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8B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center"/>
        <w:textAlignment w:val="auto"/>
        <w:rPr>
          <w:rFonts w:hint="eastAsia" w:ascii="宋体" w:hAnsi="宋体" w:cs="宋体"/>
          <w:b/>
          <w:bCs/>
          <w:spacing w:val="-1"/>
          <w:kern w:val="1"/>
          <w:sz w:val="32"/>
          <w:szCs w:val="32"/>
        </w:rPr>
      </w:pPr>
      <w:r>
        <w:rPr>
          <w:rFonts w:hint="eastAsia" w:ascii="宋体" w:hAnsi="宋体" w:cs="宋体"/>
          <w:b/>
          <w:bCs/>
          <w:spacing w:val="-1"/>
          <w:kern w:val="1"/>
          <w:sz w:val="32"/>
          <w:szCs w:val="32"/>
          <w:lang w:val="en-US" w:eastAsia="zh-CN"/>
        </w:rPr>
        <w:t>雁塔校区北院部分道路（共青团路、篮球场南侧、保卫处停车场）维修第二部分工程量清单</w:t>
      </w:r>
      <w:r>
        <w:rPr>
          <w:rFonts w:hint="eastAsia" w:ascii="宋体" w:hAnsi="宋体" w:cs="宋体"/>
          <w:b/>
          <w:bCs/>
          <w:spacing w:val="-1"/>
          <w:kern w:val="1"/>
          <w:sz w:val="32"/>
          <w:szCs w:val="32"/>
        </w:rPr>
        <w:t>编制说明</w:t>
      </w:r>
    </w:p>
    <w:p w14:paraId="099D8B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</w:p>
    <w:p w14:paraId="76FD16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一、工程概况</w:t>
      </w:r>
    </w:p>
    <w:p w14:paraId="1A3D1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位于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西安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西安建筑科技大学雁塔校区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 w14:paraId="4898FC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二、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工程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范围</w:t>
      </w:r>
    </w:p>
    <w:p w14:paraId="0D757A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jc w:val="both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</w:rPr>
        <w:t>本次编制范围包括: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雁塔校区北院部分道路（共青团路、篮球场南侧、保卫处停车场）维修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第二部分工程内容</w:t>
      </w:r>
      <w:bookmarkStart w:id="0" w:name="_GoBack"/>
      <w:bookmarkEnd w:id="0"/>
      <w:r>
        <w:rPr>
          <w:rFonts w:hint="eastAsia" w:ascii="宋体" w:hAnsi="宋体" w:cs="Arial"/>
          <w:sz w:val="28"/>
          <w:szCs w:val="28"/>
        </w:rPr>
        <w:t>。</w:t>
      </w:r>
    </w:p>
    <w:p w14:paraId="68DE45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三、编制依据</w:t>
      </w:r>
    </w:p>
    <w:p w14:paraId="15B24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</w:rPr>
        <w:t>1</w:t>
      </w:r>
      <w:r>
        <w:rPr>
          <w:rFonts w:hint="eastAsia" w:ascii="宋体" w:hAnsi="宋体" w:cs="Arial"/>
          <w:sz w:val="28"/>
          <w:szCs w:val="28"/>
          <w:lang w:val="en-US" w:eastAsia="zh-CN"/>
        </w:rPr>
        <w:t>.陕西省工程建设标准</w:t>
      </w:r>
      <w:r>
        <w:rPr>
          <w:rFonts w:hint="eastAsia" w:ascii="宋体" w:hAnsi="宋体" w:cs="Arial"/>
          <w:sz w:val="28"/>
          <w:szCs w:val="28"/>
        </w:rPr>
        <w:t>《</w:t>
      </w:r>
      <w:r>
        <w:rPr>
          <w:rFonts w:hint="eastAsia" w:ascii="宋体" w:hAnsi="宋体" w:cs="Arial"/>
          <w:sz w:val="28"/>
          <w:szCs w:val="28"/>
          <w:lang w:val="en-US" w:eastAsia="zh-CN"/>
        </w:rPr>
        <w:t>建设工程工程量清单计价标准</w:t>
      </w:r>
      <w:r>
        <w:rPr>
          <w:rFonts w:hint="eastAsia" w:ascii="宋体" w:hAnsi="宋体" w:cs="Arial"/>
          <w:sz w:val="28"/>
          <w:szCs w:val="28"/>
        </w:rPr>
        <w:t>》(</w:t>
      </w:r>
      <w:r>
        <w:rPr>
          <w:rFonts w:hint="eastAsia" w:ascii="宋体" w:hAnsi="宋体" w:cs="Arial"/>
          <w:sz w:val="28"/>
          <w:szCs w:val="28"/>
          <w:lang w:val="en-US" w:eastAsia="zh-CN"/>
        </w:rPr>
        <w:t>DB 61/T 5126-2025</w:t>
      </w:r>
      <w:r>
        <w:rPr>
          <w:rFonts w:hint="eastAsia" w:ascii="宋体" w:hAnsi="宋体" w:cs="Arial"/>
          <w:sz w:val="28"/>
          <w:szCs w:val="28"/>
        </w:rPr>
        <w:t>)、《</w:t>
      </w:r>
      <w:r>
        <w:rPr>
          <w:rFonts w:hint="eastAsia" w:ascii="宋体" w:hAnsi="宋体" w:cs="Arial"/>
          <w:sz w:val="28"/>
          <w:szCs w:val="28"/>
          <w:lang w:val="en-US" w:eastAsia="zh-CN"/>
        </w:rPr>
        <w:t>房屋建筑与装饰工程工程量计算标准</w:t>
      </w:r>
      <w:r>
        <w:rPr>
          <w:rFonts w:hint="eastAsia" w:ascii="宋体" w:hAnsi="宋体" w:cs="Arial"/>
          <w:sz w:val="28"/>
          <w:szCs w:val="28"/>
        </w:rPr>
        <w:t>》(</w:t>
      </w:r>
      <w:r>
        <w:rPr>
          <w:rFonts w:hint="eastAsia" w:ascii="宋体" w:hAnsi="宋体" w:cs="Arial"/>
          <w:sz w:val="28"/>
          <w:szCs w:val="28"/>
          <w:lang w:val="en-US" w:eastAsia="zh-CN"/>
        </w:rPr>
        <w:t>DB 61/T 5129-2025</w:t>
      </w:r>
      <w:r>
        <w:rPr>
          <w:rFonts w:hint="eastAsia" w:ascii="宋体" w:hAnsi="宋体" w:cs="Arial"/>
          <w:sz w:val="28"/>
          <w:szCs w:val="28"/>
        </w:rPr>
        <w:t>)、《</w:t>
      </w:r>
      <w:r>
        <w:rPr>
          <w:rFonts w:hint="eastAsia" w:ascii="宋体" w:hAnsi="宋体" w:cs="Arial"/>
          <w:sz w:val="28"/>
          <w:szCs w:val="28"/>
          <w:lang w:val="en-US" w:eastAsia="zh-CN"/>
        </w:rPr>
        <w:t>通用安装工程工程量清单计算标准</w:t>
      </w:r>
      <w:r>
        <w:rPr>
          <w:rFonts w:hint="eastAsia" w:ascii="宋体" w:hAnsi="宋体" w:cs="Arial"/>
          <w:sz w:val="28"/>
          <w:szCs w:val="28"/>
        </w:rPr>
        <w:t>》(</w:t>
      </w:r>
      <w:r>
        <w:rPr>
          <w:rFonts w:hint="eastAsia" w:ascii="宋体" w:hAnsi="宋体" w:cs="Arial"/>
          <w:sz w:val="28"/>
          <w:szCs w:val="28"/>
          <w:lang w:val="en-US" w:eastAsia="zh-CN"/>
        </w:rPr>
        <w:t>DB 61/T 5130-2025</w:t>
      </w:r>
      <w:r>
        <w:rPr>
          <w:rFonts w:hint="eastAsia" w:ascii="宋体" w:hAnsi="宋体" w:cs="Arial"/>
          <w:sz w:val="28"/>
          <w:szCs w:val="28"/>
        </w:rPr>
        <w:t>)；</w:t>
      </w:r>
    </w:p>
    <w:p w14:paraId="62B48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3.《陕西省建设工程费用规则》（2025）、《陕西省建设工程施工机</w:t>
      </w:r>
      <w:r>
        <w:rPr>
          <w:rFonts w:hint="eastAsia" w:ascii="宋体" w:hAnsi="宋体" w:cs="Arial"/>
          <w:sz w:val="28"/>
          <w:szCs w:val="28"/>
          <w:highlight w:val="none"/>
          <w:lang w:val="en-US" w:eastAsia="zh-CN"/>
        </w:rPr>
        <w:t>械台班费用定额》（2025）、《陕西省建设工程施工仪器仪表台班费用定额》（2025）、《陕西省房屋建筑与装饰工程消耗量定额》（2025）、《陕西省通用安装工程消耗量定额》（2025）《陕西省房屋建筑与装饰工程基价表》（2025）、《陕西省通用安装工程基价表》（2025）</w:t>
      </w:r>
      <w:r>
        <w:rPr>
          <w:rFonts w:hint="eastAsia" w:ascii="宋体" w:hAnsi="宋体" w:cs="Arial"/>
          <w:sz w:val="28"/>
          <w:szCs w:val="28"/>
        </w:rPr>
        <w:t>；</w:t>
      </w:r>
    </w:p>
    <w:p w14:paraId="4F5CF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4.图纸答疑回复、</w:t>
      </w:r>
      <w:r>
        <w:rPr>
          <w:rFonts w:hint="eastAsia" w:ascii="宋体" w:hAnsi="宋体" w:cs="Arial"/>
          <w:sz w:val="28"/>
          <w:szCs w:val="28"/>
        </w:rPr>
        <w:t>常规的施工组织设计、施工方法及相关标准图集、施工规范、验收规范。</w:t>
      </w:r>
    </w:p>
    <w:p w14:paraId="115DEF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四、其他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需要说明的问题</w:t>
      </w:r>
    </w:p>
    <w:p w14:paraId="3D981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cs="Times New Roman"/>
          <w:b w:val="0"/>
          <w:bCs/>
          <w:sz w:val="28"/>
          <w:szCs w:val="28"/>
          <w:lang w:val="en-US" w:eastAsia="zh-CN"/>
        </w:rPr>
        <w:t>（一）编制使用软件</w:t>
      </w:r>
    </w:p>
    <w:p w14:paraId="34070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广联达云计价平台GCCP7.0（版本号：7.5000.23.2）。</w:t>
      </w:r>
    </w:p>
    <w:sectPr>
      <w:footerReference r:id="rId3" w:type="default"/>
      <w:pgSz w:w="11906" w:h="16838"/>
      <w:pgMar w:top="1417" w:right="1440" w:bottom="1417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A375B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F48FD6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F48FD6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97B"/>
    <w:rsid w:val="000144BF"/>
    <w:rsid w:val="00023D24"/>
    <w:rsid w:val="000B4355"/>
    <w:rsid w:val="000E1433"/>
    <w:rsid w:val="00102ED1"/>
    <w:rsid w:val="00121A07"/>
    <w:rsid w:val="00182D74"/>
    <w:rsid w:val="00184C8D"/>
    <w:rsid w:val="001B645D"/>
    <w:rsid w:val="001F4DEF"/>
    <w:rsid w:val="00200F94"/>
    <w:rsid w:val="00217347"/>
    <w:rsid w:val="002218A5"/>
    <w:rsid w:val="002233F4"/>
    <w:rsid w:val="002410FF"/>
    <w:rsid w:val="00243391"/>
    <w:rsid w:val="0025199C"/>
    <w:rsid w:val="002C149F"/>
    <w:rsid w:val="002F676D"/>
    <w:rsid w:val="00301D21"/>
    <w:rsid w:val="00335A84"/>
    <w:rsid w:val="00366711"/>
    <w:rsid w:val="0039142B"/>
    <w:rsid w:val="003B39FA"/>
    <w:rsid w:val="003B7F32"/>
    <w:rsid w:val="003C288C"/>
    <w:rsid w:val="003F1748"/>
    <w:rsid w:val="003F182E"/>
    <w:rsid w:val="00446020"/>
    <w:rsid w:val="00481F69"/>
    <w:rsid w:val="004B7944"/>
    <w:rsid w:val="00565358"/>
    <w:rsid w:val="0057560E"/>
    <w:rsid w:val="005B718A"/>
    <w:rsid w:val="005C418C"/>
    <w:rsid w:val="005D7F5F"/>
    <w:rsid w:val="005F02DC"/>
    <w:rsid w:val="00721E3D"/>
    <w:rsid w:val="00725B43"/>
    <w:rsid w:val="00764957"/>
    <w:rsid w:val="0077202C"/>
    <w:rsid w:val="007734CB"/>
    <w:rsid w:val="00786B04"/>
    <w:rsid w:val="007B726F"/>
    <w:rsid w:val="00801C8C"/>
    <w:rsid w:val="008235D4"/>
    <w:rsid w:val="00841E56"/>
    <w:rsid w:val="008D6282"/>
    <w:rsid w:val="00933926"/>
    <w:rsid w:val="00945904"/>
    <w:rsid w:val="0095091E"/>
    <w:rsid w:val="009575AD"/>
    <w:rsid w:val="009744B9"/>
    <w:rsid w:val="009A196D"/>
    <w:rsid w:val="009C3338"/>
    <w:rsid w:val="00AA2CDE"/>
    <w:rsid w:val="00B32E77"/>
    <w:rsid w:val="00B37258"/>
    <w:rsid w:val="00BC2307"/>
    <w:rsid w:val="00BE1248"/>
    <w:rsid w:val="00C4097B"/>
    <w:rsid w:val="00C4312C"/>
    <w:rsid w:val="00C55E55"/>
    <w:rsid w:val="00C653B7"/>
    <w:rsid w:val="00CE03FE"/>
    <w:rsid w:val="00CE6BF8"/>
    <w:rsid w:val="00D30EEC"/>
    <w:rsid w:val="00D75ADE"/>
    <w:rsid w:val="00E10F97"/>
    <w:rsid w:val="00E1766D"/>
    <w:rsid w:val="00E45B9D"/>
    <w:rsid w:val="00E529BF"/>
    <w:rsid w:val="00E540A2"/>
    <w:rsid w:val="00E70BEC"/>
    <w:rsid w:val="00EA03C8"/>
    <w:rsid w:val="00EC1184"/>
    <w:rsid w:val="00EF48FC"/>
    <w:rsid w:val="00F078A7"/>
    <w:rsid w:val="00F22B3E"/>
    <w:rsid w:val="00F57062"/>
    <w:rsid w:val="00FC22A4"/>
    <w:rsid w:val="0220586E"/>
    <w:rsid w:val="04191564"/>
    <w:rsid w:val="07CC7F82"/>
    <w:rsid w:val="08DC4C5E"/>
    <w:rsid w:val="098032F7"/>
    <w:rsid w:val="0AB47874"/>
    <w:rsid w:val="0B3C6D2C"/>
    <w:rsid w:val="0D7347EA"/>
    <w:rsid w:val="0DC47D5F"/>
    <w:rsid w:val="0E1C3D4F"/>
    <w:rsid w:val="0E850859"/>
    <w:rsid w:val="11760326"/>
    <w:rsid w:val="12AF2AD8"/>
    <w:rsid w:val="13223BB5"/>
    <w:rsid w:val="141A663B"/>
    <w:rsid w:val="14C91E0F"/>
    <w:rsid w:val="1714431D"/>
    <w:rsid w:val="17190E2C"/>
    <w:rsid w:val="17C27715"/>
    <w:rsid w:val="189F4586"/>
    <w:rsid w:val="1B2A3B19"/>
    <w:rsid w:val="1E6B74AA"/>
    <w:rsid w:val="1EB95759"/>
    <w:rsid w:val="1EE925DC"/>
    <w:rsid w:val="20542ED4"/>
    <w:rsid w:val="213D1BBA"/>
    <w:rsid w:val="21E32D9E"/>
    <w:rsid w:val="21F87BB9"/>
    <w:rsid w:val="235C4C8B"/>
    <w:rsid w:val="23812232"/>
    <w:rsid w:val="270E5FA2"/>
    <w:rsid w:val="27743E5C"/>
    <w:rsid w:val="29EB27EC"/>
    <w:rsid w:val="2BDF69AA"/>
    <w:rsid w:val="2D4C7349"/>
    <w:rsid w:val="2F6D11C2"/>
    <w:rsid w:val="304271ED"/>
    <w:rsid w:val="31E7572B"/>
    <w:rsid w:val="32CB12AB"/>
    <w:rsid w:val="383E64EC"/>
    <w:rsid w:val="39541843"/>
    <w:rsid w:val="399B1F15"/>
    <w:rsid w:val="39D215E2"/>
    <w:rsid w:val="3A246994"/>
    <w:rsid w:val="3A357C38"/>
    <w:rsid w:val="3C2465E2"/>
    <w:rsid w:val="3C674F7E"/>
    <w:rsid w:val="3CE60F00"/>
    <w:rsid w:val="401D0D73"/>
    <w:rsid w:val="40833636"/>
    <w:rsid w:val="41A644F8"/>
    <w:rsid w:val="42C562A5"/>
    <w:rsid w:val="43884ABF"/>
    <w:rsid w:val="44544626"/>
    <w:rsid w:val="462B3EC4"/>
    <w:rsid w:val="47C1757A"/>
    <w:rsid w:val="494D35BE"/>
    <w:rsid w:val="4C983CDF"/>
    <w:rsid w:val="4C9920F1"/>
    <w:rsid w:val="4DCF7EBB"/>
    <w:rsid w:val="532D0179"/>
    <w:rsid w:val="56515DE6"/>
    <w:rsid w:val="58B70939"/>
    <w:rsid w:val="592B05B9"/>
    <w:rsid w:val="59933A6D"/>
    <w:rsid w:val="59D0528B"/>
    <w:rsid w:val="5A413DE3"/>
    <w:rsid w:val="5BB5068A"/>
    <w:rsid w:val="5C0F36AC"/>
    <w:rsid w:val="5D9C143B"/>
    <w:rsid w:val="5DEB5F1F"/>
    <w:rsid w:val="5F28567D"/>
    <w:rsid w:val="60985196"/>
    <w:rsid w:val="60F269B9"/>
    <w:rsid w:val="61AE598B"/>
    <w:rsid w:val="65646ACD"/>
    <w:rsid w:val="661F6D08"/>
    <w:rsid w:val="66460756"/>
    <w:rsid w:val="67CE149F"/>
    <w:rsid w:val="6A5D1F52"/>
    <w:rsid w:val="6A675852"/>
    <w:rsid w:val="6A701C86"/>
    <w:rsid w:val="6CAD5D69"/>
    <w:rsid w:val="7026401C"/>
    <w:rsid w:val="70453BB5"/>
    <w:rsid w:val="7480340D"/>
    <w:rsid w:val="771542E1"/>
    <w:rsid w:val="798E037A"/>
    <w:rsid w:val="7A5F5873"/>
    <w:rsid w:val="7C961A20"/>
    <w:rsid w:val="7CDC28D1"/>
    <w:rsid w:val="7EA0112B"/>
    <w:rsid w:val="7EEC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ind w:left="394"/>
      <w:jc w:val="left"/>
    </w:pPr>
    <w:rPr>
      <w:rFonts w:ascii="仿宋" w:hAnsi="仿宋" w:eastAsia="仿宋" w:cs="仿宋"/>
      <w:kern w:val="0"/>
      <w:sz w:val="28"/>
      <w:szCs w:val="28"/>
      <w:lang w:val="zh-CN" w:bidi="zh-CN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正文文本 Char"/>
    <w:basedOn w:val="8"/>
    <w:link w:val="3"/>
    <w:qFormat/>
    <w:uiPriority w:val="1"/>
    <w:rPr>
      <w:rFonts w:ascii="仿宋" w:hAnsi="仿宋" w:eastAsia="仿宋" w:cs="仿宋"/>
      <w:kern w:val="0"/>
      <w:sz w:val="28"/>
      <w:szCs w:val="2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387</Words>
  <Characters>469</Characters>
  <Lines>13</Lines>
  <Paragraphs>3</Paragraphs>
  <TotalTime>9</TotalTime>
  <ScaleCrop>false</ScaleCrop>
  <LinksUpToDate>false</LinksUpToDate>
  <CharactersWithSpaces>475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2021-05-13T06:04:00Z</dcterms:created>
  <dc:creator>xb21cn</dc:creator>
  <cp:lastModifiedBy>吉娃娃 (*´˘`*)♡</cp:lastModifiedBy>
  <dcterms:modified xsi:type="dcterms:W3CDTF">2026-05-13T08:50:01Z</dcterms:modified>
  <cp:revision>158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4553E6A76066477F961B5CEAB52412A9</vt:lpwstr>
  </property>
  <property fmtid="{D5CDD505-2E9C-101B-9397-08002B2CF9AE}" pid="4" name="KSOTemplateDocerSaveRecord">
    <vt:lpwstr>eyJoZGlkIjoiOWY3MWQzMDkxZWMwMzI1NTUzNjM2ZjJjNDFjMThhZjYiLCJ1c2VySWQiOiIyMDczOTk4OTAifQ==</vt:lpwstr>
  </property>
</Properties>
</file>