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31945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企业证书</w:t>
      </w:r>
    </w:p>
    <w:p w14:paraId="782BC75E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5E475A8A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供应商提供的企业证书，格式自拟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E7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2026-07-04T02:50:43Z</dcterms:created>
  <dc:creator>Administrator</dc:creator>
  <cp:lastModifiedBy>L。</cp:lastModifiedBy>
  <dcterms:modified xsi:type="dcterms:W3CDTF">2026-07-04T02:51:16Z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eyJoZGlkIjoiNGEwMTMxNzNkMTBjOGU0MTFkODZiMGU3MDJjNjg1MDkiLCJ1c2VySWQiOiIxNTExMTk4NTgwIn0=</vt:lpwstr>
  </property>
  <property fmtid="{D5CDD505-2E9C-101B-9397-08002B2CF9AE}" pid="4" name="ICV">
    <vt:lpwstr>52310BC53349415A8C57990E0A1801C3_12</vt:lpwstr>
  </property>
</Properties>
</file>