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22F695">
      <w:pPr>
        <w:jc w:val="center"/>
        <w:rPr>
          <w:rFonts w:hint="default" w:ascii="黑体" w:hAnsi="黑体" w:eastAsia="黑体" w:cs="黑体"/>
          <w:sz w:val="40"/>
          <w:szCs w:val="48"/>
          <w:lang w:val="en-US" w:eastAsia="zh-CN"/>
        </w:rPr>
      </w:pPr>
      <w:r>
        <w:rPr>
          <w:rFonts w:hint="eastAsia" w:ascii="黑体" w:hAnsi="黑体" w:eastAsia="黑体" w:cs="黑体"/>
          <w:sz w:val="40"/>
          <w:szCs w:val="48"/>
          <w:lang w:val="en-US" w:eastAsia="zh-CN"/>
        </w:rPr>
        <w:t>拟投入设备明细</w:t>
      </w:r>
    </w:p>
    <w:p w14:paraId="048F9FC0">
      <w:pPr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供应商提供拟投入设备，格式自拟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400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2026-07-04T03:01:54Z</dcterms:created>
  <dc:creator>Administrator</dc:creator>
  <cp:lastModifiedBy>L。</cp:lastModifiedBy>
  <dcterms:modified xsi:type="dcterms:W3CDTF">2026-07-04T03:02:47Z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eyJoZGlkIjoiNGEwMTMxNzNkMTBjOGU0MTFkODZiMGU3MDJjNjg1MDkiLCJ1c2VySWQiOiIxNTExMTk4NTgwIn0=</vt:lpwstr>
  </property>
  <property fmtid="{D5CDD505-2E9C-101B-9397-08002B2CF9AE}" pid="4" name="ICV">
    <vt:lpwstr>21E6641E91A442F2946A06073EBF5977_12</vt:lpwstr>
  </property>
</Properties>
</file>