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版本号：KY2026-1-71520260703001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2026年度境外重点展会承办单位采购项目（第五批）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KY2026-1-715</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2026年度境外重点展会承办单位采购项目（第五批）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KY2026-1-715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2026年度境外重点展会承办单位采购项目（第五批）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陕西省商务厅2026年度境外重点展会承办单位采购项目（第五批），本项目共分为7个采购包，其中： 采购包1：俄罗斯圣彼得堡石油及天然气展，1项，具体内容详见采购文件第三章； 采购包2：法国巴黎食品饮料展览会，1项，具体内容详见采购文件第三章； 采购包3：韩国金属周（工具及焊接展），1项，具体内容详见采购文件第三章； 采购包4：韩国国际食品产业展，1项，具体内容详见采购文件第三章； 采购包5：中东迪拜汽配展，1项，具体内容详见采购文件第三章； 采购包6：德国慕尼黑国际电子元器件展，1项，具体内容详见采购文件第三章； 采购包7：新西兰中国商品博览会，1项，具体内容详见采购文件第三章。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采购包1（俄罗斯圣彼得堡石油及天然气展）：属于专门面向中小企业采购。</w:t>
      </w:r>
    </w:p>
    <w:p>
      <w:pPr>
        <w:pStyle w:val="null3"/>
      </w:pPr>
      <w:r>
        <w:rPr>
          <w:rFonts w:ascii="仿宋_GB2312" w:hAnsi="仿宋_GB2312" w:cs="仿宋_GB2312" w:eastAsia="仿宋_GB2312"/>
        </w:rPr>
        <w:t>采购包3（韩国金属周（工具及焊接展））：属于专门面向中小企业采购。</w:t>
      </w:r>
    </w:p>
    <w:p>
      <w:pPr>
        <w:pStyle w:val="null3"/>
      </w:pPr>
      <w:r>
        <w:rPr>
          <w:rFonts w:ascii="仿宋_GB2312" w:hAnsi="仿宋_GB2312" w:cs="仿宋_GB2312" w:eastAsia="仿宋_GB2312"/>
        </w:rPr>
        <w:t>采购包5（中东迪拜汽配展）：属于专门面向中小企业采购。</w:t>
      </w:r>
    </w:p>
    <w:p>
      <w:pPr>
        <w:pStyle w:val="null3"/>
      </w:pPr>
      <w:r>
        <w:rPr>
          <w:rFonts w:ascii="仿宋_GB2312" w:hAnsi="仿宋_GB2312" w:cs="仿宋_GB2312" w:eastAsia="仿宋_GB2312"/>
        </w:rPr>
        <w:t>采购包6（德国慕尼黑国际电子元器件展）：属于专门面向中小企业采购。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采购包3：180,000.00元</w:t>
            </w:r>
          </w:p>
          <w:p>
            <w:pPr>
              <w:pStyle w:val="null3"/>
            </w:pPr>
            <w:r>
              <w:rPr>
                <w:rFonts w:ascii="仿宋_GB2312" w:hAnsi="仿宋_GB2312" w:cs="仿宋_GB2312" w:eastAsia="仿宋_GB2312"/>
              </w:rPr>
              <w:t>采购包4：180,000.00元</w:t>
            </w:r>
          </w:p>
          <w:p>
            <w:pPr>
              <w:pStyle w:val="null3"/>
            </w:pPr>
            <w:r>
              <w:rPr>
                <w:rFonts w:ascii="仿宋_GB2312" w:hAnsi="仿宋_GB2312" w:cs="仿宋_GB2312" w:eastAsia="仿宋_GB2312"/>
              </w:rPr>
              <w:t>采购包5：200,000.00元</w:t>
            </w:r>
          </w:p>
          <w:p>
            <w:pPr>
              <w:pStyle w:val="null3"/>
            </w:pPr>
            <w:r>
              <w:rPr>
                <w:rFonts w:ascii="仿宋_GB2312" w:hAnsi="仿宋_GB2312" w:cs="仿宋_GB2312" w:eastAsia="仿宋_GB2312"/>
              </w:rPr>
              <w:t>采购包6：200,000.00元</w:t>
            </w:r>
          </w:p>
          <w:p>
            <w:pPr>
              <w:pStyle w:val="null3"/>
            </w:pPr>
            <w:r>
              <w:rPr>
                <w:rFonts w:ascii="仿宋_GB2312" w:hAnsi="仿宋_GB2312" w:cs="仿宋_GB2312" w:eastAsia="仿宋_GB2312"/>
              </w:rPr>
              <w:t>采购包7：160,000.00元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采购包1保证金金额：3,600.00元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采购包3保证金金额：3,500.00元</w:t>
            </w:r>
          </w:p>
          <w:p>
            <w:pPr>
              <w:pStyle w:val="null3"/>
            </w:pPr>
            <w:r>
              <w:rPr>
                <w:rFonts w:ascii="仿宋_GB2312" w:hAnsi="仿宋_GB2312" w:cs="仿宋_GB2312" w:eastAsia="仿宋_GB2312"/>
              </w:rPr>
              <w:t>采购包4保证金金额：3,400.00元</w:t>
            </w:r>
          </w:p>
          <w:p>
            <w:pPr>
              <w:pStyle w:val="null3"/>
            </w:pPr>
            <w:r>
              <w:rPr>
                <w:rFonts w:ascii="仿宋_GB2312" w:hAnsi="仿宋_GB2312" w:cs="仿宋_GB2312" w:eastAsia="仿宋_GB2312"/>
              </w:rPr>
              <w:t>采购包5保证金金额：3,900.00元</w:t>
            </w:r>
          </w:p>
          <w:p>
            <w:pPr>
              <w:pStyle w:val="null3"/>
            </w:pPr>
            <w:r>
              <w:rPr>
                <w:rFonts w:ascii="仿宋_GB2312" w:hAnsi="仿宋_GB2312" w:cs="仿宋_GB2312" w:eastAsia="仿宋_GB2312"/>
              </w:rPr>
              <w:t>采购包6保证金金额：3,800.00元</w:t>
            </w:r>
          </w:p>
          <w:p>
            <w:pPr>
              <w:pStyle w:val="null3"/>
            </w:pPr>
            <w:r>
              <w:rPr>
                <w:rFonts w:ascii="仿宋_GB2312" w:hAnsi="仿宋_GB2312" w:cs="仿宋_GB2312" w:eastAsia="仿宋_GB2312"/>
              </w:rPr>
              <w:t>采购包7保证金金额：3,200.00元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开户名称：交通银行西安甜水井街支行</w:t>
            </w:r>
          </w:p>
          <w:p>
            <w:pPr>
              <w:pStyle w:val="null3"/>
            </w:pPr>
            <w:r>
              <w:rPr>
                <w:rFonts w:ascii="仿宋_GB2312" w:hAnsi="仿宋_GB2312" w:cs="仿宋_GB2312" w:eastAsia="仿宋_GB2312"/>
              </w:rPr>
              <w:t>开户银行：陕西开源招标有限公司</w:t>
            </w:r>
          </w:p>
          <w:p>
            <w:pPr>
              <w:pStyle w:val="null3"/>
            </w:pPr>
            <w:r>
              <w:rPr>
                <w:rFonts w:ascii="仿宋_GB2312" w:hAnsi="仿宋_GB2312" w:cs="仿宋_GB2312" w:eastAsia="仿宋_GB2312"/>
              </w:rPr>
              <w:t>银行账号：86113010750181502001400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代理服务费参照《国家计委关于印发&lt;招标代理服务收费管理暂行办法&gt;的通知》（计价格[2002]1980号）规定标准（按采购包）收取，每个采购包不足5000元按5000元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联系人：温虎、牛佩文</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陕西省商务厅机关2026年度境外重点展会承办单位采购项目（第五批），本项目共分为7个采购包，具体内容详见项目需求。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俄罗斯圣彼得堡石油及天然气展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法国巴黎食品饮料展览会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韩国金属周 (工具及焊接展)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韩国国际食品产业展）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中东迪拜汽配展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德国慕尼黑国际电子元器件展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新西兰中国商品博览会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标的名称：俄罗斯圣彼得堡石油及天然气展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284"/>
              <w:gridCol w:w="290"/>
              <w:gridCol w:w="700"/>
              <w:gridCol w:w="405"/>
              <w:gridCol w:w="443"/>
              <w:gridCol w:w="432"/>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国别</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展会名称</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展览</w:t>
                  </w:r>
                </w:p>
                <w:p>
                  <w:pPr>
                    <w:pStyle w:val="null3"/>
                    <w:jc w:val="center"/>
                  </w:pPr>
                  <w:r>
                    <w:rPr>
                      <w:rFonts w:ascii="仿宋_GB2312" w:hAnsi="仿宋_GB2312" w:cs="仿宋_GB2312" w:eastAsia="仿宋_GB2312"/>
                      <w:sz w:val="24"/>
                    </w:rPr>
                    <w:t>日期</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展品</w:t>
                  </w:r>
                </w:p>
                <w:p>
                  <w:pPr>
                    <w:pStyle w:val="null3"/>
                    <w:jc w:val="center"/>
                  </w:pPr>
                  <w:r>
                    <w:rPr>
                      <w:rFonts w:ascii="仿宋_GB2312" w:hAnsi="仿宋_GB2312" w:cs="仿宋_GB2312" w:eastAsia="仿宋_GB2312"/>
                      <w:sz w:val="24"/>
                    </w:rPr>
                    <w:t>范围</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俄罗斯</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圣彼得堡</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俄罗斯圣彼得堡石油及天然气展</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10月7日-10日</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石油天然气设备</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bl>
          <w:p>
            <w:pPr>
              <w:pStyle w:val="null3"/>
              <w:jc w:val="both"/>
            </w:pPr>
            <w:r>
              <w:rPr>
                <w:rFonts w:ascii="仿宋_GB2312" w:hAnsi="仿宋_GB2312" w:cs="仿宋_GB2312" w:eastAsia="仿宋_GB2312"/>
                <w:sz w:val="24"/>
                <w:b/>
              </w:rPr>
              <w:t>（说明：该项目具体行程以最终实际行程为准）</w:t>
            </w:r>
          </w:p>
          <w:p>
            <w:pPr>
              <w:pStyle w:val="null3"/>
              <w:jc w:val="both"/>
            </w:pPr>
            <w:r>
              <w:rPr>
                <w:rFonts w:ascii="仿宋_GB2312" w:hAnsi="仿宋_GB2312" w:cs="仿宋_GB2312" w:eastAsia="仿宋_GB2312"/>
                <w:sz w:val="24"/>
                <w:b/>
              </w:rPr>
              <w:t>二、服务要求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ind w:firstLine="480"/>
              <w:jc w:val="both"/>
            </w:pPr>
            <w:r>
              <w:rPr>
                <w:rFonts w:ascii="仿宋_GB2312" w:hAnsi="仿宋_GB2312" w:cs="仿宋_GB2312" w:eastAsia="仿宋_GB2312"/>
                <w:sz w:val="24"/>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ind w:firstLine="480"/>
              <w:jc w:val="both"/>
            </w:pPr>
            <w:r>
              <w:rPr>
                <w:rFonts w:ascii="仿宋_GB2312" w:hAnsi="仿宋_GB2312" w:cs="仿宋_GB2312" w:eastAsia="仿宋_GB2312"/>
                <w:sz w:val="24"/>
              </w:rPr>
              <w:t>3、负责办理参展人员出国手续、展品物流及清关、人员境外食宿及交通、展位搭建、展期翻译、新闻宣传和团组安全等工作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通过组织企业参展境外重点展会，开展</w:t>
            </w:r>
            <w:r>
              <w:rPr>
                <w:rFonts w:ascii="仿宋_GB2312" w:hAnsi="仿宋_GB2312" w:cs="仿宋_GB2312" w:eastAsia="仿宋_GB2312"/>
                <w:sz w:val="24"/>
              </w:rPr>
              <w:t>“陕耀全球”百团千企拓市场抓订单活动，带动更多有国际市场开拓需求的企业走出去，努力壮大全省外贸经营队伍，支持省内更多优势企业更大范围、更宽层次和更深领域开拓国际市场，促进全省外贸稳规模优结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、负责做好参展企</w:t>
            </w:r>
            <w:r>
              <w:rPr>
                <w:rFonts w:ascii="仿宋_GB2312" w:hAnsi="仿宋_GB2312" w:cs="仿宋_GB2312" w:eastAsia="仿宋_GB2312"/>
                <w:sz w:val="24"/>
              </w:rPr>
              <w:t>业的展品运输及报关报检等相关手续。负责做好</w:t>
            </w:r>
            <w:r>
              <w:rPr>
                <w:rFonts w:ascii="仿宋_GB2312" w:hAnsi="仿宋_GB2312" w:cs="仿宋_GB2312" w:eastAsia="仿宋_GB2312"/>
                <w:sz w:val="24"/>
              </w:rPr>
              <w:t>“陕耀全球”公共布展，其中每家企业公共布展补助费不超</w:t>
            </w:r>
          </w:p>
          <w:p>
            <w:pPr>
              <w:pStyle w:val="null3"/>
              <w:jc w:val="both"/>
            </w:pPr>
            <w:r>
              <w:rPr>
                <w:rFonts w:ascii="仿宋_GB2312" w:hAnsi="仿宋_GB2312" w:cs="仿宋_GB2312" w:eastAsia="仿宋_GB2312"/>
                <w:sz w:val="24"/>
              </w:rPr>
              <w:t>过</w:t>
            </w:r>
            <w:r>
              <w:rPr>
                <w:rFonts w:ascii="仿宋_GB2312" w:hAnsi="仿宋_GB2312" w:cs="仿宋_GB2312" w:eastAsia="仿宋_GB2312"/>
                <w:sz w:val="24"/>
                <w:u w:val="single"/>
              </w:rPr>
              <w:t>5000</w:t>
            </w:r>
            <w:r>
              <w:rPr>
                <w:rFonts w:ascii="仿宋_GB2312" w:hAnsi="仿宋_GB2312" w:cs="仿宋_GB2312" w:eastAsia="仿宋_GB2312"/>
                <w:sz w:val="24"/>
              </w:rPr>
              <w:t>元，公共布展费用补助上限为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8 </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、承办单位服务费为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 </w:t>
            </w:r>
            <w:r>
              <w:rPr>
                <w:rFonts w:ascii="仿宋_GB2312" w:hAnsi="仿宋_GB2312" w:cs="仿宋_GB2312" w:eastAsia="仿宋_GB2312"/>
                <w:sz w:val="24"/>
              </w:rPr>
              <w:t>万元。</w:t>
            </w:r>
          </w:p>
          <w:p>
            <w:pPr>
              <w:pStyle w:val="null3"/>
            </w:pPr>
            <w:r>
              <w:rPr>
                <w:rFonts w:ascii="仿宋_GB2312" w:hAnsi="仿宋_GB2312" w:cs="仿宋_GB2312" w:eastAsia="仿宋_GB2312"/>
                <w:sz w:val="24"/>
              </w:rPr>
              <w:t>7</w:t>
            </w:r>
            <w:r>
              <w:rPr>
                <w:rFonts w:ascii="仿宋_GB2312" w:hAnsi="仿宋_GB2312" w:cs="仿宋_GB2312" w:eastAsia="仿宋_GB2312"/>
                <w:sz w:val="24"/>
              </w:rPr>
              <w:t>、服务期限：合同签订之日起至展会结束后</w:t>
            </w:r>
            <w:r>
              <w:rPr>
                <w:rFonts w:ascii="仿宋_GB2312" w:hAnsi="仿宋_GB2312" w:cs="仿宋_GB2312" w:eastAsia="仿宋_GB2312"/>
                <w:sz w:val="24"/>
              </w:rPr>
              <w:t>30日（需按采购人要求提供活动相关资料）。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标的名称：法国巴黎食品饮料展览会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279"/>
              <w:gridCol w:w="284"/>
              <w:gridCol w:w="687"/>
              <w:gridCol w:w="397"/>
              <w:gridCol w:w="462"/>
              <w:gridCol w:w="424"/>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国别</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w:t>
                  </w:r>
                </w:p>
              </w:tc>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展会名称</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展览</w:t>
                  </w:r>
                </w:p>
                <w:p>
                  <w:pPr>
                    <w:pStyle w:val="null3"/>
                    <w:jc w:val="center"/>
                  </w:pPr>
                  <w:r>
                    <w:rPr>
                      <w:rFonts w:ascii="仿宋_GB2312" w:hAnsi="仿宋_GB2312" w:cs="仿宋_GB2312" w:eastAsia="仿宋_GB2312"/>
                      <w:sz w:val="24"/>
                    </w:rPr>
                    <w:t>日期</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展品</w:t>
                  </w:r>
                </w:p>
                <w:p>
                  <w:pPr>
                    <w:pStyle w:val="null3"/>
                    <w:jc w:val="center"/>
                  </w:pPr>
                  <w:r>
                    <w:rPr>
                      <w:rFonts w:ascii="仿宋_GB2312" w:hAnsi="仿宋_GB2312" w:cs="仿宋_GB2312" w:eastAsia="仿宋_GB2312"/>
                      <w:sz w:val="24"/>
                    </w:rPr>
                    <w:t>范围</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法国</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巴黎</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法国巴黎食品饮料展览会</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10月17日-21日</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食品及加工设备</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bl>
          <w:p>
            <w:pPr>
              <w:pStyle w:val="null3"/>
              <w:jc w:val="both"/>
            </w:pPr>
            <w:r>
              <w:rPr>
                <w:rFonts w:ascii="仿宋_GB2312" w:hAnsi="仿宋_GB2312" w:cs="仿宋_GB2312" w:eastAsia="仿宋_GB2312"/>
                <w:sz w:val="24"/>
                <w:b/>
              </w:rPr>
              <w:t>（说明：该项目具体行程以最终实际行程为准）</w:t>
            </w:r>
          </w:p>
          <w:p>
            <w:pPr>
              <w:pStyle w:val="null3"/>
              <w:jc w:val="both"/>
            </w:pPr>
            <w:r>
              <w:rPr>
                <w:rFonts w:ascii="仿宋_GB2312" w:hAnsi="仿宋_GB2312" w:cs="仿宋_GB2312" w:eastAsia="仿宋_GB2312"/>
                <w:sz w:val="24"/>
                <w:b/>
              </w:rPr>
              <w:t>二、服务要求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ind w:firstLine="480"/>
              <w:jc w:val="both"/>
            </w:pPr>
            <w:r>
              <w:rPr>
                <w:rFonts w:ascii="仿宋_GB2312" w:hAnsi="仿宋_GB2312" w:cs="仿宋_GB2312" w:eastAsia="仿宋_GB2312"/>
                <w:sz w:val="24"/>
              </w:rPr>
              <w:t>2、组织我省</w:t>
            </w:r>
            <w:r>
              <w:rPr>
                <w:rFonts w:ascii="仿宋_GB2312" w:hAnsi="仿宋_GB2312" w:cs="仿宋_GB2312" w:eastAsia="仿宋_GB2312"/>
                <w:sz w:val="24"/>
              </w:rPr>
              <w:t>1</w:t>
            </w:r>
            <w:r>
              <w:rPr>
                <w:rFonts w:ascii="仿宋_GB2312" w:hAnsi="仿宋_GB2312" w:cs="仿宋_GB2312" w:eastAsia="仿宋_GB2312"/>
                <w:sz w:val="24"/>
              </w:rPr>
              <w:t>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ind w:firstLine="480"/>
              <w:jc w:val="both"/>
            </w:pPr>
            <w:r>
              <w:rPr>
                <w:rFonts w:ascii="仿宋_GB2312" w:hAnsi="仿宋_GB2312" w:cs="仿宋_GB2312" w:eastAsia="仿宋_GB2312"/>
                <w:sz w:val="24"/>
              </w:rPr>
              <w:t>3、负责办理参展人员出国手续、展品物流及清关、人员境外食宿及交通、展位搭建、展期翻译、新闻宣传和团组安全等工作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通过组织企业参展境外重点展会，开展</w:t>
            </w:r>
            <w:r>
              <w:rPr>
                <w:rFonts w:ascii="仿宋_GB2312" w:hAnsi="仿宋_GB2312" w:cs="仿宋_GB2312" w:eastAsia="仿宋_GB2312"/>
                <w:sz w:val="24"/>
              </w:rPr>
              <w:t>“陕耀全球”百团千企拓市场抓订单活动，带动更多有国际市场开拓需求的企业走出去，努力壮大全省</w:t>
            </w:r>
            <w:r>
              <w:rPr>
                <w:rFonts w:ascii="仿宋_GB2312" w:hAnsi="仿宋_GB2312" w:cs="仿宋_GB2312" w:eastAsia="仿宋_GB2312"/>
                <w:sz w:val="24"/>
              </w:rPr>
              <w:t>外贸经营队伍，支持省内更多优势企业更大范围、更宽层次和更深领域开拓国际市场，促进全省外贸稳规模优结构。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、负责做好参展企</w:t>
            </w:r>
            <w:r>
              <w:rPr>
                <w:rFonts w:ascii="仿宋_GB2312" w:hAnsi="仿宋_GB2312" w:cs="仿宋_GB2312" w:eastAsia="仿宋_GB2312"/>
                <w:sz w:val="24"/>
              </w:rPr>
              <w:t>业的展品运输及报关报检等相关手续。负责做好</w:t>
            </w:r>
            <w:r>
              <w:rPr>
                <w:rFonts w:ascii="仿宋_GB2312" w:hAnsi="仿宋_GB2312" w:cs="仿宋_GB2312" w:eastAsia="仿宋_GB2312"/>
                <w:sz w:val="24"/>
              </w:rPr>
              <w:t>“陕耀全球”公共布展，其中每家企业公共布展补助费不超</w:t>
            </w:r>
          </w:p>
          <w:p>
            <w:pPr>
              <w:pStyle w:val="null3"/>
              <w:jc w:val="both"/>
            </w:pPr>
            <w:r>
              <w:rPr>
                <w:rFonts w:ascii="仿宋_GB2312" w:hAnsi="仿宋_GB2312" w:cs="仿宋_GB2312" w:eastAsia="仿宋_GB2312"/>
                <w:sz w:val="24"/>
              </w:rPr>
              <w:t>过</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5000 </w:t>
            </w:r>
            <w:r>
              <w:rPr>
                <w:rFonts w:ascii="仿宋_GB2312" w:hAnsi="仿宋_GB2312" w:cs="仿宋_GB2312" w:eastAsia="仿宋_GB2312"/>
                <w:sz w:val="24"/>
              </w:rPr>
              <w:t>元，公共布展费用补助上限为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 </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、承办单位服务费为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 </w:t>
            </w:r>
            <w:r>
              <w:rPr>
                <w:rFonts w:ascii="仿宋_GB2312" w:hAnsi="仿宋_GB2312" w:cs="仿宋_GB2312" w:eastAsia="仿宋_GB2312"/>
                <w:sz w:val="24"/>
              </w:rPr>
              <w:t>万元。</w:t>
            </w:r>
          </w:p>
          <w:p>
            <w:pPr>
              <w:pStyle w:val="null3"/>
            </w:pPr>
            <w:r>
              <w:rPr>
                <w:rFonts w:ascii="仿宋_GB2312" w:hAnsi="仿宋_GB2312" w:cs="仿宋_GB2312" w:eastAsia="仿宋_GB2312"/>
                <w:sz w:val="24"/>
              </w:rPr>
              <w:t>7</w:t>
            </w:r>
            <w:r>
              <w:rPr>
                <w:rFonts w:ascii="仿宋_GB2312" w:hAnsi="仿宋_GB2312" w:cs="仿宋_GB2312" w:eastAsia="仿宋_GB2312"/>
                <w:sz w:val="24"/>
              </w:rPr>
              <w:t>、服务期限：合同签订之日起至展会结束后</w:t>
            </w:r>
            <w:r>
              <w:rPr>
                <w:rFonts w:ascii="仿宋_GB2312" w:hAnsi="仿宋_GB2312" w:cs="仿宋_GB2312" w:eastAsia="仿宋_GB2312"/>
                <w:sz w:val="24"/>
              </w:rPr>
              <w:t>30日（需按采购人要求提供活动相关资料）。</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标的名称：韩国金属周 (工具及焊接展)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284"/>
              <w:gridCol w:w="290"/>
              <w:gridCol w:w="667"/>
              <w:gridCol w:w="405"/>
              <w:gridCol w:w="465"/>
              <w:gridCol w:w="443"/>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国别</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展会名称</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展览</w:t>
                  </w:r>
                </w:p>
                <w:p>
                  <w:pPr>
                    <w:pStyle w:val="null3"/>
                    <w:jc w:val="center"/>
                  </w:pPr>
                  <w:r>
                    <w:rPr>
                      <w:rFonts w:ascii="仿宋_GB2312" w:hAnsi="仿宋_GB2312" w:cs="仿宋_GB2312" w:eastAsia="仿宋_GB2312"/>
                      <w:sz w:val="24"/>
                    </w:rPr>
                    <w:t>日期</w:t>
                  </w:r>
                </w:p>
              </w:tc>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展品</w:t>
                  </w:r>
                </w:p>
                <w:p>
                  <w:pPr>
                    <w:pStyle w:val="null3"/>
                    <w:jc w:val="center"/>
                  </w:pPr>
                  <w:r>
                    <w:rPr>
                      <w:rFonts w:ascii="仿宋_GB2312" w:hAnsi="仿宋_GB2312" w:cs="仿宋_GB2312" w:eastAsia="仿宋_GB2312"/>
                      <w:sz w:val="24"/>
                    </w:rPr>
                    <w:t>范围</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韩国</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高阳</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韩国金属周（工具及焊接展）</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10月27日-30日</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金属类产品及制造设备</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bl>
          <w:p>
            <w:pPr>
              <w:pStyle w:val="null3"/>
              <w:jc w:val="both"/>
            </w:pPr>
            <w:r>
              <w:rPr>
                <w:rFonts w:ascii="仿宋_GB2312" w:hAnsi="仿宋_GB2312" w:cs="仿宋_GB2312" w:eastAsia="仿宋_GB2312"/>
                <w:sz w:val="24"/>
                <w:b/>
              </w:rPr>
              <w:t>（说明：该项目具体行程以最终实际行程为准）</w:t>
            </w:r>
          </w:p>
          <w:p>
            <w:pPr>
              <w:pStyle w:val="null3"/>
              <w:jc w:val="both"/>
            </w:pPr>
            <w:r>
              <w:rPr>
                <w:rFonts w:ascii="仿宋_GB2312" w:hAnsi="仿宋_GB2312" w:cs="仿宋_GB2312" w:eastAsia="仿宋_GB2312"/>
                <w:sz w:val="24"/>
                <w:b/>
              </w:rPr>
              <w:t>二、服务要求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ind w:firstLine="480"/>
              <w:jc w:val="both"/>
            </w:pPr>
            <w:r>
              <w:rPr>
                <w:rFonts w:ascii="仿宋_GB2312" w:hAnsi="仿宋_GB2312" w:cs="仿宋_GB2312" w:eastAsia="仿宋_GB2312"/>
                <w:sz w:val="24"/>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ind w:firstLine="480"/>
              <w:jc w:val="both"/>
            </w:pPr>
            <w:r>
              <w:rPr>
                <w:rFonts w:ascii="仿宋_GB2312" w:hAnsi="仿宋_GB2312" w:cs="仿宋_GB2312" w:eastAsia="仿宋_GB2312"/>
                <w:sz w:val="24"/>
              </w:rPr>
              <w:t>3、负责办理参展人员出国手续、展品物流及清关、人员境外食宿及交通、展位搭建、展期翻译、新闻宣传和团组安全等工作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通过组织企业参展境外重点展会</w:t>
            </w:r>
            <w:r>
              <w:rPr>
                <w:rFonts w:ascii="仿宋_GB2312" w:hAnsi="仿宋_GB2312" w:cs="仿宋_GB2312" w:eastAsia="仿宋_GB2312"/>
                <w:sz w:val="24"/>
              </w:rPr>
              <w:t>，开展</w:t>
            </w:r>
            <w:r>
              <w:rPr>
                <w:rFonts w:ascii="仿宋_GB2312" w:hAnsi="仿宋_GB2312" w:cs="仿宋_GB2312" w:eastAsia="仿宋_GB2312"/>
                <w:sz w:val="24"/>
              </w:rPr>
              <w:t>“陕耀全球”百团千企拓市场抓订单活动，带动更多有国际市场开拓需求的企业走出去，努力壮大全省外贸经营队伍，支持省内更多优势企业更大范围、更宽层次和更深领域开拓国际市场，促进全省外贸稳规模优结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、负责做好参展企</w:t>
            </w:r>
            <w:r>
              <w:rPr>
                <w:rFonts w:ascii="仿宋_GB2312" w:hAnsi="仿宋_GB2312" w:cs="仿宋_GB2312" w:eastAsia="仿宋_GB2312"/>
                <w:sz w:val="24"/>
              </w:rPr>
              <w:t>业的展品运输及报关报检等相关手续。负责做好</w:t>
            </w:r>
            <w:r>
              <w:rPr>
                <w:rFonts w:ascii="仿宋_GB2312" w:hAnsi="仿宋_GB2312" w:cs="仿宋_GB2312" w:eastAsia="仿宋_GB2312"/>
                <w:sz w:val="24"/>
              </w:rPr>
              <w:t>“陕耀全球”公共布展，其中每家企业公共布展补助费不超</w:t>
            </w:r>
          </w:p>
          <w:p>
            <w:pPr>
              <w:pStyle w:val="null3"/>
              <w:jc w:val="both"/>
            </w:pPr>
            <w:r>
              <w:rPr>
                <w:rFonts w:ascii="仿宋_GB2312" w:hAnsi="仿宋_GB2312" w:cs="仿宋_GB2312" w:eastAsia="仿宋_GB2312"/>
                <w:sz w:val="24"/>
              </w:rPr>
              <w:t>过</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5000 </w:t>
            </w:r>
            <w:r>
              <w:rPr>
                <w:rFonts w:ascii="仿宋_GB2312" w:hAnsi="仿宋_GB2312" w:cs="仿宋_GB2312" w:eastAsia="仿宋_GB2312"/>
                <w:sz w:val="24"/>
              </w:rPr>
              <w:t>元，公共布展费用补助上限为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 </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、承办单位服务费为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8 </w:t>
            </w:r>
            <w:r>
              <w:rPr>
                <w:rFonts w:ascii="仿宋_GB2312" w:hAnsi="仿宋_GB2312" w:cs="仿宋_GB2312" w:eastAsia="仿宋_GB2312"/>
                <w:sz w:val="24"/>
              </w:rPr>
              <w:t>万元。</w:t>
            </w:r>
          </w:p>
          <w:p>
            <w:pPr>
              <w:pStyle w:val="null3"/>
            </w:pPr>
            <w:r>
              <w:rPr>
                <w:rFonts w:ascii="仿宋_GB2312" w:hAnsi="仿宋_GB2312" w:cs="仿宋_GB2312" w:eastAsia="仿宋_GB2312"/>
                <w:sz w:val="24"/>
              </w:rPr>
              <w:t>7</w:t>
            </w:r>
            <w:r>
              <w:rPr>
                <w:rFonts w:ascii="仿宋_GB2312" w:hAnsi="仿宋_GB2312" w:cs="仿宋_GB2312" w:eastAsia="仿宋_GB2312"/>
                <w:sz w:val="24"/>
              </w:rPr>
              <w:t>、服务期限：合同签订之日起至展会结束后</w:t>
            </w:r>
            <w:r>
              <w:rPr>
                <w:rFonts w:ascii="仿宋_GB2312" w:hAnsi="仿宋_GB2312" w:cs="仿宋_GB2312" w:eastAsia="仿宋_GB2312"/>
                <w:sz w:val="24"/>
              </w:rPr>
              <w:t>30日（需按采购人要求提供活动相关资料）。</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标的名称：韩国国际食品产业展）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280"/>
              <w:gridCol w:w="285"/>
              <w:gridCol w:w="689"/>
              <w:gridCol w:w="420"/>
              <w:gridCol w:w="436"/>
              <w:gridCol w:w="430"/>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国别</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w:t>
                  </w:r>
                </w:p>
              </w:tc>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展会名称</w:t>
                  </w:r>
                </w:p>
              </w:tc>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展览</w:t>
                  </w:r>
                </w:p>
                <w:p>
                  <w:pPr>
                    <w:pStyle w:val="null3"/>
                    <w:jc w:val="center"/>
                  </w:pPr>
                  <w:r>
                    <w:rPr>
                      <w:rFonts w:ascii="仿宋_GB2312" w:hAnsi="仿宋_GB2312" w:cs="仿宋_GB2312" w:eastAsia="仿宋_GB2312"/>
                      <w:sz w:val="24"/>
                    </w:rPr>
                    <w:t>日期</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展品</w:t>
                  </w:r>
                </w:p>
                <w:p>
                  <w:pPr>
                    <w:pStyle w:val="null3"/>
                    <w:jc w:val="center"/>
                  </w:pPr>
                  <w:r>
                    <w:rPr>
                      <w:rFonts w:ascii="仿宋_GB2312" w:hAnsi="仿宋_GB2312" w:cs="仿宋_GB2312" w:eastAsia="仿宋_GB2312"/>
                      <w:sz w:val="24"/>
                    </w:rPr>
                    <w:t>范围</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韩国</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首尔</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韩国国际食品产业展</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11月4日-7日</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食品及加工设备</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bl>
          <w:p>
            <w:pPr>
              <w:pStyle w:val="null3"/>
              <w:jc w:val="both"/>
            </w:pPr>
            <w:r>
              <w:rPr>
                <w:rFonts w:ascii="仿宋_GB2312" w:hAnsi="仿宋_GB2312" w:cs="仿宋_GB2312" w:eastAsia="仿宋_GB2312"/>
                <w:sz w:val="24"/>
                <w:b/>
              </w:rPr>
              <w:t>（说明：该项目具体行程以最终实际行程为准）</w:t>
            </w:r>
          </w:p>
          <w:p>
            <w:pPr>
              <w:pStyle w:val="null3"/>
              <w:jc w:val="both"/>
            </w:pPr>
            <w:r>
              <w:rPr>
                <w:rFonts w:ascii="仿宋_GB2312" w:hAnsi="仿宋_GB2312" w:cs="仿宋_GB2312" w:eastAsia="仿宋_GB2312"/>
                <w:sz w:val="24"/>
                <w:b/>
              </w:rPr>
              <w:t>二、服务要求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ind w:firstLine="480"/>
              <w:jc w:val="both"/>
            </w:pPr>
            <w:r>
              <w:rPr>
                <w:rFonts w:ascii="仿宋_GB2312" w:hAnsi="仿宋_GB2312" w:cs="仿宋_GB2312" w:eastAsia="仿宋_GB2312"/>
                <w:sz w:val="24"/>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ind w:firstLine="480"/>
              <w:jc w:val="both"/>
            </w:pPr>
            <w:r>
              <w:rPr>
                <w:rFonts w:ascii="仿宋_GB2312" w:hAnsi="仿宋_GB2312" w:cs="仿宋_GB2312" w:eastAsia="仿宋_GB2312"/>
                <w:sz w:val="24"/>
              </w:rPr>
              <w:t>3、负责办理参展人员出国手续、展品物流及清关、人员境外食宿及交通、展位搭建、展期翻译、新闻宣传和团组安全等工作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通过组织企业参展境外重点展会，开展</w:t>
            </w:r>
            <w:r>
              <w:rPr>
                <w:rFonts w:ascii="仿宋_GB2312" w:hAnsi="仿宋_GB2312" w:cs="仿宋_GB2312" w:eastAsia="仿宋_GB2312"/>
                <w:sz w:val="24"/>
              </w:rPr>
              <w:t>“陕耀全球”百团千企拓市场抓订单活动，带动更多有国际市场开拓需求的企业走出去，努力壮大全省外贸经营队伍，支持省内更多优势企业更大范围、更宽层次和更深领域开拓国际市场，促进全省外贸稳规模优结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、负责做好参展企</w:t>
            </w:r>
            <w:r>
              <w:rPr>
                <w:rFonts w:ascii="仿宋_GB2312" w:hAnsi="仿宋_GB2312" w:cs="仿宋_GB2312" w:eastAsia="仿宋_GB2312"/>
                <w:sz w:val="24"/>
              </w:rPr>
              <w:t>业的展品运输及报关报检等相关手续。负责做好</w:t>
            </w:r>
            <w:r>
              <w:rPr>
                <w:rFonts w:ascii="仿宋_GB2312" w:hAnsi="仿宋_GB2312" w:cs="仿宋_GB2312" w:eastAsia="仿宋_GB2312"/>
                <w:sz w:val="24"/>
              </w:rPr>
              <w:t>“陕耀全球”公共布展，其中每家企业公共布展补助费不超</w:t>
            </w:r>
          </w:p>
          <w:p>
            <w:pPr>
              <w:pStyle w:val="null3"/>
              <w:jc w:val="both"/>
            </w:pPr>
            <w:r>
              <w:rPr>
                <w:rFonts w:ascii="仿宋_GB2312" w:hAnsi="仿宋_GB2312" w:cs="仿宋_GB2312" w:eastAsia="仿宋_GB2312"/>
                <w:sz w:val="24"/>
              </w:rPr>
              <w:t>过</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5000 </w:t>
            </w:r>
            <w:r>
              <w:rPr>
                <w:rFonts w:ascii="仿宋_GB2312" w:hAnsi="仿宋_GB2312" w:cs="仿宋_GB2312" w:eastAsia="仿宋_GB2312"/>
                <w:sz w:val="24"/>
              </w:rPr>
              <w:t>元，公共布展费用补助上限为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 </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、承办单位服务费为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8 </w:t>
            </w:r>
            <w:r>
              <w:rPr>
                <w:rFonts w:ascii="仿宋_GB2312" w:hAnsi="仿宋_GB2312" w:cs="仿宋_GB2312" w:eastAsia="仿宋_GB2312"/>
                <w:sz w:val="24"/>
              </w:rPr>
              <w:t>万元。</w:t>
            </w:r>
          </w:p>
          <w:p>
            <w:pPr>
              <w:pStyle w:val="null3"/>
            </w:pPr>
            <w:r>
              <w:rPr>
                <w:rFonts w:ascii="仿宋_GB2312" w:hAnsi="仿宋_GB2312" w:cs="仿宋_GB2312" w:eastAsia="仿宋_GB2312"/>
                <w:sz w:val="24"/>
              </w:rPr>
              <w:t>7</w:t>
            </w:r>
            <w:r>
              <w:rPr>
                <w:rFonts w:ascii="仿宋_GB2312" w:hAnsi="仿宋_GB2312" w:cs="仿宋_GB2312" w:eastAsia="仿宋_GB2312"/>
                <w:sz w:val="24"/>
              </w:rPr>
              <w:t>、服务期限：合同签订之日起至展会结束后</w:t>
            </w:r>
            <w:r>
              <w:rPr>
                <w:rFonts w:ascii="仿宋_GB2312" w:hAnsi="仿宋_GB2312" w:cs="仿宋_GB2312" w:eastAsia="仿宋_GB2312"/>
                <w:sz w:val="24"/>
              </w:rPr>
              <w:t>30日（需按采</w:t>
            </w:r>
            <w:r>
              <w:rPr>
                <w:rFonts w:ascii="仿宋_GB2312" w:hAnsi="仿宋_GB2312" w:cs="仿宋_GB2312" w:eastAsia="仿宋_GB2312"/>
                <w:sz w:val="24"/>
              </w:rPr>
              <w:t>购人要求提供活动相关资料）。</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标的名称：中东迪拜汽配展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284"/>
              <w:gridCol w:w="290"/>
              <w:gridCol w:w="700"/>
              <w:gridCol w:w="426"/>
              <w:gridCol w:w="388"/>
              <w:gridCol w:w="465"/>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国别</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展会名称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展览</w:t>
                  </w:r>
                </w:p>
                <w:p>
                  <w:pPr>
                    <w:pStyle w:val="null3"/>
                    <w:jc w:val="center"/>
                  </w:pPr>
                  <w:r>
                    <w:rPr>
                      <w:rFonts w:ascii="仿宋_GB2312" w:hAnsi="仿宋_GB2312" w:cs="仿宋_GB2312" w:eastAsia="仿宋_GB2312"/>
                      <w:sz w:val="24"/>
                    </w:rPr>
                    <w:t>日期</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展品</w:t>
                  </w:r>
                </w:p>
                <w:p>
                  <w:pPr>
                    <w:pStyle w:val="null3"/>
                    <w:jc w:val="center"/>
                  </w:pPr>
                  <w:r>
                    <w:rPr>
                      <w:rFonts w:ascii="仿宋_GB2312" w:hAnsi="仿宋_GB2312" w:cs="仿宋_GB2312" w:eastAsia="仿宋_GB2312"/>
                      <w:sz w:val="24"/>
                    </w:rPr>
                    <w:t>范围</w:t>
                  </w:r>
                </w:p>
              </w:tc>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中东</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迪拜</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中东迪拜汽配展</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11月10日-12日</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汽车配件等</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bl>
          <w:p>
            <w:pPr>
              <w:pStyle w:val="null3"/>
              <w:jc w:val="both"/>
            </w:pPr>
            <w:r>
              <w:rPr>
                <w:rFonts w:ascii="仿宋_GB2312" w:hAnsi="仿宋_GB2312" w:cs="仿宋_GB2312" w:eastAsia="仿宋_GB2312"/>
                <w:sz w:val="24"/>
                <w:b/>
              </w:rPr>
              <w:t>（说明：该项目具体行程以最终实际行程为准）</w:t>
            </w:r>
          </w:p>
          <w:p>
            <w:pPr>
              <w:pStyle w:val="null3"/>
              <w:jc w:val="both"/>
            </w:pPr>
            <w:r>
              <w:rPr>
                <w:rFonts w:ascii="仿宋_GB2312" w:hAnsi="仿宋_GB2312" w:cs="仿宋_GB2312" w:eastAsia="仿宋_GB2312"/>
                <w:sz w:val="24"/>
                <w:b/>
              </w:rPr>
              <w:t>二、服务要求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ind w:firstLine="480"/>
              <w:jc w:val="both"/>
            </w:pPr>
            <w:r>
              <w:rPr>
                <w:rFonts w:ascii="仿宋_GB2312" w:hAnsi="仿宋_GB2312" w:cs="仿宋_GB2312" w:eastAsia="仿宋_GB2312"/>
                <w:sz w:val="24"/>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ind w:firstLine="480"/>
              <w:jc w:val="both"/>
            </w:pPr>
            <w:r>
              <w:rPr>
                <w:rFonts w:ascii="仿宋_GB2312" w:hAnsi="仿宋_GB2312" w:cs="仿宋_GB2312" w:eastAsia="仿宋_GB2312"/>
                <w:sz w:val="24"/>
              </w:rPr>
              <w:t>3、负责办理参展人员出国手续、展品物流及清关、人员境外食宿及交通、展位搭建、展期翻译、新闻宣传和团组安全等工作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通过组织企业参展境外重点展会，开展</w:t>
            </w:r>
            <w:r>
              <w:rPr>
                <w:rFonts w:ascii="仿宋_GB2312" w:hAnsi="仿宋_GB2312" w:cs="仿宋_GB2312" w:eastAsia="仿宋_GB2312"/>
                <w:sz w:val="24"/>
              </w:rPr>
              <w:t>“陕耀全球”百团千企拓市场抓订单活动，带动更多有国际市场开拓需求的企业走出去，努力壮大全省外贸经营队伍，支持省内更多优势企业更大范围、更宽层次和更深领域开拓国际市场，促进全省外贸稳规模优结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、负责做好参展企</w:t>
            </w:r>
            <w:r>
              <w:rPr>
                <w:rFonts w:ascii="仿宋_GB2312" w:hAnsi="仿宋_GB2312" w:cs="仿宋_GB2312" w:eastAsia="仿宋_GB2312"/>
                <w:sz w:val="24"/>
              </w:rPr>
              <w:t>业的展品运输及报关报检等相关手续。负责做好</w:t>
            </w:r>
            <w:r>
              <w:rPr>
                <w:rFonts w:ascii="仿宋_GB2312" w:hAnsi="仿宋_GB2312" w:cs="仿宋_GB2312" w:eastAsia="仿宋_GB2312"/>
                <w:sz w:val="24"/>
              </w:rPr>
              <w:t>“陕耀全球”公共布展，其中每家企业公共布展补助费不超</w:t>
            </w:r>
          </w:p>
          <w:p>
            <w:pPr>
              <w:pStyle w:val="null3"/>
              <w:jc w:val="both"/>
            </w:pPr>
            <w:r>
              <w:rPr>
                <w:rFonts w:ascii="仿宋_GB2312" w:hAnsi="仿宋_GB2312" w:cs="仿宋_GB2312" w:eastAsia="仿宋_GB2312"/>
                <w:sz w:val="24"/>
              </w:rPr>
              <w:t>过</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5000 </w:t>
            </w:r>
            <w:r>
              <w:rPr>
                <w:rFonts w:ascii="仿宋_GB2312" w:hAnsi="仿宋_GB2312" w:cs="仿宋_GB2312" w:eastAsia="仿宋_GB2312"/>
                <w:sz w:val="24"/>
              </w:rPr>
              <w:t>元，公共布展费用补助上限为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 </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、承办单位服务费为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 </w:t>
            </w:r>
            <w:r>
              <w:rPr>
                <w:rFonts w:ascii="仿宋_GB2312" w:hAnsi="仿宋_GB2312" w:cs="仿宋_GB2312" w:eastAsia="仿宋_GB2312"/>
                <w:sz w:val="24"/>
              </w:rPr>
              <w:t>万元。</w:t>
            </w:r>
          </w:p>
          <w:p>
            <w:pPr>
              <w:pStyle w:val="null3"/>
            </w:pPr>
            <w:r>
              <w:rPr>
                <w:rFonts w:ascii="仿宋_GB2312" w:hAnsi="仿宋_GB2312" w:cs="仿宋_GB2312" w:eastAsia="仿宋_GB2312"/>
                <w:sz w:val="24"/>
              </w:rPr>
              <w:t>7</w:t>
            </w:r>
            <w:r>
              <w:rPr>
                <w:rFonts w:ascii="仿宋_GB2312" w:hAnsi="仿宋_GB2312" w:cs="仿宋_GB2312" w:eastAsia="仿宋_GB2312"/>
                <w:sz w:val="24"/>
              </w:rPr>
              <w:t>、服务期限：合同签订之日起至展会结束后</w:t>
            </w:r>
            <w:r>
              <w:rPr>
                <w:rFonts w:ascii="仿宋_GB2312" w:hAnsi="仿宋_GB2312" w:cs="仿宋_GB2312" w:eastAsia="仿宋_GB2312"/>
                <w:sz w:val="24"/>
              </w:rPr>
              <w:t>30日（需按采购人要求提供活动相关资料）。</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标的名称：德国慕尼黑国际电子元器件展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284"/>
              <w:gridCol w:w="290"/>
              <w:gridCol w:w="700"/>
              <w:gridCol w:w="426"/>
              <w:gridCol w:w="454"/>
              <w:gridCol w:w="399"/>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国别</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展会名称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展览</w:t>
                  </w:r>
                </w:p>
                <w:p>
                  <w:pPr>
                    <w:pStyle w:val="null3"/>
                    <w:jc w:val="center"/>
                  </w:pPr>
                  <w:r>
                    <w:rPr>
                      <w:rFonts w:ascii="仿宋_GB2312" w:hAnsi="仿宋_GB2312" w:cs="仿宋_GB2312" w:eastAsia="仿宋_GB2312"/>
                      <w:sz w:val="24"/>
                    </w:rPr>
                    <w:t>日期</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展品</w:t>
                  </w:r>
                </w:p>
                <w:p>
                  <w:pPr>
                    <w:pStyle w:val="null3"/>
                    <w:jc w:val="center"/>
                  </w:pPr>
                  <w:r>
                    <w:rPr>
                      <w:rFonts w:ascii="仿宋_GB2312" w:hAnsi="仿宋_GB2312" w:cs="仿宋_GB2312" w:eastAsia="仿宋_GB2312"/>
                      <w:sz w:val="24"/>
                    </w:rPr>
                    <w:t>范围</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德国</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慕尼黑</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德国慕尼黑国际电子元器件展</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11月10日-13日</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电子元器件及加工设备等</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bl>
          <w:p>
            <w:pPr>
              <w:pStyle w:val="null3"/>
              <w:jc w:val="both"/>
            </w:pPr>
            <w:r>
              <w:rPr>
                <w:rFonts w:ascii="仿宋_GB2312" w:hAnsi="仿宋_GB2312" w:cs="仿宋_GB2312" w:eastAsia="仿宋_GB2312"/>
                <w:sz w:val="24"/>
                <w:b/>
              </w:rPr>
              <w:t>（说明：该项目具体行程以最终实际行程为准）</w:t>
            </w:r>
          </w:p>
          <w:p>
            <w:pPr>
              <w:pStyle w:val="null3"/>
              <w:jc w:val="both"/>
            </w:pPr>
            <w:r>
              <w:rPr>
                <w:rFonts w:ascii="仿宋_GB2312" w:hAnsi="仿宋_GB2312" w:cs="仿宋_GB2312" w:eastAsia="仿宋_GB2312"/>
                <w:sz w:val="24"/>
                <w:b/>
              </w:rPr>
              <w:t>二、服务要求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ind w:firstLine="480"/>
              <w:jc w:val="both"/>
            </w:pPr>
            <w:r>
              <w:rPr>
                <w:rFonts w:ascii="仿宋_GB2312" w:hAnsi="仿宋_GB2312" w:cs="仿宋_GB2312" w:eastAsia="仿宋_GB2312"/>
                <w:sz w:val="24"/>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ind w:firstLine="480"/>
              <w:jc w:val="both"/>
            </w:pPr>
            <w:r>
              <w:rPr>
                <w:rFonts w:ascii="仿宋_GB2312" w:hAnsi="仿宋_GB2312" w:cs="仿宋_GB2312" w:eastAsia="仿宋_GB2312"/>
                <w:sz w:val="24"/>
              </w:rPr>
              <w:t>3、负责办理参展人员出国手续、展品物流及清关、人员境外食宿及交通、展位搭建、展期翻译、新闻宣传和团组安全等工作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通过组织企业参展境外重点展会，开展</w:t>
            </w:r>
            <w:r>
              <w:rPr>
                <w:rFonts w:ascii="仿宋_GB2312" w:hAnsi="仿宋_GB2312" w:cs="仿宋_GB2312" w:eastAsia="仿宋_GB2312"/>
                <w:sz w:val="24"/>
              </w:rPr>
              <w:t>“陕耀全球”百团千企拓市场抓订单活动，带动更多有国际市场开拓需求的企业走出去，努力壮大</w:t>
            </w:r>
            <w:r>
              <w:rPr>
                <w:rFonts w:ascii="仿宋_GB2312" w:hAnsi="仿宋_GB2312" w:cs="仿宋_GB2312" w:eastAsia="仿宋_GB2312"/>
                <w:sz w:val="24"/>
              </w:rPr>
              <w:t>全省外贸经营队伍，支持省内更多优势企业更大范围、更宽层次和更深领域开拓国际市场，促进全省外贸稳规模优结构。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、负责做好参展企</w:t>
            </w:r>
            <w:r>
              <w:rPr>
                <w:rFonts w:ascii="仿宋_GB2312" w:hAnsi="仿宋_GB2312" w:cs="仿宋_GB2312" w:eastAsia="仿宋_GB2312"/>
                <w:sz w:val="24"/>
              </w:rPr>
              <w:t>业的展品运输及报关报检等相关手续。负责做好</w:t>
            </w:r>
            <w:r>
              <w:rPr>
                <w:rFonts w:ascii="仿宋_GB2312" w:hAnsi="仿宋_GB2312" w:cs="仿宋_GB2312" w:eastAsia="仿宋_GB2312"/>
                <w:sz w:val="24"/>
              </w:rPr>
              <w:t>“陕耀全球”公共布展，其中每家企业公共布展补助费不超</w:t>
            </w:r>
          </w:p>
          <w:p>
            <w:pPr>
              <w:pStyle w:val="null3"/>
              <w:jc w:val="both"/>
            </w:pPr>
            <w:r>
              <w:rPr>
                <w:rFonts w:ascii="仿宋_GB2312" w:hAnsi="仿宋_GB2312" w:cs="仿宋_GB2312" w:eastAsia="仿宋_GB2312"/>
                <w:sz w:val="24"/>
              </w:rPr>
              <w:t>过</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5000 </w:t>
            </w:r>
            <w:r>
              <w:rPr>
                <w:rFonts w:ascii="仿宋_GB2312" w:hAnsi="仿宋_GB2312" w:cs="仿宋_GB2312" w:eastAsia="仿宋_GB2312"/>
                <w:sz w:val="24"/>
              </w:rPr>
              <w:t>元，公共布展费用补助上限为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 </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、承办单位服务费为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 </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7</w:t>
            </w:r>
            <w:r>
              <w:rPr>
                <w:rFonts w:ascii="仿宋_GB2312" w:hAnsi="仿宋_GB2312" w:cs="仿宋_GB2312" w:eastAsia="仿宋_GB2312"/>
                <w:sz w:val="24"/>
              </w:rPr>
              <w:t>、服务期限：合同签订之日起至展会结束后</w:t>
            </w:r>
            <w:r>
              <w:rPr>
                <w:rFonts w:ascii="仿宋_GB2312" w:hAnsi="仿宋_GB2312" w:cs="仿宋_GB2312" w:eastAsia="仿宋_GB2312"/>
                <w:sz w:val="24"/>
              </w:rPr>
              <w:t>30</w:t>
            </w:r>
            <w:r>
              <w:rPr>
                <w:rFonts w:ascii="仿宋_GB2312" w:hAnsi="仿宋_GB2312" w:cs="仿宋_GB2312" w:eastAsia="仿宋_GB2312"/>
                <w:sz w:val="24"/>
              </w:rPr>
              <w:t>日（需按采购人要求提供活动相关资料）。</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标的名称：新西兰中国商品博览会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284"/>
              <w:gridCol w:w="290"/>
              <w:gridCol w:w="700"/>
              <w:gridCol w:w="426"/>
              <w:gridCol w:w="388"/>
              <w:gridCol w:w="465"/>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国别</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展会名称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展览</w:t>
                  </w:r>
                </w:p>
                <w:p>
                  <w:pPr>
                    <w:pStyle w:val="null3"/>
                    <w:jc w:val="center"/>
                  </w:pPr>
                  <w:r>
                    <w:rPr>
                      <w:rFonts w:ascii="仿宋_GB2312" w:hAnsi="仿宋_GB2312" w:cs="仿宋_GB2312" w:eastAsia="仿宋_GB2312"/>
                      <w:sz w:val="24"/>
                    </w:rPr>
                    <w:t>日期</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展品</w:t>
                  </w:r>
                </w:p>
                <w:p>
                  <w:pPr>
                    <w:pStyle w:val="null3"/>
                    <w:jc w:val="center"/>
                  </w:pPr>
                  <w:r>
                    <w:rPr>
                      <w:rFonts w:ascii="仿宋_GB2312" w:hAnsi="仿宋_GB2312" w:cs="仿宋_GB2312" w:eastAsia="仿宋_GB2312"/>
                      <w:sz w:val="24"/>
                    </w:rPr>
                    <w:t>范围</w:t>
                  </w:r>
                </w:p>
              </w:tc>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新西兰</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奥克兰</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新西兰中国商品博览会</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11月</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综合性展会</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r>
          </w:tbl>
          <w:p>
            <w:pPr>
              <w:pStyle w:val="null3"/>
              <w:jc w:val="both"/>
            </w:pPr>
            <w:r>
              <w:rPr>
                <w:rFonts w:ascii="仿宋_GB2312" w:hAnsi="仿宋_GB2312" w:cs="仿宋_GB2312" w:eastAsia="仿宋_GB2312"/>
                <w:sz w:val="24"/>
                <w:b/>
              </w:rPr>
              <w:t>（说明：该项目具体行程以最终实际行程为准）</w:t>
            </w:r>
          </w:p>
          <w:p>
            <w:pPr>
              <w:pStyle w:val="null3"/>
              <w:jc w:val="both"/>
            </w:pPr>
            <w:r>
              <w:rPr>
                <w:rFonts w:ascii="仿宋_GB2312" w:hAnsi="仿宋_GB2312" w:cs="仿宋_GB2312" w:eastAsia="仿宋_GB2312"/>
                <w:sz w:val="24"/>
                <w:b/>
              </w:rPr>
              <w:t>二、服务要求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ind w:firstLine="480"/>
              <w:jc w:val="both"/>
            </w:pPr>
            <w:r>
              <w:rPr>
                <w:rFonts w:ascii="仿宋_GB2312" w:hAnsi="仿宋_GB2312" w:cs="仿宋_GB2312" w:eastAsia="仿宋_GB2312"/>
                <w:sz w:val="24"/>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ind w:firstLine="480"/>
              <w:jc w:val="both"/>
            </w:pPr>
            <w:r>
              <w:rPr>
                <w:rFonts w:ascii="仿宋_GB2312" w:hAnsi="仿宋_GB2312" w:cs="仿宋_GB2312" w:eastAsia="仿宋_GB2312"/>
                <w:sz w:val="24"/>
              </w:rPr>
              <w:t>3、负责办理参展人员出国手续、展品物流及清关、人员境外食宿及交通、展位搭建、展期翻译、新闻宣传和团组安全等工作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通过组织企业参展境外重点展会，开展</w:t>
            </w:r>
            <w:r>
              <w:rPr>
                <w:rFonts w:ascii="仿宋_GB2312" w:hAnsi="仿宋_GB2312" w:cs="仿宋_GB2312" w:eastAsia="仿宋_GB2312"/>
                <w:sz w:val="24"/>
              </w:rPr>
              <w:t>“陕耀全球”百团千企拓市场抓订单活动，带动更多有国际市场开拓需求的企业走出去，努力壮大</w:t>
            </w:r>
            <w:r>
              <w:rPr>
                <w:rFonts w:ascii="仿宋_GB2312" w:hAnsi="仿宋_GB2312" w:cs="仿宋_GB2312" w:eastAsia="仿宋_GB2312"/>
                <w:sz w:val="24"/>
              </w:rPr>
              <w:t>全省外贸经营队伍，支持省内更多优势企业更大范围、更宽层次和更深领域开拓国际市场，促进全省外贸稳规模优结构。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、负责做好参展企</w:t>
            </w:r>
            <w:r>
              <w:rPr>
                <w:rFonts w:ascii="仿宋_GB2312" w:hAnsi="仿宋_GB2312" w:cs="仿宋_GB2312" w:eastAsia="仿宋_GB2312"/>
                <w:sz w:val="24"/>
              </w:rPr>
              <w:t>业的展品运输及报关报检等相关手续。负责做好</w:t>
            </w:r>
            <w:r>
              <w:rPr>
                <w:rFonts w:ascii="仿宋_GB2312" w:hAnsi="仿宋_GB2312" w:cs="仿宋_GB2312" w:eastAsia="仿宋_GB2312"/>
                <w:sz w:val="24"/>
              </w:rPr>
              <w:t>“陕耀全球”公共布展，其中每家企业公共布展补助费不超</w:t>
            </w:r>
          </w:p>
          <w:p>
            <w:pPr>
              <w:pStyle w:val="null3"/>
              <w:jc w:val="both"/>
            </w:pPr>
            <w:r>
              <w:rPr>
                <w:rFonts w:ascii="仿宋_GB2312" w:hAnsi="仿宋_GB2312" w:cs="仿宋_GB2312" w:eastAsia="仿宋_GB2312"/>
                <w:sz w:val="24"/>
              </w:rPr>
              <w:t>过</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5000 </w:t>
            </w:r>
            <w:r>
              <w:rPr>
                <w:rFonts w:ascii="仿宋_GB2312" w:hAnsi="仿宋_GB2312" w:cs="仿宋_GB2312" w:eastAsia="仿宋_GB2312"/>
                <w:sz w:val="24"/>
              </w:rPr>
              <w:t>元，公共布展费用补助上限为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8  </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、承办单位服务费为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8 </w:t>
            </w:r>
            <w:r>
              <w:rPr>
                <w:rFonts w:ascii="仿宋_GB2312" w:hAnsi="仿宋_GB2312" w:cs="仿宋_GB2312" w:eastAsia="仿宋_GB2312"/>
                <w:sz w:val="24"/>
              </w:rPr>
              <w:t>万元。</w:t>
            </w:r>
          </w:p>
          <w:p>
            <w:pPr>
              <w:pStyle w:val="null3"/>
            </w:pPr>
            <w:r>
              <w:rPr>
                <w:rFonts w:ascii="仿宋_GB2312" w:hAnsi="仿宋_GB2312" w:cs="仿宋_GB2312" w:eastAsia="仿宋_GB2312"/>
                <w:sz w:val="24"/>
              </w:rPr>
              <w:t>7</w:t>
            </w:r>
            <w:r>
              <w:rPr>
                <w:rFonts w:ascii="仿宋_GB2312" w:hAnsi="仿宋_GB2312" w:cs="仿宋_GB2312" w:eastAsia="仿宋_GB2312"/>
                <w:sz w:val="24"/>
              </w:rPr>
              <w:t>、服务期限：合同签订之日起至展会结束后</w:t>
            </w:r>
            <w:r>
              <w:rPr>
                <w:rFonts w:ascii="仿宋_GB2312" w:hAnsi="仿宋_GB2312" w:cs="仿宋_GB2312" w:eastAsia="仿宋_GB2312"/>
                <w:sz w:val="24"/>
              </w:rPr>
              <w:t>30日（需按采购人要求提供活动相关资料）。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合同签订之日起至展会结束后30日（需按采购人要求提供活动相关资料）。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 ，达到付款条件起10个工作日内，支付合同总金额的100.0%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 ，达到付款条件起10个工作日内，支付合同总金额的100.0%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 ，达到付款条件起10个工作日内，支付合同总金额的100.0%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 ，达到付款条件起10个工作日内，支付合同总金额的100.0%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乙方负责在结束后15日内，经甲方验收合格、并向甲方提供正规发票 ，达到付款条件起10个工作日内，支付合同总金额的100.0%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乙方负责在结束后15日内，经甲方验收合格、并向甲方提供正规发票，达到付款条件起10个工作日内，支付合同总金额的100.0%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评审工作按照采购包1→2→3→4→5→6→7的顺序进行。 2、中标（成交）结果发布后，中标（成交）供应商在2个工作日内向采购代理机构提供一正一副（和上传文件保持一致的）、电子版壹份（U盘壹份注明单位名称）,纸质投标（响应）文件用于备案及档案保存。纸质响应文件正副本分别胶装（纸质响应文件建议采用双面打印）。如需邮寄标书，仅接受顺丰速运（联系人：温虎、联系电话：029-81206622-820） 3、保证金的退还：自成交通知书发出之日起5个工作日内退还未成交供应商的保证金,自采购合同签订之日起5个工作日内退还成交供应商的保证金。 4、采购人应按照采购文件和成交供应商响应文件，在成交通知书发出之日起25日内签订合同。 5、磋商保证金缴纳截止时间同开标时间。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残疾人福利性单位声明函 中小企业声明函 供应商资格证明文件.docx 响应函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评审工作按照采购包1→2→3→4→5→6→7的顺序进行。</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评审工作按照采购包1→2→3→4→5→6→7的顺序进行。</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评审工作按照采购包1→2→3→4→5→6→7的顺序进行。</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评审工作按照采购包1→2→3→4→5→6→7的顺序进行。</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评审工作按照采购包1→2→3→4→5→6→7的顺序进行。</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评审工作按照采购包1→2→3→4→5→6→7的顺序进行。</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评审工作按照采购包1→2→3→4→5→6→7的顺序进行。</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承诺服务</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