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w:t>
      </w:r>
      <w:r>
        <w:rPr>
          <w:rFonts w:hint="eastAsia" w:ascii="sans-serif" w:hAnsi="sans-serif" w:eastAsia="宋体" w:cs="sans-serif"/>
          <w:i w:val="0"/>
          <w:iCs w:val="0"/>
          <w:caps w:val="0"/>
          <w:color w:val="auto"/>
          <w:spacing w:val="0"/>
          <w:sz w:val="30"/>
          <w:szCs w:val="30"/>
          <w:shd w:val="clear" w:color="auto" w:fill="FFFFFF"/>
          <w:lang w:val="en-US" w:eastAsia="zh-CN"/>
        </w:rPr>
        <w:t>采购</w:t>
      </w:r>
      <w:r>
        <w:rPr>
          <w:rFonts w:hint="default" w:ascii="sans-serif" w:hAnsi="sans-serif" w:eastAsia="sans-serif" w:cs="sans-serif"/>
          <w:i w:val="0"/>
          <w:iCs w:val="0"/>
          <w:caps w:val="0"/>
          <w:color w:val="auto"/>
          <w:spacing w:val="0"/>
          <w:sz w:val="30"/>
          <w:szCs w:val="30"/>
          <w:shd w:val="clear" w:color="auto" w:fill="FFFFFF"/>
        </w:rPr>
        <w:t>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w:t>
      </w:r>
      <w:r>
        <w:rPr>
          <w:rFonts w:hint="eastAsia" w:ascii="宋体" w:hAnsi="宋体" w:eastAsia="宋体" w:cs="宋体"/>
          <w:color w:val="auto"/>
          <w:highlight w:val="none"/>
        </w:rPr>
        <w:t>供应商应为具备独立承担民事责任能力的法人、其他组织，须提供合法有效的营业执照或事业单位法人证书等证明资料</w:t>
      </w:r>
      <w:r>
        <w:rPr>
          <w:rFonts w:hint="eastAsia" w:ascii="宋体" w:hAnsi="宋体" w:eastAsia="宋体" w:cs="宋体"/>
          <w:color w:val="auto"/>
          <w:highlight w:val="none"/>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rPr>
        <w:t>供应商须提供2024年度或2025年度经审计的财务报告（成立时间至提交响应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r>
        <w:rPr>
          <w:rFonts w:hint="eastAsia" w:ascii="宋体" w:hAnsi="宋体" w:eastAsia="宋体" w:cs="宋体"/>
          <w:color w:val="auto"/>
          <w:highlight w:val="none"/>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rPr>
        <w:t>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r>
        <w:rPr>
          <w:rFonts w:hint="eastAsia" w:ascii="宋体" w:hAnsi="宋体" w:eastAsia="宋体" w:cs="宋体"/>
          <w:color w:val="auto"/>
          <w:highlight w:val="none"/>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(4)</w:t>
      </w:r>
      <w:r>
        <w:rPr>
          <w:rFonts w:hint="eastAsia" w:ascii="宋体" w:hAnsi="宋体" w:eastAsia="宋体" w:cs="宋体"/>
          <w:color w:val="auto"/>
          <w:highlight w:val="none"/>
        </w:rPr>
        <w:t>供应商须提供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宋体" w:hAnsi="宋体" w:eastAsia="宋体" w:cs="宋体"/>
          <w:color w:val="auto"/>
          <w:highlight w:val="none"/>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(5)</w:t>
      </w:r>
      <w:r>
        <w:rPr>
          <w:rFonts w:hint="eastAsia" w:ascii="宋体" w:hAnsi="宋体" w:eastAsia="宋体" w:cs="宋体"/>
          <w:color w:val="auto"/>
          <w:highlight w:val="none"/>
        </w:rPr>
        <w:t>具有履行合同所必需的设备和专业技术能力</w:t>
      </w:r>
      <w:r>
        <w:rPr>
          <w:rFonts w:hint="eastAsia" w:cs="宋体"/>
          <w:color w:val="auto"/>
          <w:highlight w:val="none"/>
          <w:lang w:val="en-US" w:eastAsia="zh-CN"/>
        </w:rPr>
        <w:t>的书面申明</w:t>
      </w:r>
      <w:r>
        <w:rPr>
          <w:rFonts w:hint="eastAsia" w:ascii="宋体" w:hAnsi="宋体" w:eastAsia="宋体" w:cs="宋体"/>
          <w:color w:val="auto"/>
          <w:highlight w:val="none"/>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(6)</w:t>
      </w:r>
      <w:r>
        <w:rPr>
          <w:rFonts w:hint="eastAsia" w:ascii="宋体" w:hAnsi="宋体" w:eastAsia="宋体" w:cs="宋体"/>
          <w:color w:val="auto"/>
          <w:highlight w:val="none"/>
        </w:rPr>
        <w:t>参加政府采购活动前三年内，在经营活动中没有重大违法记录</w:t>
      </w:r>
      <w:r>
        <w:rPr>
          <w:rFonts w:hint="eastAsia" w:ascii="宋体" w:hAnsi="宋体" w:eastAsia="宋体" w:cs="宋体"/>
          <w:color w:val="auto"/>
          <w:highlight w:val="none"/>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(7)</w:t>
      </w:r>
      <w:r>
        <w:rPr>
          <w:rFonts w:hint="eastAsia" w:ascii="宋体" w:hAnsi="宋体" w:eastAsia="宋体" w:cs="宋体"/>
          <w:color w:val="auto"/>
          <w:highlight w:val="none"/>
        </w:rPr>
        <w:t>法定代表人授权委托书（附法定代表人、被授权人身份证复印件并加盖公章）。（法定代表人参加投标只须提供法定代表人身份证明书及身份证复印件并加盖公章）</w:t>
      </w:r>
      <w:r>
        <w:rPr>
          <w:rFonts w:hint="eastAsia" w:ascii="宋体" w:hAnsi="宋体" w:eastAsia="宋体" w:cs="宋体"/>
          <w:color w:val="auto"/>
          <w:highlight w:val="none"/>
          <w:lang w:eastAsia="zh-CN"/>
        </w:rPr>
        <w:t>。</w:t>
      </w:r>
    </w:p>
    <w:p w14:paraId="09E93C5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（8）</w:t>
      </w:r>
      <w:r>
        <w:rPr>
          <w:rFonts w:hint="eastAsia" w:cs="宋体"/>
          <w:color w:val="auto"/>
          <w:highlight w:val="none"/>
          <w:lang w:val="en-US" w:eastAsia="zh-CN"/>
        </w:rPr>
        <w:t>供应商须具备合法有效的《城市生活垃圾经营性清扫、收集、运输服务许可证》。</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cs="宋体"/>
          <w:color w:val="auto"/>
          <w:highlight w:val="none"/>
          <w:lang w:eastAsia="zh-CN"/>
        </w:rPr>
        <w:t>（</w:t>
      </w:r>
      <w:r>
        <w:rPr>
          <w:rFonts w:hint="eastAsia" w:cs="宋体"/>
          <w:color w:val="auto"/>
          <w:highlight w:val="none"/>
          <w:lang w:val="en-US" w:eastAsia="zh-CN"/>
        </w:rPr>
        <w:t>9</w:t>
      </w:r>
      <w:r>
        <w:rPr>
          <w:rFonts w:hint="eastAsia" w:cs="宋体"/>
          <w:color w:val="auto"/>
          <w:highlight w:val="none"/>
          <w:lang w:eastAsia="zh-CN"/>
        </w:rPr>
        <w:t>）</w:t>
      </w:r>
      <w:r>
        <w:rPr>
          <w:rFonts w:hint="eastAsia" w:ascii="宋体" w:hAnsi="宋体" w:eastAsia="宋体" w:cs="宋体"/>
          <w:color w:val="auto"/>
          <w:highlight w:val="none"/>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r>
        <w:rPr>
          <w:rFonts w:hint="eastAsia" w:ascii="宋体" w:hAnsi="宋体" w:eastAsia="宋体" w:cs="宋体"/>
          <w:color w:val="auto"/>
          <w:highlight w:val="none"/>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lang w:val="zh-CN" w:eastAsia="zh-CN"/>
        </w:rPr>
        <w:t>）本项目为专门面向中小企业采购</w:t>
      </w:r>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1</w:t>
      </w:r>
      <w:r>
        <w:rPr>
          <w:rFonts w:hint="eastAsia" w:cs="宋体"/>
          <w:color w:val="auto"/>
          <w:highlight w:val="none"/>
          <w:lang w:val="en-US" w:eastAsia="zh-CN"/>
        </w:rPr>
        <w:t>0</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本项目不接受联合体投标</w:t>
      </w:r>
      <w:r>
        <w:rPr>
          <w:rFonts w:hint="eastAsia" w:ascii="宋体" w:hAnsi="宋体" w:eastAsia="宋体" w:cs="宋体"/>
          <w:color w:val="auto"/>
          <w:highlight w:val="none"/>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890A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F18BB7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32FA0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0577C7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6FB8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799F0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AFFDE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BC7C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E3F98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5EE35F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3D2C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637877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2498E0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D0C182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60432D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BFD62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AB8EAE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68D8F9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15868"/>
      <w:bookmarkStart w:id="1" w:name="_Toc20662"/>
      <w:bookmarkStart w:id="2" w:name="_Toc25524"/>
      <w:bookmarkStart w:id="3" w:name="_Toc1517"/>
      <w:bookmarkStart w:id="4" w:name="_Toc4561"/>
      <w:bookmarkStart w:id="5" w:name="_Toc32331"/>
      <w:bookmarkStart w:id="6" w:name="_Toc7084"/>
      <w:bookmarkStart w:id="7" w:name="_Toc9165"/>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22023"/>
      <w:bookmarkStart w:id="9" w:name="_Toc26760"/>
      <w:bookmarkStart w:id="10" w:name="_Toc952"/>
      <w:bookmarkStart w:id="11" w:name="_Toc21260"/>
      <w:bookmarkStart w:id="12" w:name="_Toc15131"/>
      <w:bookmarkStart w:id="13" w:name="_Toc10651"/>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18882"/>
      <w:bookmarkStart w:id="15" w:name="_Toc24547"/>
      <w:bookmarkStart w:id="16" w:name="_Toc21910"/>
      <w:bookmarkStart w:id="17" w:name="_Toc13961"/>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15BE0CB1">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b/>
          <w:bCs/>
          <w:color w:val="auto"/>
          <w:kern w:val="2"/>
          <w:sz w:val="24"/>
          <w:szCs w:val="24"/>
          <w:highlight w:val="none"/>
          <w:lang w:val="zh-CN" w:eastAsia="zh-CN" w:bidi="ar-SA"/>
        </w:rPr>
        <w:t>说明：仅限法定代表人参加时提供。</w:t>
      </w: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483349441"/>
      <w:bookmarkStart w:id="19" w:name="_Toc31865"/>
      <w:bookmarkStart w:id="20" w:name="_Toc13597"/>
      <w:bookmarkStart w:id="21" w:name="_Toc26738"/>
      <w:bookmarkStart w:id="22" w:name="_Toc29800"/>
      <w:bookmarkStart w:id="23" w:name="_Toc22198"/>
      <w:bookmarkStart w:id="24" w:name="_Toc29613"/>
      <w:bookmarkStart w:id="25" w:name="_Toc22704"/>
      <w:bookmarkStart w:id="26" w:name="_Toc6945"/>
      <w:bookmarkStart w:id="27" w:name="_Toc14081"/>
      <w:bookmarkStart w:id="28" w:name="_Toc23557"/>
      <w:bookmarkStart w:id="29" w:name="_Toc12905"/>
      <w:bookmarkStart w:id="30" w:name="_Toc21050"/>
      <w:bookmarkStart w:id="31" w:name="_Toc31501"/>
      <w:bookmarkStart w:id="32" w:name="_Toc15591"/>
      <w:bookmarkStart w:id="33" w:name="_Toc18044"/>
      <w:bookmarkStart w:id="34" w:name="_Toc12408"/>
      <w:bookmarkStart w:id="35" w:name="_Toc19326"/>
      <w:bookmarkStart w:id="36" w:name="_Toc9004"/>
      <w:bookmarkStart w:id="37" w:name="_Toc17482"/>
      <w:bookmarkStart w:id="38" w:name="_Toc17265"/>
      <w:bookmarkStart w:id="39" w:name="_Toc13312"/>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436389B5">
      <w:pPr>
        <w:widowControl/>
        <w:spacing w:line="360" w:lineRule="exact"/>
        <w:ind w:firstLine="420" w:firstLineChars="200"/>
        <w:rPr>
          <w:rFonts w:ascii="宋体" w:hAnsi="宋体"/>
          <w:b/>
          <w:bCs/>
          <w:color w:val="auto"/>
          <w:szCs w:val="21"/>
        </w:rPr>
      </w:pPr>
      <w:bookmarkStart w:id="40" w:name="_Toc26876"/>
      <w:bookmarkStart w:id="41" w:name="_Toc7264"/>
      <w:bookmarkStart w:id="42" w:name="_Toc5624"/>
      <w:bookmarkStart w:id="43" w:name="_Toc4050"/>
      <w:bookmarkStart w:id="44" w:name="_Toc2556"/>
      <w:bookmarkStart w:id="45" w:name="_Toc15794"/>
      <w:r>
        <w:rPr>
          <w:rFonts w:hint="eastAsia" w:ascii="宋体" w:hAnsi="宋体"/>
          <w:color w:val="auto"/>
          <w:szCs w:val="21"/>
        </w:rPr>
        <w:t>备注：</w:t>
      </w:r>
      <w:r>
        <w:rPr>
          <w:rFonts w:hint="eastAsia" w:ascii="宋体" w:hAnsi="宋体"/>
          <w:b/>
          <w:bCs/>
          <w:color w:val="auto"/>
          <w:szCs w:val="21"/>
        </w:rPr>
        <w:t>1、法定代表人亲自参加</w:t>
      </w:r>
      <w:r>
        <w:rPr>
          <w:rFonts w:hint="eastAsia" w:ascii="宋体" w:hAnsi="宋体"/>
          <w:b/>
          <w:bCs/>
          <w:color w:val="auto"/>
          <w:szCs w:val="21"/>
          <w:lang w:val="en-US" w:eastAsia="zh-CN"/>
        </w:rPr>
        <w:t>投标</w:t>
      </w:r>
      <w:bookmarkStart w:id="46" w:name="_GoBack"/>
      <w:bookmarkEnd w:id="46"/>
      <w:r>
        <w:rPr>
          <w:rFonts w:hint="eastAsia" w:ascii="宋体" w:hAnsi="宋体"/>
          <w:b/>
          <w:bCs/>
          <w:color w:val="auto"/>
          <w:szCs w:val="21"/>
        </w:rPr>
        <w:t>的，无需提供该委托授权书。</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rPr>
        <w:t>2、法人的分支机构参与</w:t>
      </w:r>
      <w:r>
        <w:rPr>
          <w:rFonts w:hint="eastAsia" w:ascii="宋体" w:hAnsi="宋体"/>
          <w:color w:val="auto"/>
          <w:szCs w:val="21"/>
          <w:lang w:val="en-US" w:eastAsia="zh-CN"/>
        </w:rPr>
        <w:t>投标</w:t>
      </w:r>
      <w:r>
        <w:rPr>
          <w:rFonts w:hint="eastAsia" w:ascii="宋体" w:hAnsi="宋体"/>
          <w:color w:val="auto"/>
          <w:szCs w:val="21"/>
        </w:rPr>
        <w:t>时，除提供《法定代表人授权委托书》外，还须同时提供法人给分支机构出具的授权书。</w:t>
      </w:r>
    </w:p>
    <w:p w14:paraId="5F3F26FB">
      <w:pPr>
        <w:spacing w:line="500" w:lineRule="exact"/>
        <w:ind w:firstLine="561"/>
        <w:rPr>
          <w:rFonts w:ascii="宋体" w:hAnsi="宋体"/>
          <w:b/>
          <w:bCs/>
          <w:color w:val="auto"/>
          <w:sz w:val="24"/>
        </w:rPr>
      </w:pPr>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w:t>
      </w:r>
      <w:r>
        <w:rPr>
          <w:rFonts w:hint="eastAsia" w:ascii="宋体" w:hAnsi="宋体"/>
          <w:color w:val="auto"/>
          <w:sz w:val="24"/>
          <w:lang w:val="en-US" w:eastAsia="zh-CN"/>
        </w:rPr>
        <w:t>投标</w:t>
      </w:r>
      <w:r>
        <w:rPr>
          <w:rFonts w:hint="eastAsia" w:ascii="宋体" w:hAnsi="宋体"/>
          <w:color w:val="auto"/>
          <w:sz w:val="24"/>
        </w:rPr>
        <w:t>，本项目实施过程由本单位独立承担。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CF930AC"/>
    <w:rsid w:val="0E1D4D7D"/>
    <w:rsid w:val="0E9877E2"/>
    <w:rsid w:val="129A6BCC"/>
    <w:rsid w:val="12E34F1A"/>
    <w:rsid w:val="136A0736"/>
    <w:rsid w:val="14597D05"/>
    <w:rsid w:val="1AD40740"/>
    <w:rsid w:val="21D342CD"/>
    <w:rsid w:val="25453ACD"/>
    <w:rsid w:val="28F827CB"/>
    <w:rsid w:val="2B3848E8"/>
    <w:rsid w:val="2C5D1AF0"/>
    <w:rsid w:val="2E8E6176"/>
    <w:rsid w:val="34392ECD"/>
    <w:rsid w:val="36DE12F2"/>
    <w:rsid w:val="45DD7FC6"/>
    <w:rsid w:val="4B420C77"/>
    <w:rsid w:val="4E2168F4"/>
    <w:rsid w:val="52374585"/>
    <w:rsid w:val="57366C49"/>
    <w:rsid w:val="5D1A1C22"/>
    <w:rsid w:val="5D5864E9"/>
    <w:rsid w:val="5FCA7E02"/>
    <w:rsid w:val="600D2C31"/>
    <w:rsid w:val="65594D61"/>
    <w:rsid w:val="6A570BC4"/>
    <w:rsid w:val="6AD064C5"/>
    <w:rsid w:val="6DB76B62"/>
    <w:rsid w:val="6DF168DC"/>
    <w:rsid w:val="75CD2DB2"/>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2308</Words>
  <Characters>2334</Characters>
  <Lines>0</Lines>
  <Paragraphs>0</Paragraphs>
  <TotalTime>19</TotalTime>
  <ScaleCrop>false</ScaleCrop>
  <LinksUpToDate>false</LinksUpToDate>
  <CharactersWithSpaces>3225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dcterms:modified xsi:type="dcterms:W3CDTF">2026-05-21T02:37:14Z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