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C0EED" w14:textId="32838284" w:rsidR="00F1140C" w:rsidRPr="00044755" w:rsidRDefault="00044755" w:rsidP="00044755">
      <w:pPr>
        <w:jc w:val="center"/>
        <w:rPr>
          <w:rFonts w:ascii="Times New Roman" w:eastAsia="宋体" w:hAnsi="Times New Roman" w:cs="Times New Roman"/>
          <w:b/>
          <w:bCs/>
          <w:sz w:val="32"/>
          <w:szCs w:val="32"/>
        </w:rPr>
      </w:pPr>
      <w:r w:rsidRPr="00044755">
        <w:rPr>
          <w:rFonts w:ascii="Times New Roman" w:eastAsia="宋体" w:hAnsi="Times New Roman" w:cs="Times New Roman"/>
          <w:b/>
          <w:bCs/>
          <w:sz w:val="32"/>
          <w:szCs w:val="32"/>
        </w:rPr>
        <w:t>采购需求</w:t>
      </w:r>
    </w:p>
    <w:p w14:paraId="4A9EDF8F" w14:textId="37312B78" w:rsidR="00044755" w:rsidRPr="00044755" w:rsidRDefault="00044755" w:rsidP="00044755">
      <w:pPr>
        <w:pStyle w:val="null3"/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</w:pPr>
      <w:r w:rsidRPr="00044755"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  <w:t>1.</w:t>
      </w:r>
      <w:r w:rsidRPr="00044755">
        <w:rPr>
          <w:rFonts w:ascii="Times New Roman" w:eastAsia="宋体" w:hAnsi="Times New Roman" w:cs="Times New Roman" w:hint="default"/>
          <w:b/>
          <w:bCs/>
          <w:sz w:val="24"/>
          <w:szCs w:val="24"/>
        </w:rPr>
        <w:t>采购内容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01"/>
        <w:gridCol w:w="701"/>
        <w:gridCol w:w="724"/>
        <w:gridCol w:w="1266"/>
        <w:gridCol w:w="702"/>
        <w:gridCol w:w="702"/>
        <w:gridCol w:w="702"/>
        <w:gridCol w:w="702"/>
        <w:gridCol w:w="702"/>
        <w:gridCol w:w="702"/>
        <w:gridCol w:w="702"/>
      </w:tblGrid>
      <w:tr w:rsidR="00044755" w:rsidRPr="00044755" w14:paraId="487ADA94" w14:textId="77777777" w:rsidTr="00AB2FED">
        <w:tc>
          <w:tcPr>
            <w:tcW w:w="755" w:type="dxa"/>
          </w:tcPr>
          <w:p w14:paraId="2226B0A0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</w:rPr>
              <w:t>序号</w:t>
            </w:r>
          </w:p>
        </w:tc>
        <w:tc>
          <w:tcPr>
            <w:tcW w:w="755" w:type="dxa"/>
          </w:tcPr>
          <w:p w14:paraId="4152A2C5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</w:rPr>
              <w:t>标的名称</w:t>
            </w:r>
          </w:p>
        </w:tc>
        <w:tc>
          <w:tcPr>
            <w:tcW w:w="755" w:type="dxa"/>
          </w:tcPr>
          <w:p w14:paraId="1A3B45B2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</w:rPr>
              <w:t>数量</w:t>
            </w:r>
          </w:p>
        </w:tc>
        <w:tc>
          <w:tcPr>
            <w:tcW w:w="755" w:type="dxa"/>
          </w:tcPr>
          <w:p w14:paraId="6EED873E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</w:rPr>
              <w:t>标的金额</w:t>
            </w:r>
            <w:r w:rsidRPr="00044755">
              <w:rPr>
                <w:rFonts w:ascii="Times New Roman" w:eastAsia="宋体" w:hAnsi="Times New Roman" w:cs="Times New Roman" w:hint="default"/>
              </w:rPr>
              <w:t xml:space="preserve"> </w:t>
            </w:r>
            <w:r w:rsidRPr="00044755">
              <w:rPr>
                <w:rFonts w:ascii="Times New Roman" w:eastAsia="宋体" w:hAnsi="Times New Roman" w:cs="Times New Roman" w:hint="default"/>
              </w:rPr>
              <w:t>（元）</w:t>
            </w:r>
          </w:p>
        </w:tc>
        <w:tc>
          <w:tcPr>
            <w:tcW w:w="755" w:type="dxa"/>
          </w:tcPr>
          <w:p w14:paraId="296A3D9A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</w:rPr>
              <w:t>计量单位</w:t>
            </w:r>
          </w:p>
        </w:tc>
        <w:tc>
          <w:tcPr>
            <w:tcW w:w="755" w:type="dxa"/>
          </w:tcPr>
          <w:p w14:paraId="6BC9FBF5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</w:rPr>
              <w:t>所属行业</w:t>
            </w:r>
          </w:p>
        </w:tc>
        <w:tc>
          <w:tcPr>
            <w:tcW w:w="755" w:type="dxa"/>
          </w:tcPr>
          <w:p w14:paraId="3ED3DCFE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</w:rPr>
              <w:t>是否核心产品</w:t>
            </w:r>
          </w:p>
        </w:tc>
        <w:tc>
          <w:tcPr>
            <w:tcW w:w="755" w:type="dxa"/>
          </w:tcPr>
          <w:p w14:paraId="60D1C0D5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</w:rPr>
              <w:t>是否允许进口产品</w:t>
            </w:r>
          </w:p>
        </w:tc>
        <w:tc>
          <w:tcPr>
            <w:tcW w:w="755" w:type="dxa"/>
          </w:tcPr>
          <w:p w14:paraId="69DF8CEF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</w:rPr>
              <w:t>是否属于节能产品</w:t>
            </w:r>
          </w:p>
        </w:tc>
        <w:tc>
          <w:tcPr>
            <w:tcW w:w="755" w:type="dxa"/>
          </w:tcPr>
          <w:p w14:paraId="402E99B2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</w:rPr>
              <w:t>是否属于环境标志产品</w:t>
            </w:r>
          </w:p>
        </w:tc>
        <w:tc>
          <w:tcPr>
            <w:tcW w:w="755" w:type="dxa"/>
          </w:tcPr>
          <w:p w14:paraId="56CB1894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</w:rPr>
              <w:t>是否实施本国产品政策</w:t>
            </w:r>
          </w:p>
        </w:tc>
      </w:tr>
      <w:tr w:rsidR="00044755" w:rsidRPr="00044755" w14:paraId="514A92D4" w14:textId="77777777" w:rsidTr="00AB2FED">
        <w:tc>
          <w:tcPr>
            <w:tcW w:w="755" w:type="dxa"/>
          </w:tcPr>
          <w:p w14:paraId="2C20406D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</w:rPr>
              <w:t>1</w:t>
            </w:r>
          </w:p>
        </w:tc>
        <w:tc>
          <w:tcPr>
            <w:tcW w:w="755" w:type="dxa"/>
          </w:tcPr>
          <w:p w14:paraId="6C545536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</w:rPr>
              <w:t>统计云联网直报陕西省管理节点建设项目</w:t>
            </w:r>
          </w:p>
        </w:tc>
        <w:tc>
          <w:tcPr>
            <w:tcW w:w="755" w:type="dxa"/>
          </w:tcPr>
          <w:p w14:paraId="7A55DA9F" w14:textId="77777777" w:rsidR="00044755" w:rsidRPr="00044755" w:rsidRDefault="00044755" w:rsidP="00AB2FED">
            <w:pPr>
              <w:pStyle w:val="null3"/>
              <w:jc w:val="right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</w:rPr>
              <w:t>1.00</w:t>
            </w:r>
          </w:p>
        </w:tc>
        <w:tc>
          <w:tcPr>
            <w:tcW w:w="755" w:type="dxa"/>
          </w:tcPr>
          <w:p w14:paraId="4AB0F614" w14:textId="77777777" w:rsidR="00044755" w:rsidRPr="00044755" w:rsidRDefault="00044755" w:rsidP="00AB2FED">
            <w:pPr>
              <w:pStyle w:val="null3"/>
              <w:jc w:val="right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</w:rPr>
              <w:t>4,103,800.00</w:t>
            </w:r>
          </w:p>
        </w:tc>
        <w:tc>
          <w:tcPr>
            <w:tcW w:w="755" w:type="dxa"/>
          </w:tcPr>
          <w:p w14:paraId="01DD41E6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</w:rPr>
              <w:t>套</w:t>
            </w:r>
          </w:p>
        </w:tc>
        <w:tc>
          <w:tcPr>
            <w:tcW w:w="755" w:type="dxa"/>
          </w:tcPr>
          <w:p w14:paraId="2035C5DC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</w:rPr>
              <w:t>软件和信息技术服务业</w:t>
            </w:r>
          </w:p>
        </w:tc>
        <w:tc>
          <w:tcPr>
            <w:tcW w:w="755" w:type="dxa"/>
          </w:tcPr>
          <w:p w14:paraId="49F45055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</w:rPr>
              <w:t>否</w:t>
            </w:r>
          </w:p>
        </w:tc>
        <w:tc>
          <w:tcPr>
            <w:tcW w:w="755" w:type="dxa"/>
          </w:tcPr>
          <w:p w14:paraId="3CBA9B54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</w:rPr>
              <w:t>否</w:t>
            </w:r>
          </w:p>
        </w:tc>
        <w:tc>
          <w:tcPr>
            <w:tcW w:w="755" w:type="dxa"/>
          </w:tcPr>
          <w:p w14:paraId="5DE5C62C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</w:rPr>
              <w:t>否</w:t>
            </w:r>
          </w:p>
        </w:tc>
        <w:tc>
          <w:tcPr>
            <w:tcW w:w="755" w:type="dxa"/>
          </w:tcPr>
          <w:p w14:paraId="52F06BF6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</w:rPr>
              <w:t>否</w:t>
            </w:r>
          </w:p>
        </w:tc>
        <w:tc>
          <w:tcPr>
            <w:tcW w:w="755" w:type="dxa"/>
          </w:tcPr>
          <w:p w14:paraId="6C6A9E5F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</w:rPr>
              <w:t>否</w:t>
            </w:r>
          </w:p>
        </w:tc>
      </w:tr>
    </w:tbl>
    <w:p w14:paraId="2B16BB93" w14:textId="77777777" w:rsidR="00044755" w:rsidRPr="00044755" w:rsidRDefault="00044755" w:rsidP="00044755">
      <w:pPr>
        <w:pStyle w:val="null3"/>
        <w:jc w:val="center"/>
        <w:rPr>
          <w:rFonts w:ascii="Times New Roman" w:eastAsia="宋体" w:hAnsi="Times New Roman" w:cs="Times New Roman"/>
          <w:b/>
          <w:bCs/>
          <w:sz w:val="28"/>
          <w:szCs w:val="28"/>
          <w:lang w:eastAsia="zh-CN"/>
        </w:rPr>
      </w:pPr>
    </w:p>
    <w:tbl>
      <w:tblPr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blBorders>
        <w:tblLook w:val="04A0" w:firstRow="1" w:lastRow="0" w:firstColumn="1" w:lastColumn="0" w:noHBand="0" w:noVBand="1"/>
      </w:tblPr>
      <w:tblGrid>
        <w:gridCol w:w="704"/>
        <w:gridCol w:w="2977"/>
        <w:gridCol w:w="3544"/>
        <w:gridCol w:w="992"/>
      </w:tblGrid>
      <w:tr w:rsidR="00044755" w:rsidRPr="00044755" w14:paraId="0B869767" w14:textId="77777777" w:rsidTr="0004475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BF34A57" w14:textId="77777777" w:rsidR="00044755" w:rsidRPr="00044755" w:rsidRDefault="00044755" w:rsidP="00AB2FED">
            <w:pPr>
              <w:pStyle w:val="null3"/>
              <w:jc w:val="center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21"/>
              </w:rPr>
              <w:t>序号</w:t>
            </w:r>
          </w:p>
        </w:tc>
        <w:tc>
          <w:tcPr>
            <w:tcW w:w="297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F77B9D4" w14:textId="77777777" w:rsidR="00044755" w:rsidRPr="00044755" w:rsidRDefault="00044755" w:rsidP="00AB2FED">
            <w:pPr>
              <w:pStyle w:val="null3"/>
              <w:jc w:val="center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21"/>
              </w:rPr>
              <w:t>建设任务</w:t>
            </w:r>
          </w:p>
        </w:tc>
        <w:tc>
          <w:tcPr>
            <w:tcW w:w="3544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F20EC22" w14:textId="77777777" w:rsidR="00044755" w:rsidRPr="00044755" w:rsidRDefault="00044755" w:rsidP="00AB2FED">
            <w:pPr>
              <w:pStyle w:val="null3"/>
              <w:jc w:val="center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21"/>
              </w:rPr>
              <w:t>建设要求</w:t>
            </w:r>
          </w:p>
        </w:tc>
        <w:tc>
          <w:tcPr>
            <w:tcW w:w="99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D0FA054" w14:textId="77777777" w:rsidR="00044755" w:rsidRPr="00044755" w:rsidRDefault="00044755" w:rsidP="00AB2FED">
            <w:pPr>
              <w:pStyle w:val="null3"/>
              <w:jc w:val="center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21"/>
              </w:rPr>
              <w:t>数量</w:t>
            </w:r>
          </w:p>
        </w:tc>
      </w:tr>
      <w:tr w:rsidR="00044755" w:rsidRPr="00044755" w14:paraId="1E8CE28F" w14:textId="77777777" w:rsidTr="00044755">
        <w:tc>
          <w:tcPr>
            <w:tcW w:w="70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6AF8A6" w14:textId="77777777" w:rsidR="00044755" w:rsidRPr="00044755" w:rsidRDefault="00044755" w:rsidP="00AB2FED">
            <w:pPr>
              <w:pStyle w:val="null3"/>
              <w:jc w:val="center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21"/>
              </w:rPr>
              <w:t>1</w:t>
            </w:r>
          </w:p>
        </w:tc>
        <w:tc>
          <w:tcPr>
            <w:tcW w:w="297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D1D4EB" w14:textId="77777777" w:rsidR="00044755" w:rsidRPr="00044755" w:rsidRDefault="00044755" w:rsidP="00AB2FED">
            <w:pPr>
              <w:pStyle w:val="null3"/>
              <w:jc w:val="center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21"/>
              </w:rPr>
              <w:t>业务应用</w:t>
            </w:r>
          </w:p>
        </w:tc>
        <w:tc>
          <w:tcPr>
            <w:tcW w:w="354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E20255" w14:textId="77777777" w:rsidR="00044755" w:rsidRPr="00044755" w:rsidRDefault="00044755" w:rsidP="00AB2FED">
            <w:pPr>
              <w:pStyle w:val="null3"/>
              <w:jc w:val="both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21"/>
              </w:rPr>
              <w:t>数据采集节点</w:t>
            </w:r>
          </w:p>
          <w:p w14:paraId="60802AE1" w14:textId="77777777" w:rsidR="00044755" w:rsidRPr="00044755" w:rsidRDefault="00044755" w:rsidP="00AB2FED">
            <w:pPr>
              <w:pStyle w:val="null3"/>
              <w:jc w:val="both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21"/>
              </w:rPr>
              <w:t>数据管理节点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F9D5D4" w14:textId="77777777" w:rsidR="00044755" w:rsidRPr="00044755" w:rsidRDefault="00044755" w:rsidP="00AB2FED">
            <w:pPr>
              <w:pStyle w:val="null3"/>
              <w:jc w:val="both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21"/>
              </w:rPr>
              <w:t>1</w:t>
            </w:r>
            <w:r w:rsidRPr="00044755">
              <w:rPr>
                <w:rFonts w:ascii="Times New Roman" w:eastAsia="宋体" w:hAnsi="Times New Roman" w:cs="Times New Roman" w:hint="default"/>
                <w:sz w:val="21"/>
              </w:rPr>
              <w:t>套</w:t>
            </w:r>
          </w:p>
        </w:tc>
      </w:tr>
      <w:tr w:rsidR="00044755" w:rsidRPr="00044755" w14:paraId="2B8F783E" w14:textId="77777777" w:rsidTr="00044755">
        <w:tc>
          <w:tcPr>
            <w:tcW w:w="70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DC58CD" w14:textId="77777777" w:rsidR="00044755" w:rsidRPr="00044755" w:rsidRDefault="00044755" w:rsidP="00AB2FED">
            <w:pPr>
              <w:pStyle w:val="null3"/>
              <w:jc w:val="center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21"/>
              </w:rPr>
              <w:t>2</w:t>
            </w:r>
          </w:p>
        </w:tc>
        <w:tc>
          <w:tcPr>
            <w:tcW w:w="297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476393" w14:textId="77777777" w:rsidR="00044755" w:rsidRPr="00044755" w:rsidRDefault="00044755" w:rsidP="00AB2FED">
            <w:pPr>
              <w:pStyle w:val="null3"/>
              <w:jc w:val="center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21"/>
              </w:rPr>
              <w:t>应用支撑</w:t>
            </w:r>
          </w:p>
        </w:tc>
        <w:tc>
          <w:tcPr>
            <w:tcW w:w="354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C3D399" w14:textId="77777777" w:rsidR="00044755" w:rsidRPr="00044755" w:rsidRDefault="00044755" w:rsidP="00AB2FED">
            <w:pPr>
              <w:pStyle w:val="null3"/>
              <w:jc w:val="both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21"/>
              </w:rPr>
              <w:t>应用管理平台</w:t>
            </w:r>
          </w:p>
          <w:p w14:paraId="1D995C37" w14:textId="77777777" w:rsidR="00044755" w:rsidRPr="00044755" w:rsidRDefault="00044755" w:rsidP="00AB2FED">
            <w:pPr>
              <w:pStyle w:val="null3"/>
              <w:jc w:val="both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21"/>
              </w:rPr>
              <w:t>数字证书认证系统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737656" w14:textId="77777777" w:rsidR="00044755" w:rsidRPr="00044755" w:rsidRDefault="00044755" w:rsidP="00AB2FED">
            <w:pPr>
              <w:pStyle w:val="null3"/>
              <w:jc w:val="both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21"/>
              </w:rPr>
              <w:t>1</w:t>
            </w:r>
            <w:r w:rsidRPr="00044755">
              <w:rPr>
                <w:rFonts w:ascii="Times New Roman" w:eastAsia="宋体" w:hAnsi="Times New Roman" w:cs="Times New Roman" w:hint="default"/>
                <w:sz w:val="21"/>
              </w:rPr>
              <w:t>套</w:t>
            </w:r>
          </w:p>
        </w:tc>
      </w:tr>
      <w:tr w:rsidR="00044755" w:rsidRPr="00044755" w14:paraId="4D9A47E3" w14:textId="77777777" w:rsidTr="00044755">
        <w:tc>
          <w:tcPr>
            <w:tcW w:w="70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04A270" w14:textId="77777777" w:rsidR="00044755" w:rsidRPr="00044755" w:rsidRDefault="00044755" w:rsidP="00AB2FED">
            <w:pPr>
              <w:pStyle w:val="null3"/>
              <w:jc w:val="center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21"/>
              </w:rPr>
              <w:t>3</w:t>
            </w:r>
          </w:p>
        </w:tc>
        <w:tc>
          <w:tcPr>
            <w:tcW w:w="297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D87A34" w14:textId="77777777" w:rsidR="00044755" w:rsidRPr="00044755" w:rsidRDefault="00044755" w:rsidP="00AB2FED">
            <w:pPr>
              <w:pStyle w:val="null3"/>
              <w:jc w:val="center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21"/>
              </w:rPr>
              <w:t>数据治理服务</w:t>
            </w:r>
          </w:p>
        </w:tc>
        <w:tc>
          <w:tcPr>
            <w:tcW w:w="354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D4FCBA" w14:textId="77777777" w:rsidR="00044755" w:rsidRPr="00044755" w:rsidRDefault="00044755" w:rsidP="00AB2FED">
            <w:pPr>
              <w:pStyle w:val="null3"/>
              <w:jc w:val="both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21"/>
              </w:rPr>
              <w:t>历史数据梳理入库服务</w:t>
            </w:r>
          </w:p>
          <w:p w14:paraId="52F02B42" w14:textId="77777777" w:rsidR="00044755" w:rsidRPr="00044755" w:rsidRDefault="00044755" w:rsidP="00AB2FED">
            <w:pPr>
              <w:pStyle w:val="null3"/>
              <w:jc w:val="both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21"/>
              </w:rPr>
              <w:t>数据共享服务</w:t>
            </w:r>
          </w:p>
          <w:p w14:paraId="62B86BF3" w14:textId="77777777" w:rsidR="00044755" w:rsidRPr="00044755" w:rsidRDefault="00044755" w:rsidP="00AB2FED">
            <w:pPr>
              <w:pStyle w:val="null3"/>
              <w:jc w:val="both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21"/>
              </w:rPr>
              <w:t>资料编辑服务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123579" w14:textId="77777777" w:rsidR="00044755" w:rsidRPr="00044755" w:rsidRDefault="00044755" w:rsidP="00AB2FED">
            <w:pPr>
              <w:pStyle w:val="null3"/>
              <w:jc w:val="both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21"/>
              </w:rPr>
              <w:t>1</w:t>
            </w:r>
            <w:r w:rsidRPr="00044755">
              <w:rPr>
                <w:rFonts w:ascii="Times New Roman" w:eastAsia="宋体" w:hAnsi="Times New Roman" w:cs="Times New Roman" w:hint="default"/>
                <w:sz w:val="21"/>
              </w:rPr>
              <w:t>套</w:t>
            </w:r>
          </w:p>
        </w:tc>
      </w:tr>
    </w:tbl>
    <w:p w14:paraId="43B9C4AB" w14:textId="32C49CA4" w:rsidR="00044755" w:rsidRPr="00044755" w:rsidRDefault="00044755">
      <w:pPr>
        <w:rPr>
          <w:rFonts w:ascii="Times New Roman" w:eastAsia="宋体" w:hAnsi="Times New Roman" w:cs="Times New Roman"/>
        </w:rPr>
      </w:pPr>
      <w:r w:rsidRPr="00044755">
        <w:rPr>
          <w:rFonts w:ascii="Times New Roman" w:eastAsia="宋体" w:hAnsi="Times New Roman" w:cs="Times New Roman"/>
          <w:sz w:val="21"/>
        </w:rPr>
        <w:t>其中，数字证书认证系统预算（最高限价）</w:t>
      </w:r>
      <w:r w:rsidRPr="00044755">
        <w:rPr>
          <w:rFonts w:ascii="Times New Roman" w:eastAsia="宋体" w:hAnsi="Times New Roman" w:cs="Times New Roman"/>
          <w:sz w:val="21"/>
        </w:rPr>
        <w:t>55.00</w:t>
      </w:r>
      <w:r w:rsidRPr="00044755">
        <w:rPr>
          <w:rFonts w:ascii="Times New Roman" w:eastAsia="宋体" w:hAnsi="Times New Roman" w:cs="Times New Roman"/>
          <w:sz w:val="21"/>
        </w:rPr>
        <w:t>万元，历史数据梳理入库服务预算（最高限价）</w:t>
      </w:r>
      <w:r w:rsidRPr="00044755">
        <w:rPr>
          <w:rFonts w:ascii="Times New Roman" w:eastAsia="宋体" w:hAnsi="Times New Roman" w:cs="Times New Roman"/>
          <w:sz w:val="21"/>
        </w:rPr>
        <w:t>30.60</w:t>
      </w:r>
      <w:r w:rsidRPr="00044755">
        <w:rPr>
          <w:rFonts w:ascii="Times New Roman" w:eastAsia="宋体" w:hAnsi="Times New Roman" w:cs="Times New Roman"/>
          <w:sz w:val="21"/>
        </w:rPr>
        <w:t>万元，数据采集节点、数据管理节点、应用管理平台、数据共享服务和资料编辑服务预算（最高限价）合计</w:t>
      </w:r>
      <w:r w:rsidRPr="00044755">
        <w:rPr>
          <w:rFonts w:ascii="Times New Roman" w:eastAsia="宋体" w:hAnsi="Times New Roman" w:cs="Times New Roman"/>
          <w:sz w:val="21"/>
        </w:rPr>
        <w:t>324.78</w:t>
      </w:r>
      <w:r w:rsidRPr="00044755">
        <w:rPr>
          <w:rFonts w:ascii="Times New Roman" w:eastAsia="宋体" w:hAnsi="Times New Roman" w:cs="Times New Roman"/>
          <w:sz w:val="21"/>
        </w:rPr>
        <w:t>万元。</w:t>
      </w:r>
    </w:p>
    <w:p w14:paraId="3E96522F" w14:textId="77777777" w:rsidR="00044755" w:rsidRDefault="00044755">
      <w:pPr>
        <w:rPr>
          <w:rFonts w:ascii="Times New Roman" w:eastAsia="宋体" w:hAnsi="Times New Roman" w:cs="Times New Roman"/>
        </w:rPr>
      </w:pPr>
    </w:p>
    <w:p w14:paraId="752B09FA" w14:textId="3F8AE088" w:rsidR="00044755" w:rsidRPr="00044755" w:rsidRDefault="00044755" w:rsidP="00044755">
      <w:pPr>
        <w:pStyle w:val="null3"/>
        <w:rPr>
          <w:rFonts w:ascii="Times New Roman" w:eastAsia="宋体" w:hAnsi="Times New Roman" w:cs="Times New Roman" w:hint="default"/>
          <w:b/>
          <w:bCs/>
          <w:sz w:val="24"/>
          <w:szCs w:val="24"/>
          <w:lang w:eastAsia="zh-CN"/>
        </w:rPr>
      </w:pPr>
      <w:r w:rsidRPr="00044755"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  <w:t>2.</w:t>
      </w:r>
      <w:r w:rsidRPr="00044755"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  <w:t>统性能要求</w:t>
      </w:r>
    </w:p>
    <w:tbl>
      <w:tblPr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blBorders>
        <w:tblLook w:val="04A0" w:firstRow="1" w:lastRow="0" w:firstColumn="1" w:lastColumn="0" w:noHBand="0" w:noVBand="1"/>
      </w:tblPr>
      <w:tblGrid>
        <w:gridCol w:w="2122"/>
        <w:gridCol w:w="2409"/>
        <w:gridCol w:w="2127"/>
        <w:gridCol w:w="1559"/>
      </w:tblGrid>
      <w:tr w:rsidR="00044755" w:rsidRPr="00044755" w14:paraId="38ACFC06" w14:textId="77777777" w:rsidTr="00044755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F2AB608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19"/>
              </w:rPr>
              <w:t>节点</w:t>
            </w:r>
            <w:r w:rsidRPr="00044755">
              <w:rPr>
                <w:rFonts w:ascii="Times New Roman" w:eastAsia="宋体" w:hAnsi="Times New Roman" w:cs="Times New Roman" w:hint="default"/>
                <w:sz w:val="19"/>
              </w:rPr>
              <w:t>/</w:t>
            </w:r>
            <w:r w:rsidRPr="00044755">
              <w:rPr>
                <w:rFonts w:ascii="Times New Roman" w:eastAsia="宋体" w:hAnsi="Times New Roman" w:cs="Times New Roman" w:hint="default"/>
                <w:sz w:val="19"/>
              </w:rPr>
              <w:t>系统</w:t>
            </w:r>
          </w:p>
        </w:tc>
        <w:tc>
          <w:tcPr>
            <w:tcW w:w="240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4960E45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19"/>
              </w:rPr>
              <w:t>各节点的最大注册用户数</w:t>
            </w:r>
          </w:p>
        </w:tc>
        <w:tc>
          <w:tcPr>
            <w:tcW w:w="212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BAE6434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19"/>
              </w:rPr>
              <w:t>最大在线用户数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C46F18A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19"/>
              </w:rPr>
              <w:t>最大并发用户数</w:t>
            </w:r>
          </w:p>
        </w:tc>
      </w:tr>
      <w:tr w:rsidR="00044755" w:rsidRPr="00044755" w14:paraId="3E3833AE" w14:textId="77777777" w:rsidTr="00044755">
        <w:tc>
          <w:tcPr>
            <w:tcW w:w="2122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F4D3131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19"/>
              </w:rPr>
              <w:t>数据采集节点</w:t>
            </w:r>
          </w:p>
        </w:tc>
        <w:tc>
          <w:tcPr>
            <w:tcW w:w="240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F651BCA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19"/>
              </w:rPr>
              <w:t>25000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4E7D8F1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19"/>
              </w:rPr>
              <w:t>25000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D7A771B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19"/>
              </w:rPr>
              <w:t>5000</w:t>
            </w:r>
          </w:p>
        </w:tc>
      </w:tr>
      <w:tr w:rsidR="00044755" w:rsidRPr="00044755" w14:paraId="5B9678EB" w14:textId="77777777" w:rsidTr="00044755">
        <w:tc>
          <w:tcPr>
            <w:tcW w:w="2122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D237122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19"/>
              </w:rPr>
              <w:t>数据管理节点</w:t>
            </w:r>
          </w:p>
        </w:tc>
        <w:tc>
          <w:tcPr>
            <w:tcW w:w="240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3B7CD71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19"/>
              </w:rPr>
              <w:t>700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D512258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19"/>
              </w:rPr>
              <w:t>700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C9F6FF3" w14:textId="77777777" w:rsidR="00044755" w:rsidRPr="00044755" w:rsidRDefault="00044755" w:rsidP="00AB2FED">
            <w:pPr>
              <w:pStyle w:val="null3"/>
              <w:rPr>
                <w:rFonts w:ascii="Times New Roman" w:eastAsia="宋体" w:hAnsi="Times New Roman" w:cs="Times New Roman" w:hint="default"/>
              </w:rPr>
            </w:pPr>
            <w:r w:rsidRPr="00044755">
              <w:rPr>
                <w:rFonts w:ascii="Times New Roman" w:eastAsia="宋体" w:hAnsi="Times New Roman" w:cs="Times New Roman" w:hint="default"/>
                <w:sz w:val="19"/>
              </w:rPr>
              <w:t>140</w:t>
            </w:r>
          </w:p>
        </w:tc>
      </w:tr>
    </w:tbl>
    <w:p w14:paraId="36A9BFB1" w14:textId="77777777" w:rsidR="00044755" w:rsidRPr="00044755" w:rsidRDefault="00044755" w:rsidP="00044755">
      <w:pPr>
        <w:pStyle w:val="null3"/>
        <w:rPr>
          <w:rFonts w:ascii="Times New Roman" w:eastAsia="宋体" w:hAnsi="Times New Roman" w:cs="Times New Roman"/>
          <w:lang w:eastAsia="zh-CN"/>
        </w:rPr>
      </w:pPr>
      <w:r w:rsidRPr="00044755">
        <w:rPr>
          <w:rFonts w:ascii="Times New Roman" w:eastAsia="宋体" w:hAnsi="Times New Roman" w:cs="Times New Roman" w:hint="default"/>
        </w:rPr>
        <w:t>交互类业务：峰值响应时间</w:t>
      </w:r>
      <w:r w:rsidRPr="00044755">
        <w:rPr>
          <w:rFonts w:ascii="Times New Roman" w:eastAsia="宋体" w:hAnsi="Times New Roman" w:cs="Times New Roman" w:hint="default"/>
        </w:rPr>
        <w:t>≤5</w:t>
      </w:r>
      <w:r w:rsidRPr="00044755">
        <w:rPr>
          <w:rFonts w:ascii="Times New Roman" w:eastAsia="宋体" w:hAnsi="Times New Roman" w:cs="Times New Roman" w:hint="default"/>
        </w:rPr>
        <w:t>秒、平均响应时间</w:t>
      </w:r>
      <w:r w:rsidRPr="00044755">
        <w:rPr>
          <w:rFonts w:ascii="Times New Roman" w:eastAsia="宋体" w:hAnsi="Times New Roman" w:cs="Times New Roman" w:hint="default"/>
        </w:rPr>
        <w:t>≤3</w:t>
      </w:r>
      <w:r w:rsidRPr="00044755">
        <w:rPr>
          <w:rFonts w:ascii="Times New Roman" w:eastAsia="宋体" w:hAnsi="Times New Roman" w:cs="Times New Roman" w:hint="default"/>
        </w:rPr>
        <w:t>秒。</w:t>
      </w:r>
    </w:p>
    <w:p w14:paraId="196EF66E" w14:textId="292BA77E" w:rsidR="00044755" w:rsidRDefault="00044755" w:rsidP="00044755">
      <w:pPr>
        <w:rPr>
          <w:rFonts w:ascii="Times New Roman" w:eastAsia="宋体" w:hAnsi="Times New Roman" w:cs="Times New Roman"/>
          <w:sz w:val="21"/>
        </w:rPr>
      </w:pPr>
      <w:r w:rsidRPr="00044755">
        <w:rPr>
          <w:rFonts w:ascii="Times New Roman" w:eastAsia="宋体" w:hAnsi="Times New Roman" w:cs="Times New Roman"/>
          <w:sz w:val="21"/>
        </w:rPr>
        <w:t>查询类业务：峰值响应时间</w:t>
      </w:r>
      <w:r w:rsidRPr="00044755">
        <w:rPr>
          <w:rFonts w:ascii="Times New Roman" w:eastAsia="宋体" w:hAnsi="Times New Roman" w:cs="Times New Roman"/>
          <w:sz w:val="21"/>
        </w:rPr>
        <w:t>≤3</w:t>
      </w:r>
      <w:r w:rsidRPr="00044755">
        <w:rPr>
          <w:rFonts w:ascii="Times New Roman" w:eastAsia="宋体" w:hAnsi="Times New Roman" w:cs="Times New Roman"/>
          <w:sz w:val="21"/>
        </w:rPr>
        <w:t>秒、平均响应时间</w:t>
      </w:r>
      <w:r w:rsidRPr="00044755">
        <w:rPr>
          <w:rFonts w:ascii="Times New Roman" w:eastAsia="宋体" w:hAnsi="Times New Roman" w:cs="Times New Roman"/>
          <w:sz w:val="21"/>
        </w:rPr>
        <w:t>≤2</w:t>
      </w:r>
      <w:r w:rsidRPr="00044755">
        <w:rPr>
          <w:rFonts w:ascii="Times New Roman" w:eastAsia="宋体" w:hAnsi="Times New Roman" w:cs="Times New Roman"/>
          <w:sz w:val="21"/>
        </w:rPr>
        <w:t>秒。</w:t>
      </w:r>
    </w:p>
    <w:p w14:paraId="3E91D542" w14:textId="77777777" w:rsidR="00044755" w:rsidRDefault="00044755" w:rsidP="00044755">
      <w:pPr>
        <w:rPr>
          <w:rFonts w:ascii="Times New Roman" w:eastAsia="宋体" w:hAnsi="Times New Roman" w:cs="Times New Roman"/>
          <w:sz w:val="21"/>
        </w:rPr>
      </w:pPr>
    </w:p>
    <w:p w14:paraId="3951D7A9" w14:textId="5BB82005" w:rsidR="00044755" w:rsidRPr="00044755" w:rsidRDefault="00044755" w:rsidP="00044755">
      <w:pPr>
        <w:pStyle w:val="null3"/>
        <w:rPr>
          <w:rFonts w:ascii="Times New Roman" w:eastAsia="宋体" w:hAnsi="Times New Roman" w:cs="Times New Roman" w:hint="default"/>
          <w:b/>
          <w:bCs/>
          <w:sz w:val="24"/>
          <w:szCs w:val="24"/>
          <w:lang w:eastAsia="zh-CN"/>
        </w:rPr>
      </w:pPr>
      <w:r w:rsidRPr="00044755"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  <w:t>3.</w:t>
      </w:r>
      <w:r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  <w:t>建设周期：</w:t>
      </w:r>
      <w:r w:rsidRPr="00044755"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  <w:t>自合同签订后</w:t>
      </w:r>
      <w:r w:rsidRPr="00044755"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  <w:t>5</w:t>
      </w:r>
      <w:r w:rsidRPr="00044755"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  <w:t>个月时间完成，包含上线试运行</w:t>
      </w:r>
      <w:r w:rsidRPr="00044755"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  <w:t>3</w:t>
      </w:r>
      <w:r w:rsidRPr="00044755"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  <w:t>个月。</w:t>
      </w:r>
    </w:p>
    <w:p w14:paraId="07DC4E00" w14:textId="13CB52F4" w:rsidR="00044755" w:rsidRDefault="00044755" w:rsidP="00044755">
      <w:pPr>
        <w:rPr>
          <w:rFonts w:ascii="Times New Roman" w:eastAsia="宋体" w:hAnsi="Times New Roman" w:cs="Times New Roman"/>
        </w:rPr>
      </w:pPr>
    </w:p>
    <w:p w14:paraId="7BB308AE" w14:textId="34C776CF" w:rsidR="00044755" w:rsidRPr="00044755" w:rsidRDefault="00044755" w:rsidP="00044755">
      <w:pPr>
        <w:pStyle w:val="null3"/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</w:pPr>
      <w:r w:rsidRPr="00044755"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  <w:lastRenderedPageBreak/>
        <w:t>4.</w:t>
      </w:r>
      <w:r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  <w:t>服务周期：</w:t>
      </w:r>
      <w:r w:rsidRPr="00044755"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  <w:t>需提供自中验合格之日起</w:t>
      </w:r>
      <w:r w:rsidRPr="00044755"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  <w:t>1</w:t>
      </w:r>
      <w:r w:rsidRPr="00044755"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  <w:t>年的驻场运维服务，驻场运维人员不少于</w:t>
      </w:r>
      <w:r w:rsidRPr="00044755"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  <w:t>2</w:t>
      </w:r>
      <w:r w:rsidRPr="00044755"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  <w:t>名。</w:t>
      </w:r>
    </w:p>
    <w:sectPr w:rsidR="00044755" w:rsidRPr="000447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40C"/>
    <w:rsid w:val="00044755"/>
    <w:rsid w:val="005D2263"/>
    <w:rsid w:val="00F1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789AD4"/>
  <w15:chartTrackingRefBased/>
  <w15:docId w15:val="{EF77A6D3-C015-41C7-906F-5AEA7DE6D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1140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14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140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140C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140C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1140C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1140C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1140C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1140C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1140C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114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114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1140C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1140C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F1140C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1140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1140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1140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1140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114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1140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1140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114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1140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1140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1140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114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1140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1140C"/>
    <w:rPr>
      <w:b/>
      <w:bCs/>
      <w:smallCaps/>
      <w:color w:val="2F5496" w:themeColor="accent1" w:themeShade="BF"/>
      <w:spacing w:val="5"/>
    </w:rPr>
  </w:style>
  <w:style w:type="paragraph" w:customStyle="1" w:styleId="null3">
    <w:name w:val="null3"/>
    <w:hidden/>
    <w:rsid w:val="00044755"/>
    <w:pPr>
      <w:spacing w:after="0" w:line="240" w:lineRule="auto"/>
    </w:pPr>
    <w:rPr>
      <w:rFonts w:hint="eastAsia"/>
      <w:kern w:val="0"/>
      <w:sz w:val="20"/>
      <w:szCs w:val="20"/>
      <w:lang w:eastAsia="zh-Han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289</Words>
  <Characters>298</Characters>
  <Application>Microsoft Office Word</Application>
  <DocSecurity>0</DocSecurity>
  <Lines>24</Lines>
  <Paragraphs>15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衣冯源</dc:creator>
  <cp:keywords/>
  <dc:description/>
  <cp:lastModifiedBy>衣冯源</cp:lastModifiedBy>
  <cp:revision>2</cp:revision>
  <dcterms:created xsi:type="dcterms:W3CDTF">2026-05-28T09:25:00Z</dcterms:created>
  <dcterms:modified xsi:type="dcterms:W3CDTF">2026-05-28T09:33:00Z</dcterms:modified>
</cp:coreProperties>
</file>