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5E27F4">
      <w:pPr>
        <w:rPr>
          <w:rFonts w:hint="default" w:eastAsia="方正楷体_GB231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eastAsia="zh-CN"/>
        </w:rPr>
        <w:t>胃肠镜系统（二）购置安装及售后服务，</w:t>
      </w:r>
      <w:r>
        <w:rPr>
          <w:rFonts w:hint="eastAsia" w:ascii="方正楷体_GB2312" w:hAnsi="方正楷体_GB2312" w:eastAsia="方正楷体_GB2312" w:cs="方正楷体_GB2312"/>
          <w:color w:val="auto"/>
        </w:rPr>
        <w:t>适用于胃肠镜下的检查及治疗。</w:t>
      </w:r>
      <w:r>
        <w:rPr>
          <w:rFonts w:hint="eastAsia" w:ascii="方正楷体_GB2312" w:hAnsi="方正楷体_GB2312" w:eastAsia="方正楷体_GB2312" w:cs="方正楷体_GB2312"/>
          <w:color w:val="auto"/>
          <w:lang w:val="en-US" w:eastAsia="zh-CN"/>
        </w:rPr>
        <w:t>详见招标文件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95517AA8-C03C-48AA-8164-405A4E164F49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E4DD321D-A30D-42D8-8D06-426B0B3E125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08C1A72C-951A-43FF-A2DE-817003F9310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32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2026-09-28T11:19:31Z</dcterms:created>
  <dc:creator>Administrator</dc:creator>
  <cp:lastModifiedBy>夏日微凉</cp:lastModifiedBy>
  <dcterms:modified xsi:type="dcterms:W3CDTF">2026-09-28T11:20:22Z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KSOTemplateDocerSaveRecord">
    <vt:lpwstr>eyJoZGlkIjoiNTc4NzIzMTUxNDY5ZTg4NTZjMDUyNDY2NzQ4MjFlMGYiLCJ1c2VySWQiOiIyNTE3NDAxMDAifQ==</vt:lpwstr>
  </property>
  <property fmtid="{D5CDD505-2E9C-101B-9397-08002B2CF9AE}" pid="4" name="ICV">
    <vt:lpwstr>6B938A0CF7E04A5F9F2227B5EDE22000_12</vt:lpwstr>
  </property>
</Properties>
</file>