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AA526">
      <w:pPr>
        <w:spacing w:line="360" w:lineRule="auto"/>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《符合本国产品标准的声明函》</w:t>
      </w:r>
    </w:p>
    <w:p w14:paraId="6FB0E79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0"/>
        <w:textAlignment w:val="auto"/>
        <w:rPr>
          <w:rFonts w:hint="eastAsia" w:ascii="宋体" w:hAnsi="宋体" w:eastAsia="宋体" w:cs="宋体"/>
          <w:i w:val="0"/>
          <w:iCs w:val="0"/>
          <w:caps w:val="0"/>
          <w:color w:val="333333"/>
          <w:spacing w:val="0"/>
          <w:sz w:val="24"/>
          <w:szCs w:val="24"/>
        </w:rPr>
      </w:pPr>
      <w:r>
        <w:rPr>
          <w:rStyle w:val="8"/>
          <w:rFonts w:hint="eastAsia" w:ascii="宋体" w:hAnsi="宋体" w:eastAsia="宋体" w:cs="宋体"/>
          <w:i w:val="0"/>
          <w:iCs w:val="0"/>
          <w:caps w:val="0"/>
          <w:color w:val="333333"/>
          <w:spacing w:val="0"/>
          <w:sz w:val="24"/>
          <w:szCs w:val="24"/>
          <w:shd w:val="clear" w:fill="FFFFFF"/>
        </w:rPr>
        <w:t>附件1</w:t>
      </w:r>
    </w:p>
    <w:p w14:paraId="567019D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1ABD8D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0"/>
        <w:jc w:val="center"/>
        <w:textAlignment w:val="auto"/>
        <w:rPr>
          <w:rFonts w:hint="eastAsia" w:ascii="宋体" w:hAnsi="宋体" w:eastAsia="宋体" w:cs="宋体"/>
          <w:i w:val="0"/>
          <w:iCs w:val="0"/>
          <w:caps w:val="0"/>
          <w:color w:val="333333"/>
          <w:spacing w:val="0"/>
          <w:sz w:val="36"/>
          <w:szCs w:val="36"/>
        </w:rPr>
      </w:pPr>
      <w:r>
        <w:rPr>
          <w:rStyle w:val="8"/>
          <w:rFonts w:hint="eastAsia" w:ascii="宋体" w:hAnsi="宋体" w:eastAsia="宋体" w:cs="宋体"/>
          <w:i w:val="0"/>
          <w:iCs w:val="0"/>
          <w:caps w:val="0"/>
          <w:color w:val="333333"/>
          <w:spacing w:val="0"/>
          <w:sz w:val="36"/>
          <w:szCs w:val="36"/>
          <w:shd w:val="clear" w:fill="FFFFFF"/>
        </w:rPr>
        <w:t>中国境内生产的组件成本核算基本规则</w:t>
      </w:r>
    </w:p>
    <w:p w14:paraId="7B8021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12910AB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5F60A0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一、产品的一级组件是指直接组成产品的组件。产品的二级组件是指直接组成产品一级组件的组件。一级组件不可分解的，视同二级组件。</w:t>
      </w:r>
    </w:p>
    <w:p w14:paraId="5CEEB12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二、二级组件在中国境内生产的，其全部成本计入中国境内生产的组件成本；二级组件不在中国境内生产的，其成本不计入中国境内生产的组件成本。</w:t>
      </w:r>
    </w:p>
    <w:p w14:paraId="39B362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三、产品总成本和组件成本以相关会计核算数据、采购合同、进货记录等为基础进行计算。</w:t>
      </w:r>
    </w:p>
    <w:p w14:paraId="74C3A70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四、需要对成本核算规则予以进一步明确的其他有关事项，由财政部会同有关部门另行规定。</w:t>
      </w:r>
    </w:p>
    <w:p w14:paraId="10CC12B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01F334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3FDE6211">
      <w:pPr>
        <w:rPr>
          <w:rStyle w:val="8"/>
          <w:rFonts w:hint="eastAsia" w:ascii="宋体" w:hAnsi="宋体" w:eastAsia="宋体" w:cs="宋体"/>
          <w:i w:val="0"/>
          <w:iCs w:val="0"/>
          <w:caps w:val="0"/>
          <w:color w:val="333333"/>
          <w:spacing w:val="0"/>
          <w:sz w:val="24"/>
          <w:szCs w:val="24"/>
          <w:shd w:val="clear" w:fill="FFFFFF"/>
        </w:rPr>
      </w:pPr>
      <w:r>
        <w:rPr>
          <w:rStyle w:val="8"/>
          <w:rFonts w:hint="eastAsia" w:ascii="宋体" w:hAnsi="宋体" w:eastAsia="宋体" w:cs="宋体"/>
          <w:i w:val="0"/>
          <w:iCs w:val="0"/>
          <w:caps w:val="0"/>
          <w:color w:val="333333"/>
          <w:spacing w:val="0"/>
          <w:sz w:val="24"/>
          <w:szCs w:val="24"/>
          <w:shd w:val="clear" w:fill="FFFFFF"/>
        </w:rPr>
        <w:br w:type="page"/>
      </w:r>
    </w:p>
    <w:p w14:paraId="7A2AB97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0"/>
        <w:textAlignment w:val="auto"/>
        <w:rPr>
          <w:rFonts w:hint="eastAsia" w:ascii="宋体" w:hAnsi="宋体" w:eastAsia="宋体" w:cs="宋体"/>
          <w:i w:val="0"/>
          <w:iCs w:val="0"/>
          <w:caps w:val="0"/>
          <w:color w:val="333333"/>
          <w:spacing w:val="0"/>
          <w:sz w:val="24"/>
          <w:szCs w:val="24"/>
        </w:rPr>
      </w:pPr>
      <w:r>
        <w:rPr>
          <w:rStyle w:val="8"/>
          <w:rFonts w:hint="eastAsia" w:ascii="宋体" w:hAnsi="宋体" w:eastAsia="宋体" w:cs="宋体"/>
          <w:i w:val="0"/>
          <w:iCs w:val="0"/>
          <w:caps w:val="0"/>
          <w:color w:val="333333"/>
          <w:spacing w:val="0"/>
          <w:sz w:val="24"/>
          <w:szCs w:val="24"/>
          <w:shd w:val="clear" w:fill="FFFFFF"/>
        </w:rPr>
        <w:t>附件2</w:t>
      </w:r>
    </w:p>
    <w:p w14:paraId="4A75A76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09A23158">
      <w:pPr>
        <w:keepNext w:val="0"/>
        <w:keepLines w:val="0"/>
        <w:widowControl/>
        <w:suppressLineNumbers w:val="0"/>
        <w:spacing w:before="0" w:beforeAutospacing="0" w:after="0" w:afterAutospacing="0" w:line="360" w:lineRule="auto"/>
        <w:ind w:left="0" w:right="0" w:firstLine="0"/>
        <w:jc w:val="center"/>
        <w:rPr>
          <w:rFonts w:hint="eastAsia" w:ascii="等线" w:hAnsi="等线" w:eastAsia="等线" w:cs="等线"/>
          <w:b/>
          <w:bCs/>
          <w:i w:val="0"/>
          <w:iCs w:val="0"/>
          <w:caps w:val="0"/>
          <w:color w:val="000000"/>
          <w:spacing w:val="0"/>
          <w:kern w:val="2"/>
          <w:sz w:val="36"/>
          <w:szCs w:val="36"/>
        </w:rPr>
      </w:pPr>
      <w:r>
        <w:rPr>
          <w:rFonts w:hint="eastAsia" w:ascii="宋体" w:hAnsi="宋体" w:eastAsia="宋体" w:cs="宋体"/>
          <w:b/>
          <w:bCs/>
          <w:i w:val="0"/>
          <w:iCs w:val="0"/>
          <w:caps w:val="0"/>
          <w:color w:val="000000"/>
          <w:spacing w:val="0"/>
          <w:kern w:val="0"/>
          <w:sz w:val="36"/>
          <w:szCs w:val="36"/>
          <w:lang w:val="en-US" w:eastAsia="zh-CN" w:bidi="ar"/>
        </w:rPr>
        <w:t>关于符合本国产品标准的声明函</w:t>
      </w:r>
    </w:p>
    <w:p w14:paraId="0F533856">
      <w:pPr>
        <w:keepNext w:val="0"/>
        <w:keepLines w:val="0"/>
        <w:widowControl/>
        <w:suppressLineNumbers w:val="0"/>
        <w:spacing w:before="0" w:beforeAutospacing="0" w:after="0" w:afterAutospacing="0" w:line="360" w:lineRule="auto"/>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489BBB9B">
      <w:pPr>
        <w:keepNext w:val="0"/>
        <w:keepLines w:val="0"/>
        <w:widowControl/>
        <w:suppressLineNumbers w:val="0"/>
        <w:spacing w:before="0" w:beforeAutospacing="0" w:after="0" w:afterAutospacing="0" w:line="360" w:lineRule="auto"/>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本公司（单位）郑重声明，根据《国务院办公厅关于在政府采购中实施本国产品标准及相关政策的通知》（国办发〔</w:t>
      </w:r>
      <w:r>
        <w:rPr>
          <w:rFonts w:hint="default" w:ascii="Calibri" w:hAnsi="Calibri" w:eastAsia="宋体" w:cs="Calibri"/>
          <w:i w:val="0"/>
          <w:iCs w:val="0"/>
          <w:caps w:val="0"/>
          <w:color w:val="000000"/>
          <w:spacing w:val="0"/>
          <w:kern w:val="0"/>
          <w:sz w:val="21"/>
          <w:szCs w:val="21"/>
          <w:lang w:val="en-US" w:eastAsia="zh-CN" w:bidi="ar"/>
        </w:rPr>
        <w:t>2025</w:t>
      </w:r>
      <w:r>
        <w:rPr>
          <w:rFonts w:hint="eastAsia" w:ascii="宋体" w:hAnsi="宋体" w:eastAsia="宋体" w:cs="宋体"/>
          <w:i w:val="0"/>
          <w:iCs w:val="0"/>
          <w:caps w:val="0"/>
          <w:color w:val="000000"/>
          <w:spacing w:val="0"/>
          <w:kern w:val="0"/>
          <w:sz w:val="21"/>
          <w:szCs w:val="21"/>
          <w:lang w:val="en-US" w:eastAsia="zh-CN" w:bidi="ar"/>
        </w:rPr>
        <w:t>〕</w:t>
      </w:r>
      <w:r>
        <w:rPr>
          <w:rFonts w:hint="default" w:ascii="Calibri" w:hAnsi="Calibri" w:eastAsia="宋体" w:cs="Calibri"/>
          <w:i w:val="0"/>
          <w:iCs w:val="0"/>
          <w:caps w:val="0"/>
          <w:color w:val="000000"/>
          <w:spacing w:val="0"/>
          <w:kern w:val="0"/>
          <w:sz w:val="21"/>
          <w:szCs w:val="21"/>
          <w:lang w:val="en-US" w:eastAsia="zh-CN" w:bidi="ar"/>
        </w:rPr>
        <w:t>34</w:t>
      </w:r>
      <w:r>
        <w:rPr>
          <w:rFonts w:hint="eastAsia" w:ascii="宋体" w:hAnsi="宋体" w:eastAsia="宋体" w:cs="宋体"/>
          <w:i w:val="0"/>
          <w:iCs w:val="0"/>
          <w:caps w:val="0"/>
          <w:color w:val="000000"/>
          <w:spacing w:val="0"/>
          <w:kern w:val="0"/>
          <w:sz w:val="21"/>
          <w:szCs w:val="21"/>
          <w:lang w:val="en-US" w:eastAsia="zh-CN" w:bidi="ar"/>
        </w:rPr>
        <w:t>号）的规定，本公司（单位）提供的以下产品属于本国产品。具体情况如下：</w:t>
      </w:r>
    </w:p>
    <w:p w14:paraId="275987BE">
      <w:pPr>
        <w:keepNext w:val="0"/>
        <w:keepLines w:val="0"/>
        <w:widowControl/>
        <w:suppressLineNumbers w:val="0"/>
        <w:spacing w:before="0" w:beforeAutospacing="0" w:after="0" w:afterAutospacing="0" w:line="360" w:lineRule="auto"/>
        <w:ind w:left="0" w:right="0" w:firstLine="42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481C11A0">
      <w:pPr>
        <w:keepNext w:val="0"/>
        <w:keepLines w:val="0"/>
        <w:widowControl/>
        <w:suppressLineNumbers w:val="0"/>
        <w:spacing w:before="0" w:beforeAutospacing="0" w:after="0" w:afterAutospacing="0" w:line="360" w:lineRule="auto"/>
        <w:ind w:left="0" w:right="0" w:firstLine="42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761CF3B2">
      <w:pPr>
        <w:keepNext w:val="0"/>
        <w:keepLines w:val="0"/>
        <w:widowControl/>
        <w:suppressLineNumbers w:val="0"/>
        <w:spacing w:before="0" w:beforeAutospacing="0" w:after="0" w:afterAutospacing="0" w:line="360" w:lineRule="auto"/>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w:t>
      </w:r>
    </w:p>
    <w:p w14:paraId="3A0AECD8">
      <w:pPr>
        <w:keepNext w:val="0"/>
        <w:keepLines w:val="0"/>
        <w:widowControl/>
        <w:suppressLineNumbers w:val="0"/>
        <w:spacing w:before="0" w:beforeAutospacing="0" w:after="0" w:afterAutospacing="0" w:line="360" w:lineRule="auto"/>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本公司（单位）对上述声明内容的真实性负责。如有虚假，愿承担相应法律责任。</w:t>
      </w:r>
    </w:p>
    <w:p w14:paraId="0DC15067">
      <w:pPr>
        <w:keepNext w:val="0"/>
        <w:keepLines w:val="0"/>
        <w:widowControl/>
        <w:suppressLineNumbers w:val="0"/>
        <w:spacing w:before="0" w:beforeAutospacing="0" w:after="0" w:afterAutospacing="0" w:line="360" w:lineRule="auto"/>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58855CE8">
      <w:pPr>
        <w:keepNext w:val="0"/>
        <w:keepLines w:val="0"/>
        <w:widowControl/>
        <w:suppressLineNumbers w:val="0"/>
        <w:spacing w:before="0" w:beforeAutospacing="0" w:after="0" w:afterAutospacing="0" w:line="360" w:lineRule="auto"/>
        <w:ind w:left="0" w:right="0" w:firstLine="0"/>
        <w:jc w:val="right"/>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 xml:space="preserve">公司（单位）名称（盖章）： </w:t>
      </w:r>
      <w:r>
        <w:rPr>
          <w:rFonts w:hint="default" w:ascii="Calibri" w:hAnsi="Calibri" w:eastAsia="宋体" w:cs="Calibri"/>
          <w:i w:val="0"/>
          <w:iCs w:val="0"/>
          <w:caps w:val="0"/>
          <w:color w:val="000000"/>
          <w:spacing w:val="0"/>
          <w:kern w:val="0"/>
          <w:sz w:val="21"/>
          <w:szCs w:val="21"/>
          <w:lang w:val="en-US" w:eastAsia="zh-CN" w:bidi="ar"/>
        </w:rPr>
        <w:t>        </w:t>
      </w:r>
    </w:p>
    <w:p w14:paraId="6AAF4DBE">
      <w:pPr>
        <w:keepNext w:val="0"/>
        <w:keepLines w:val="0"/>
        <w:widowControl/>
        <w:suppressLineNumbers w:val="0"/>
        <w:spacing w:before="0" w:beforeAutospacing="0" w:after="0" w:afterAutospacing="0" w:line="360" w:lineRule="auto"/>
        <w:ind w:left="0" w:right="0" w:firstLine="0"/>
        <w:jc w:val="right"/>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 xml:space="preserve">日期： </w:t>
      </w:r>
      <w:r>
        <w:rPr>
          <w:rFonts w:hint="default" w:ascii="Calibri" w:hAnsi="Calibri" w:eastAsia="宋体" w:cs="Calibri"/>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0"/>
          <w:kern w:val="0"/>
          <w:sz w:val="21"/>
          <w:szCs w:val="21"/>
          <w:lang w:val="en-US" w:eastAsia="zh-CN" w:bidi="ar"/>
        </w:rPr>
        <w:t xml:space="preserve">年 </w:t>
      </w:r>
      <w:r>
        <w:rPr>
          <w:rFonts w:hint="default" w:ascii="Calibri" w:hAnsi="Calibri" w:eastAsia="宋体" w:cs="Calibri"/>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0"/>
          <w:kern w:val="0"/>
          <w:sz w:val="21"/>
          <w:szCs w:val="21"/>
          <w:lang w:val="en-US" w:eastAsia="zh-CN" w:bidi="ar"/>
        </w:rPr>
        <w:t xml:space="preserve">月 </w:t>
      </w:r>
      <w:r>
        <w:rPr>
          <w:rFonts w:hint="default" w:ascii="Calibri" w:hAnsi="Calibri" w:eastAsia="宋体" w:cs="Calibri"/>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0"/>
          <w:kern w:val="0"/>
          <w:sz w:val="21"/>
          <w:szCs w:val="21"/>
          <w:lang w:val="en-US" w:eastAsia="zh-CN" w:bidi="ar"/>
        </w:rPr>
        <w:t>日</w:t>
      </w:r>
      <w:r>
        <w:rPr>
          <w:rFonts w:hint="default" w:ascii="Calibri" w:hAnsi="Calibri" w:eastAsia="宋体" w:cs="Calibri"/>
          <w:i w:val="0"/>
          <w:iCs w:val="0"/>
          <w:caps w:val="0"/>
          <w:color w:val="000000"/>
          <w:spacing w:val="0"/>
          <w:kern w:val="0"/>
          <w:sz w:val="21"/>
          <w:szCs w:val="21"/>
          <w:lang w:val="en-US" w:eastAsia="zh-CN" w:bidi="ar"/>
        </w:rPr>
        <w:t>         </w:t>
      </w:r>
    </w:p>
    <w:p w14:paraId="41B036E3">
      <w:pPr>
        <w:keepNext w:val="0"/>
        <w:keepLines w:val="0"/>
        <w:widowControl/>
        <w:suppressLineNumbers w:val="0"/>
        <w:spacing w:before="0" w:beforeAutospacing="0" w:after="0" w:afterAutospacing="0" w:line="360" w:lineRule="auto"/>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__________________</w:t>
      </w:r>
    </w:p>
    <w:p w14:paraId="55BFA09E">
      <w:pPr>
        <w:keepNext w:val="0"/>
        <w:keepLines w:val="0"/>
        <w:widowControl/>
        <w:suppressLineNumbers w:val="0"/>
        <w:spacing w:before="0" w:beforeAutospacing="0" w:after="0" w:afterAutospacing="0" w:line="360" w:lineRule="auto"/>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r>
        <w:rPr>
          <w:rFonts w:hint="eastAsia" w:ascii="宋体" w:hAnsi="宋体" w:eastAsia="宋体" w:cs="宋体"/>
          <w:i w:val="0"/>
          <w:iCs w:val="0"/>
          <w:caps w:val="0"/>
          <w:color w:val="000000"/>
          <w:spacing w:val="0"/>
          <w:kern w:val="0"/>
          <w:sz w:val="21"/>
          <w:szCs w:val="21"/>
          <w:lang w:val="en-US" w:eastAsia="zh-CN" w:bidi="ar"/>
        </w:rPr>
        <w:t>产品如有型号，请在</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产品名称</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栏一并填写。</w:t>
      </w:r>
    </w:p>
    <w:p w14:paraId="7C0CAAAA">
      <w:pPr>
        <w:keepNext w:val="0"/>
        <w:keepLines w:val="0"/>
        <w:widowControl/>
        <w:suppressLineNumbers w:val="0"/>
        <w:spacing w:before="0" w:beforeAutospacing="0" w:after="0" w:afterAutospacing="0" w:line="360" w:lineRule="auto"/>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r>
        <w:rPr>
          <w:rFonts w:hint="eastAsia" w:ascii="宋体" w:hAnsi="宋体" w:eastAsia="宋体" w:cs="宋体"/>
          <w:i w:val="0"/>
          <w:iCs w:val="0"/>
          <w:caps w:val="0"/>
          <w:color w:val="000000"/>
          <w:spacing w:val="0"/>
          <w:kern w:val="0"/>
          <w:sz w:val="21"/>
          <w:szCs w:val="21"/>
          <w:lang w:val="en-US" w:eastAsia="zh-CN" w:bidi="ar"/>
        </w:rPr>
        <w:t>生产厂名与厂址应与生产厂营业执照载明的相关信息保持一致。</w:t>
      </w:r>
    </w:p>
    <w:p w14:paraId="12EF88E1">
      <w:pPr>
        <w:keepNext w:val="0"/>
        <w:keepLines w:val="0"/>
        <w:widowControl/>
        <w:suppressLineNumbers w:val="0"/>
        <w:spacing w:before="0" w:beforeAutospacing="0" w:after="0" w:afterAutospacing="0" w:line="360" w:lineRule="auto"/>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该产品的中国境内生产的组件成本占比相关要求实施前，</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规定比例</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栏可不填，下同。</w:t>
      </w:r>
    </w:p>
    <w:p w14:paraId="4DBD6BD8">
      <w:pPr>
        <w:keepNext w:val="0"/>
        <w:keepLines w:val="0"/>
        <w:widowControl/>
        <w:suppressLineNumbers w:val="0"/>
        <w:spacing w:before="0" w:beforeAutospacing="0" w:after="0" w:afterAutospacing="0" w:line="360" w:lineRule="auto"/>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4.</w:t>
      </w:r>
      <w:r>
        <w:rPr>
          <w:rFonts w:hint="eastAsia" w:ascii="宋体" w:hAnsi="宋体" w:eastAsia="宋体" w:cs="宋体"/>
          <w:i w:val="0"/>
          <w:iCs w:val="0"/>
          <w:caps w:val="0"/>
          <w:color w:val="000000"/>
          <w:spacing w:val="0"/>
          <w:kern w:val="0"/>
          <w:sz w:val="21"/>
          <w:szCs w:val="21"/>
          <w:lang w:val="en-US" w:eastAsia="zh-CN" w:bidi="ar"/>
        </w:rPr>
        <w:t>该产品的关键组件要求实施前，</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关键组件</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栏可不填，下同。</w:t>
      </w:r>
    </w:p>
    <w:p w14:paraId="17C4F4AA">
      <w:pPr>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000000"/>
          <w:spacing w:val="0"/>
          <w:kern w:val="0"/>
          <w:sz w:val="21"/>
          <w:szCs w:val="21"/>
        </w:rPr>
      </w:pPr>
      <w:r>
        <w:rPr>
          <w:rFonts w:hint="default" w:ascii="Calibri" w:hAnsi="Calibri" w:eastAsia="宋体" w:cs="Calibri"/>
          <w:i w:val="0"/>
          <w:iCs w:val="0"/>
          <w:caps w:val="0"/>
          <w:color w:val="000000"/>
          <w:spacing w:val="0"/>
          <w:kern w:val="0"/>
          <w:sz w:val="21"/>
          <w:szCs w:val="21"/>
          <w:lang w:val="en-US" w:eastAsia="zh-CN" w:bidi="ar"/>
        </w:rPr>
        <w:t>5.</w:t>
      </w:r>
      <w:r>
        <w:rPr>
          <w:rFonts w:hint="eastAsia" w:ascii="宋体" w:hAnsi="宋体" w:eastAsia="宋体" w:cs="宋体"/>
          <w:i w:val="0"/>
          <w:iCs w:val="0"/>
          <w:caps w:val="0"/>
          <w:color w:val="000000"/>
          <w:spacing w:val="0"/>
          <w:kern w:val="0"/>
          <w:sz w:val="21"/>
          <w:szCs w:val="21"/>
          <w:lang w:val="en-US" w:eastAsia="zh-CN" w:bidi="ar"/>
        </w:rPr>
        <w:t>该产品的关键工序要求实施前，</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关键工序</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栏可不填，下同。</w:t>
      </w:r>
    </w:p>
    <w:p w14:paraId="7F35DAEF">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11183026"/>
    <w:rsid w:val="24E9271E"/>
    <w:rsid w:val="2BC73BAB"/>
    <w:rsid w:val="2C8F40F0"/>
    <w:rsid w:val="56EF50C0"/>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513</Words>
  <Characters>563</Characters>
  <Lines>0</Lines>
  <Paragraphs>0</Paragraphs>
  <TotalTime>0</TotalTime>
  <ScaleCrop>false</ScaleCrop>
  <LinksUpToDate>false</LinksUpToDate>
  <CharactersWithSpaces>569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Baymax</cp:lastModifiedBy>
  <dcterms:modified xsi:type="dcterms:W3CDTF">2026-07-21T01:00:35Z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977F4F1F9BBEC28A468CBE68257E1969_43</vt:lpwstr>
  </property>
  <property fmtid="{D5CDD505-2E9C-101B-9397-08002B2CF9AE}" pid="4" name="KSOTemplateDocerSaveRecord">
    <vt:lpwstr>eyJoZGlkIjoiYzkwMDZkZGY1MTRlYjljNmZhOWY2MzlhYTE2NmNjYjUiLCJ1c2VySWQiOiI1ODQwNTk5NDYifQ==</vt:lpwstr>
  </property>
</Properties>
</file>