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ECD20">
      <w:pPr>
        <w:pStyle w:val="3"/>
        <w:keepNext w:val="0"/>
        <w:keepLines w:val="0"/>
        <w:pageBreakBefore w:val="0"/>
        <w:kinsoku/>
        <w:wordWrap/>
        <w:overflowPunct/>
        <w:topLinePunct w:val="0"/>
        <w:bidi w:val="0"/>
        <w:snapToGrid/>
        <w:spacing w:line="600" w:lineRule="exact"/>
        <w:jc w:val="center"/>
        <w:textAlignment w:val="auto"/>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供应商具备投标资格的证明文件</w:t>
      </w:r>
    </w:p>
    <w:p w14:paraId="2261267D">
      <w:p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1、满足《中华人民共和国政府采购法》第二十二条规定：</w:t>
      </w:r>
    </w:p>
    <w:p w14:paraId="7D1ED77F">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①具有独立承担民事责任能力的法人、其他组织或自然人，提供合法有效的统一社会信用代码营业执照（事业单位法人证书/专业服务机构执业许可证/民办非企业单位登记证书，自然人提供身份证）；</w:t>
      </w:r>
    </w:p>
    <w:p w14:paraId="18D67355">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fldChar w:fldCharType="begin"/>
      </w:r>
      <w:r>
        <w:rPr>
          <w:rFonts w:hint="eastAsia" w:ascii="仿宋" w:hAnsi="仿宋" w:eastAsia="仿宋" w:cs="仿宋"/>
          <w:b w:val="0"/>
          <w:bCs w:val="0"/>
          <w:sz w:val="32"/>
          <w:szCs w:val="32"/>
          <w:lang w:val="en-US" w:eastAsia="zh-CN"/>
        </w:rPr>
        <w:instrText xml:space="preserve"> = 2 \* GB3 </w:instrText>
      </w:r>
      <w:r>
        <w:rPr>
          <w:rFonts w:hint="eastAsia" w:ascii="仿宋" w:hAnsi="仿宋" w:eastAsia="仿宋" w:cs="仿宋"/>
          <w:b w:val="0"/>
          <w:bCs w:val="0"/>
          <w:sz w:val="32"/>
          <w:szCs w:val="32"/>
          <w:lang w:val="en-US" w:eastAsia="zh-CN"/>
        </w:rPr>
        <w:fldChar w:fldCharType="separate"/>
      </w:r>
      <w:r>
        <w:rPr>
          <w:rFonts w:hint="eastAsia" w:ascii="仿宋" w:hAnsi="仿宋" w:eastAsia="仿宋" w:cs="仿宋"/>
          <w:b w:val="0"/>
          <w:bCs w:val="0"/>
          <w:sz w:val="32"/>
          <w:szCs w:val="32"/>
          <w:lang w:val="en-US" w:eastAsia="zh-CN"/>
        </w:rPr>
        <w:t>②</w:t>
      </w:r>
      <w:r>
        <w:rPr>
          <w:rFonts w:hint="eastAsia" w:ascii="仿宋" w:hAnsi="仿宋" w:eastAsia="仿宋" w:cs="仿宋"/>
          <w:b w:val="0"/>
          <w:bCs w:val="0"/>
          <w:sz w:val="32"/>
          <w:szCs w:val="32"/>
          <w:lang w:val="en-US" w:eastAsia="zh-CN"/>
        </w:rPr>
        <w:fldChar w:fldCharType="end"/>
      </w:r>
      <w:r>
        <w:rPr>
          <w:rFonts w:hint="eastAsia" w:ascii="仿宋" w:hAnsi="仿宋" w:eastAsia="仿宋" w:cs="仿宋"/>
          <w:b w:val="0"/>
          <w:bCs w:val="0"/>
          <w:sz w:val="32"/>
          <w:szCs w:val="32"/>
          <w:lang w:val="en-US" w:eastAsia="zh-CN"/>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p w14:paraId="7BB09DD1">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fldChar w:fldCharType="begin"/>
      </w:r>
      <w:r>
        <w:rPr>
          <w:rFonts w:hint="eastAsia" w:ascii="仿宋" w:hAnsi="仿宋" w:eastAsia="仿宋" w:cs="仿宋"/>
          <w:b w:val="0"/>
          <w:bCs w:val="0"/>
          <w:sz w:val="32"/>
          <w:szCs w:val="32"/>
          <w:lang w:val="en-US" w:eastAsia="zh-CN"/>
        </w:rPr>
        <w:instrText xml:space="preserve"> = 3 \* GB3 </w:instrText>
      </w:r>
      <w:r>
        <w:rPr>
          <w:rFonts w:hint="eastAsia" w:ascii="仿宋" w:hAnsi="仿宋" w:eastAsia="仿宋" w:cs="仿宋"/>
          <w:b w:val="0"/>
          <w:bCs w:val="0"/>
          <w:sz w:val="32"/>
          <w:szCs w:val="32"/>
          <w:lang w:val="en-US" w:eastAsia="zh-CN"/>
        </w:rPr>
        <w:fldChar w:fldCharType="separate"/>
      </w:r>
      <w:r>
        <w:rPr>
          <w:rFonts w:hint="eastAsia" w:ascii="仿宋" w:hAnsi="仿宋" w:eastAsia="仿宋" w:cs="仿宋"/>
          <w:b w:val="0"/>
          <w:bCs w:val="0"/>
          <w:sz w:val="32"/>
          <w:szCs w:val="32"/>
          <w:lang w:val="en-US" w:eastAsia="zh-CN"/>
        </w:rPr>
        <w:t>③</w:t>
      </w:r>
      <w:r>
        <w:rPr>
          <w:rFonts w:hint="eastAsia" w:ascii="仿宋" w:hAnsi="仿宋" w:eastAsia="仿宋" w:cs="仿宋"/>
          <w:b w:val="0"/>
          <w:bCs w:val="0"/>
          <w:sz w:val="32"/>
          <w:szCs w:val="32"/>
          <w:lang w:val="en-US" w:eastAsia="zh-CN"/>
        </w:rPr>
        <w:fldChar w:fldCharType="end"/>
      </w:r>
      <w:r>
        <w:rPr>
          <w:rFonts w:hint="eastAsia" w:ascii="仿宋" w:hAnsi="仿宋" w:eastAsia="仿宋" w:cs="仿宋"/>
          <w:b w:val="0"/>
          <w:bCs w:val="0"/>
          <w:sz w:val="32"/>
          <w:szCs w:val="32"/>
          <w:lang w:val="en-US" w:eastAsia="zh-CN"/>
        </w:rPr>
        <w:t>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p w14:paraId="3922B2A8">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fldChar w:fldCharType="begin"/>
      </w:r>
      <w:r>
        <w:rPr>
          <w:rFonts w:hint="eastAsia" w:ascii="仿宋" w:hAnsi="仿宋" w:eastAsia="仿宋" w:cs="仿宋"/>
          <w:b w:val="0"/>
          <w:bCs w:val="0"/>
          <w:sz w:val="32"/>
          <w:szCs w:val="32"/>
          <w:lang w:val="en-US" w:eastAsia="zh-CN"/>
        </w:rPr>
        <w:instrText xml:space="preserve"> = 4 \* GB3 </w:instrText>
      </w:r>
      <w:r>
        <w:rPr>
          <w:rFonts w:hint="eastAsia" w:ascii="仿宋" w:hAnsi="仿宋" w:eastAsia="仿宋" w:cs="仿宋"/>
          <w:b w:val="0"/>
          <w:bCs w:val="0"/>
          <w:sz w:val="32"/>
          <w:szCs w:val="32"/>
          <w:lang w:val="en-US" w:eastAsia="zh-CN"/>
        </w:rPr>
        <w:fldChar w:fldCharType="separate"/>
      </w:r>
      <w:r>
        <w:rPr>
          <w:rFonts w:hint="eastAsia" w:ascii="仿宋" w:hAnsi="仿宋" w:eastAsia="仿宋" w:cs="仿宋"/>
          <w:b w:val="0"/>
          <w:bCs w:val="0"/>
          <w:sz w:val="32"/>
          <w:szCs w:val="32"/>
          <w:lang w:val="en-US" w:eastAsia="zh-CN"/>
        </w:rPr>
        <w:t>④</w:t>
      </w:r>
      <w:r>
        <w:rPr>
          <w:rFonts w:hint="eastAsia" w:ascii="仿宋" w:hAnsi="仿宋" w:eastAsia="仿宋" w:cs="仿宋"/>
          <w:b w:val="0"/>
          <w:bCs w:val="0"/>
          <w:sz w:val="32"/>
          <w:szCs w:val="32"/>
          <w:lang w:val="en-US" w:eastAsia="zh-CN"/>
        </w:rPr>
        <w:fldChar w:fldCharType="end"/>
      </w:r>
      <w:r>
        <w:rPr>
          <w:rFonts w:hint="eastAsia" w:ascii="仿宋" w:hAnsi="仿宋" w:eastAsia="仿宋" w:cs="仿宋"/>
          <w:b w:val="0"/>
          <w:bCs w:val="0"/>
          <w:sz w:val="32"/>
          <w:szCs w:val="32"/>
          <w:lang w:val="en-US" w:eastAsia="zh-CN"/>
        </w:rPr>
        <w:t>社会保障资金缴纳证明：提供2025年8月（含8月）以来至少一个月已缴纳的社会保障资金的证明（社会保障资金缴存单据或社保机构开具的社会保险参保缴费情况证明等）；依法不需要缴纳社会保障资金的供应商应提供相关文件证明；</w:t>
      </w:r>
    </w:p>
    <w:p w14:paraId="1AE2FF7A">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fldChar w:fldCharType="begin"/>
      </w:r>
      <w:r>
        <w:rPr>
          <w:rFonts w:hint="eastAsia" w:ascii="仿宋" w:hAnsi="仿宋" w:eastAsia="仿宋" w:cs="仿宋"/>
          <w:b w:val="0"/>
          <w:bCs w:val="0"/>
          <w:sz w:val="32"/>
          <w:szCs w:val="32"/>
          <w:lang w:val="en-US" w:eastAsia="zh-CN"/>
        </w:rPr>
        <w:instrText xml:space="preserve"> = 5 \* GB3 </w:instrText>
      </w:r>
      <w:r>
        <w:rPr>
          <w:rFonts w:hint="eastAsia" w:ascii="仿宋" w:hAnsi="仿宋" w:eastAsia="仿宋" w:cs="仿宋"/>
          <w:b w:val="0"/>
          <w:bCs w:val="0"/>
          <w:sz w:val="32"/>
          <w:szCs w:val="32"/>
          <w:lang w:val="en-US" w:eastAsia="zh-CN"/>
        </w:rPr>
        <w:fldChar w:fldCharType="separate"/>
      </w:r>
      <w:r>
        <w:rPr>
          <w:rFonts w:hint="eastAsia" w:ascii="仿宋" w:hAnsi="仿宋" w:eastAsia="仿宋" w:cs="仿宋"/>
          <w:b w:val="0"/>
          <w:bCs w:val="0"/>
          <w:sz w:val="32"/>
          <w:szCs w:val="32"/>
          <w:lang w:val="en-US" w:eastAsia="zh-CN"/>
        </w:rPr>
        <w:t>⑤</w:t>
      </w:r>
      <w:r>
        <w:rPr>
          <w:rFonts w:hint="eastAsia" w:ascii="仿宋" w:hAnsi="仿宋" w:eastAsia="仿宋" w:cs="仿宋"/>
          <w:b w:val="0"/>
          <w:bCs w:val="0"/>
          <w:sz w:val="32"/>
          <w:szCs w:val="32"/>
          <w:lang w:val="en-US" w:eastAsia="zh-CN"/>
        </w:rPr>
        <w:fldChar w:fldCharType="end"/>
      </w:r>
      <w:r>
        <w:rPr>
          <w:rFonts w:hint="eastAsia" w:ascii="仿宋" w:hAnsi="仿宋" w:eastAsia="仿宋" w:cs="仿宋"/>
          <w:b w:val="0"/>
          <w:bCs w:val="0"/>
          <w:sz w:val="32"/>
          <w:szCs w:val="32"/>
          <w:lang w:val="en-US" w:eastAsia="zh-CN"/>
        </w:rPr>
        <w:t>提供具有履行本合同所必需的设备和专业技术能力的声明；</w:t>
      </w:r>
    </w:p>
    <w:p w14:paraId="6652EF08">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fldChar w:fldCharType="begin"/>
      </w:r>
      <w:r>
        <w:rPr>
          <w:rFonts w:hint="eastAsia" w:ascii="仿宋" w:hAnsi="仿宋" w:eastAsia="仿宋" w:cs="仿宋"/>
          <w:b w:val="0"/>
          <w:bCs w:val="0"/>
          <w:sz w:val="32"/>
          <w:szCs w:val="32"/>
          <w:lang w:val="en-US" w:eastAsia="zh-CN"/>
        </w:rPr>
        <w:instrText xml:space="preserve"> = 6 \* GB3 </w:instrText>
      </w:r>
      <w:r>
        <w:rPr>
          <w:rFonts w:hint="eastAsia" w:ascii="仿宋" w:hAnsi="仿宋" w:eastAsia="仿宋" w:cs="仿宋"/>
          <w:b w:val="0"/>
          <w:bCs w:val="0"/>
          <w:sz w:val="32"/>
          <w:szCs w:val="32"/>
          <w:lang w:val="en-US" w:eastAsia="zh-CN"/>
        </w:rPr>
        <w:fldChar w:fldCharType="separate"/>
      </w:r>
      <w:r>
        <w:rPr>
          <w:rFonts w:hint="eastAsia" w:ascii="仿宋" w:hAnsi="仿宋" w:eastAsia="仿宋" w:cs="仿宋"/>
          <w:b w:val="0"/>
          <w:bCs w:val="0"/>
          <w:sz w:val="32"/>
          <w:szCs w:val="32"/>
          <w:lang w:val="en-US" w:eastAsia="zh-CN"/>
        </w:rPr>
        <w:t>⑥</w:t>
      </w:r>
      <w:r>
        <w:rPr>
          <w:rFonts w:hint="eastAsia" w:ascii="仿宋" w:hAnsi="仿宋" w:eastAsia="仿宋" w:cs="仿宋"/>
          <w:b w:val="0"/>
          <w:bCs w:val="0"/>
          <w:sz w:val="32"/>
          <w:szCs w:val="32"/>
          <w:lang w:val="en-US" w:eastAsia="zh-CN"/>
        </w:rPr>
        <w:fldChar w:fldCharType="end"/>
      </w:r>
      <w:r>
        <w:rPr>
          <w:rFonts w:hint="eastAsia" w:ascii="仿宋" w:hAnsi="仿宋" w:eastAsia="仿宋" w:cs="仿宋"/>
          <w:b w:val="0"/>
          <w:bCs w:val="0"/>
          <w:sz w:val="32"/>
          <w:szCs w:val="32"/>
          <w:lang w:val="en-US" w:eastAsia="zh-CN"/>
        </w:rPr>
        <w:t>参加本次政府采购活动前3年内在经营活动中没有重大违纪，以及未被列入失信被执行人、重大税收违法失信主体名单、政府采购严重违法失信行为记录名单的书面声明；</w:t>
      </w:r>
    </w:p>
    <w:p w14:paraId="3806883A">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⑦法定代表人授权委托书：法定代表人参加磋商的，须出示身份证；法定代表人授权本单位他人参加磋商的，须提供法定代表人授权委托书；</w:t>
      </w:r>
    </w:p>
    <w:p w14:paraId="2397F524">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⑧提供直接控股和直接管理关系清单。若与其他供应商存在单位负责人为同一人或者存在直接控股、管理关系的，则磋商无效</w:t>
      </w:r>
    </w:p>
    <w:p w14:paraId="510B72B1">
      <w:p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⑨本项目不接受联合体磋商，不允许分包。供应商应提供《非联合体不分包投标声明》。</w:t>
      </w:r>
    </w:p>
    <w:p w14:paraId="45248638">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val="en-US" w:eastAsia="zh-CN"/>
        </w:rPr>
        <w:br w:type="page"/>
      </w:r>
    </w:p>
    <w:p w14:paraId="181484B4">
      <w:pPr>
        <w:keepNext w:val="0"/>
        <w:keepLines w:val="0"/>
        <w:pageBreakBefore w:val="0"/>
        <w:kinsoku/>
        <w:wordWrap/>
        <w:overflowPunct/>
        <w:topLinePunct w:val="0"/>
        <w:autoSpaceDE w:val="0"/>
        <w:autoSpaceDN w:val="0"/>
        <w:bidi w:val="0"/>
        <w:adjustRightInd w:val="0"/>
        <w:snapToGrid/>
        <w:spacing w:line="600" w:lineRule="exact"/>
        <w:ind w:firstLine="643" w:firstLineChars="200"/>
        <w:jc w:val="center"/>
        <w:textAlignment w:val="auto"/>
        <w:rPr>
          <w:rFonts w:ascii="仿宋" w:hAnsi="仿宋" w:eastAsia="仿宋"/>
          <w:b/>
          <w:sz w:val="32"/>
          <w:szCs w:val="32"/>
        </w:rPr>
      </w:pPr>
      <w:r>
        <w:rPr>
          <w:rFonts w:hint="eastAsia" w:ascii="仿宋" w:hAnsi="仿宋" w:eastAsia="仿宋"/>
          <w:b/>
          <w:sz w:val="32"/>
          <w:szCs w:val="32"/>
        </w:rPr>
        <w:t>参加本次政府采购活动书面声明函</w:t>
      </w:r>
    </w:p>
    <w:p w14:paraId="5549FCF5">
      <w:pPr>
        <w:keepNext w:val="0"/>
        <w:keepLines w:val="0"/>
        <w:pageBreakBefore w:val="0"/>
        <w:kinsoku/>
        <w:wordWrap/>
        <w:overflowPunct/>
        <w:topLinePunct w:val="0"/>
        <w:bidi w:val="0"/>
        <w:snapToGrid/>
        <w:spacing w:line="600" w:lineRule="exact"/>
        <w:textAlignment w:val="auto"/>
        <w:rPr>
          <w:rFonts w:ascii="仿宋" w:hAnsi="仿宋" w:eastAsia="仿宋"/>
          <w:sz w:val="32"/>
          <w:szCs w:val="32"/>
        </w:rPr>
      </w:pPr>
      <w:r>
        <w:rPr>
          <w:rFonts w:hint="eastAsia" w:ascii="仿宋" w:hAnsi="仿宋" w:eastAsia="仿宋"/>
          <w:sz w:val="32"/>
          <w:szCs w:val="32"/>
        </w:rPr>
        <w:t>本单位郑重声明：</w:t>
      </w:r>
    </w:p>
    <w:p w14:paraId="6A6D11DB">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我单位在参加采购活动前三年内在经营活动中</w:t>
      </w:r>
      <w:r>
        <w:rPr>
          <w:rFonts w:hint="eastAsia" w:ascii="仿宋" w:hAnsi="仿宋" w:eastAsia="仿宋"/>
          <w:sz w:val="32"/>
          <w:szCs w:val="32"/>
          <w:u w:val="single"/>
        </w:rPr>
        <w:t>没有</w:t>
      </w:r>
      <w:r>
        <w:rPr>
          <w:rFonts w:hint="eastAsia" w:ascii="仿宋" w:hAnsi="仿宋" w:eastAsia="仿宋"/>
          <w:sz w:val="32"/>
          <w:szCs w:val="32"/>
        </w:rPr>
        <w:t>《政府采购法》第二十二条第一款第</w:t>
      </w:r>
      <w:r>
        <w:rPr>
          <w:rFonts w:ascii="仿宋" w:hAnsi="仿宋" w:eastAsia="仿宋"/>
          <w:sz w:val="32"/>
          <w:szCs w:val="32"/>
        </w:rPr>
        <w:t>(</w:t>
      </w:r>
      <w:r>
        <w:rPr>
          <w:rFonts w:hint="eastAsia" w:ascii="仿宋" w:hAnsi="仿宋" w:eastAsia="仿宋"/>
          <w:sz w:val="32"/>
          <w:szCs w:val="32"/>
        </w:rPr>
        <w:t>五</w:t>
      </w:r>
      <w:r>
        <w:rPr>
          <w:rFonts w:ascii="仿宋" w:hAnsi="仿宋" w:eastAsia="仿宋"/>
          <w:sz w:val="32"/>
          <w:szCs w:val="32"/>
        </w:rPr>
        <w:t>)</w:t>
      </w:r>
      <w:r>
        <w:rPr>
          <w:rFonts w:hint="eastAsia" w:ascii="仿宋" w:hAnsi="仿宋" w:eastAsia="仿宋"/>
          <w:sz w:val="32"/>
          <w:szCs w:val="32"/>
        </w:rPr>
        <w:t>项所称重大违法记录，包括：</w:t>
      </w:r>
    </w:p>
    <w:p w14:paraId="79BAAAA7">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我单位或者其法定代表人、董事、监事、高级管理人员未因经营活动中的违法行为受到刑事处罚或者责令停产停业、吊销许可证或者执照、较大数额罚款等行政处罚。</w:t>
      </w:r>
    </w:p>
    <w:p w14:paraId="23834277">
      <w:pPr>
        <w:keepNext w:val="0"/>
        <w:keepLines w:val="0"/>
        <w:pageBreakBefore w:val="0"/>
        <w:widowControl/>
        <w:kinsoku/>
        <w:wordWrap/>
        <w:overflowPunct/>
        <w:topLinePunct w:val="0"/>
        <w:bidi w:val="0"/>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我单位无以下不良信用记录情形：</w:t>
      </w:r>
    </w:p>
    <w:p w14:paraId="4D81AE40">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我方______（填“未被列入”或“被列入”）失信被执行人名单。</w:t>
      </w:r>
    </w:p>
    <w:p w14:paraId="6D5CF400">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2、我方______（填“未被列入”或“被列入”）重大税收违法案件当事人名单。</w:t>
      </w:r>
    </w:p>
    <w:p w14:paraId="7809616F">
      <w:pPr>
        <w:keepNext w:val="0"/>
        <w:keepLines w:val="0"/>
        <w:pageBreakBefore w:val="0"/>
        <w:widowControl/>
        <w:kinsoku/>
        <w:wordWrap/>
        <w:overflowPunct/>
        <w:topLinePunct w:val="0"/>
        <w:bidi w:val="0"/>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3、我方______（填“未被列入”或“被列入”）政府采购严重违法失信行为记录名单。</w:t>
      </w:r>
    </w:p>
    <w:p w14:paraId="0EDAF9F2">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198063FA">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特此声明！</w:t>
      </w:r>
    </w:p>
    <w:p w14:paraId="445C3F0B">
      <w:pPr>
        <w:keepNext w:val="0"/>
        <w:keepLines w:val="0"/>
        <w:pageBreakBefore w:val="0"/>
        <w:kinsoku/>
        <w:wordWrap/>
        <w:overflowPunct/>
        <w:topLinePunct w:val="0"/>
        <w:bidi w:val="0"/>
        <w:snapToGrid/>
        <w:spacing w:line="600" w:lineRule="exact"/>
        <w:textAlignment w:val="auto"/>
        <w:rPr>
          <w:rFonts w:hint="eastAsia" w:ascii="仿宋" w:hAnsi="仿宋" w:eastAsia="仿宋"/>
          <w:sz w:val="32"/>
          <w:szCs w:val="32"/>
        </w:rPr>
      </w:pPr>
    </w:p>
    <w:p w14:paraId="2904A713">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2B5D4742">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14BB1786">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p w14:paraId="7746C250">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p w14:paraId="51F1BFDF">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备注：供应商在参加政府采购活动前3年内因违法经营被禁止在一定期限内参加政府采购活动，期限届满的，可以参加政府采购活动，但应提供期限届满的证明材料。</w:t>
      </w:r>
    </w:p>
    <w:p w14:paraId="2E3E2D7D">
      <w:pPr>
        <w:keepNext w:val="0"/>
        <w:keepLines w:val="0"/>
        <w:pageBreakBefore w:val="0"/>
        <w:kinsoku/>
        <w:wordWrap/>
        <w:overflowPunct/>
        <w:topLinePunct w:val="0"/>
        <w:bidi w:val="0"/>
        <w:snapToGrid/>
        <w:spacing w:line="600" w:lineRule="exact"/>
        <w:textAlignment w:val="auto"/>
        <w:rPr>
          <w:rFonts w:hint="eastAsia" w:ascii="仿宋" w:hAnsi="仿宋" w:eastAsia="仿宋"/>
          <w:sz w:val="32"/>
          <w:szCs w:val="32"/>
        </w:rPr>
      </w:pPr>
      <w:r>
        <w:rPr>
          <w:rFonts w:hint="eastAsia" w:ascii="仿宋" w:hAnsi="仿宋" w:eastAsia="仿宋"/>
          <w:sz w:val="32"/>
          <w:szCs w:val="32"/>
        </w:rPr>
        <w:br w:type="page"/>
      </w:r>
    </w:p>
    <w:p w14:paraId="3B2716F3">
      <w:pPr>
        <w:pStyle w:val="5"/>
        <w:keepNext w:val="0"/>
        <w:keepLines w:val="0"/>
        <w:pageBreakBefore w:val="0"/>
        <w:kinsoku/>
        <w:wordWrap/>
        <w:overflowPunct/>
        <w:topLinePunct w:val="0"/>
        <w:bidi w:val="0"/>
        <w:snapToGrid/>
        <w:spacing w:line="600" w:lineRule="exact"/>
        <w:jc w:val="center"/>
        <w:textAlignment w:val="auto"/>
        <w:rPr>
          <w:rFonts w:ascii="仿宋" w:hAnsi="仿宋" w:eastAsia="仿宋"/>
          <w:b/>
          <w:sz w:val="32"/>
          <w:szCs w:val="32"/>
        </w:rPr>
      </w:pPr>
      <w:r>
        <w:rPr>
          <w:rFonts w:hint="eastAsia" w:ascii="仿宋" w:hAnsi="仿宋" w:eastAsia="仿宋"/>
          <w:b/>
          <w:sz w:val="32"/>
          <w:szCs w:val="32"/>
        </w:rPr>
        <w:t>法定代表人授权委托书</w:t>
      </w:r>
      <w:r>
        <w:rPr>
          <w:rFonts w:ascii="仿宋" w:hAnsi="仿宋" w:eastAsia="仿宋"/>
          <w:b/>
          <w:sz w:val="32"/>
          <w:szCs w:val="32"/>
        </w:rPr>
        <w:t>(</w:t>
      </w:r>
      <w:r>
        <w:rPr>
          <w:rFonts w:hint="eastAsia" w:ascii="仿宋" w:hAnsi="仿宋" w:eastAsia="仿宋"/>
          <w:b/>
          <w:sz w:val="32"/>
          <w:szCs w:val="32"/>
        </w:rPr>
        <w:t>授权代表参加磋商</w:t>
      </w:r>
      <w:r>
        <w:rPr>
          <w:rFonts w:ascii="仿宋" w:hAnsi="仿宋" w:eastAsia="仿宋"/>
          <w:b/>
          <w:sz w:val="32"/>
          <w:szCs w:val="32"/>
        </w:rPr>
        <w:t>)</w:t>
      </w:r>
    </w:p>
    <w:p w14:paraId="57568608">
      <w:pPr>
        <w:pStyle w:val="5"/>
        <w:keepNext w:val="0"/>
        <w:keepLines w:val="0"/>
        <w:pageBreakBefore w:val="0"/>
        <w:kinsoku/>
        <w:wordWrap/>
        <w:overflowPunct/>
        <w:topLinePunct w:val="0"/>
        <w:bidi w:val="0"/>
        <w:snapToGrid/>
        <w:spacing w:line="600" w:lineRule="exact"/>
        <w:textAlignment w:val="auto"/>
        <w:rPr>
          <w:rFonts w:ascii="仿宋" w:hAnsi="仿宋" w:eastAsia="仿宋"/>
          <w:sz w:val="32"/>
          <w:szCs w:val="32"/>
        </w:rPr>
      </w:pPr>
      <w:r>
        <w:rPr>
          <w:rFonts w:hint="eastAsia" w:ascii="仿宋" w:hAnsi="仿宋" w:eastAsia="仿宋"/>
          <w:sz w:val="32"/>
          <w:szCs w:val="32"/>
        </w:rPr>
        <w:t>致：</w:t>
      </w:r>
      <w:r>
        <w:rPr>
          <w:rFonts w:ascii="仿宋" w:hAnsi="仿宋" w:eastAsia="仿宋"/>
          <w:sz w:val="32"/>
          <w:szCs w:val="32"/>
        </w:rPr>
        <w:t>____________(</w:t>
      </w:r>
      <w:r>
        <w:rPr>
          <w:rFonts w:hint="eastAsia" w:ascii="仿宋" w:hAnsi="仿宋" w:eastAsia="仿宋"/>
          <w:sz w:val="32"/>
          <w:szCs w:val="32"/>
        </w:rPr>
        <w:t>采购代理机构</w:t>
      </w:r>
      <w:r>
        <w:rPr>
          <w:rFonts w:ascii="仿宋" w:hAnsi="仿宋" w:eastAsia="仿宋"/>
          <w:sz w:val="32"/>
          <w:szCs w:val="32"/>
        </w:rPr>
        <w:t>)</w:t>
      </w:r>
    </w:p>
    <w:p w14:paraId="2B76EDC4">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ascii="仿宋" w:hAnsi="仿宋" w:eastAsia="仿宋"/>
          <w:sz w:val="32"/>
          <w:szCs w:val="32"/>
        </w:rPr>
        <w:t>____________(</w:t>
      </w: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的法定代表人</w:t>
      </w:r>
      <w:r>
        <w:rPr>
          <w:rFonts w:ascii="仿宋" w:hAnsi="仿宋" w:eastAsia="仿宋"/>
          <w:sz w:val="32"/>
          <w:szCs w:val="32"/>
        </w:rPr>
        <w:t>(</w:t>
      </w:r>
      <w:r>
        <w:rPr>
          <w:rFonts w:hint="eastAsia" w:ascii="仿宋" w:hAnsi="仿宋" w:eastAsia="仿宋"/>
          <w:sz w:val="32"/>
          <w:szCs w:val="32"/>
        </w:rPr>
        <w:t>姓名、职务</w:t>
      </w:r>
      <w:r>
        <w:rPr>
          <w:rFonts w:ascii="仿宋" w:hAnsi="仿宋" w:eastAsia="仿宋"/>
          <w:sz w:val="32"/>
          <w:szCs w:val="32"/>
        </w:rPr>
        <w:t>)</w:t>
      </w:r>
      <w:r>
        <w:rPr>
          <w:rFonts w:hint="eastAsia" w:ascii="仿宋" w:hAnsi="仿宋" w:eastAsia="仿宋"/>
          <w:sz w:val="32"/>
          <w:szCs w:val="32"/>
        </w:rPr>
        <w:t>授权</w:t>
      </w:r>
      <w:r>
        <w:rPr>
          <w:rFonts w:ascii="仿宋" w:hAnsi="仿宋" w:eastAsia="仿宋"/>
          <w:sz w:val="32"/>
          <w:szCs w:val="32"/>
        </w:rPr>
        <w:t>____________(</w:t>
      </w:r>
      <w:r>
        <w:rPr>
          <w:rFonts w:hint="eastAsia" w:ascii="仿宋" w:hAnsi="仿宋" w:eastAsia="仿宋"/>
          <w:sz w:val="32"/>
          <w:szCs w:val="32"/>
        </w:rPr>
        <w:t>磋商代表姓名、职务</w:t>
      </w:r>
      <w:r>
        <w:rPr>
          <w:rFonts w:ascii="仿宋" w:hAnsi="仿宋" w:eastAsia="仿宋"/>
          <w:sz w:val="32"/>
          <w:szCs w:val="32"/>
        </w:rPr>
        <w:t>)</w:t>
      </w:r>
      <w:r>
        <w:rPr>
          <w:rFonts w:hint="eastAsia" w:ascii="仿宋" w:hAnsi="仿宋" w:eastAsia="仿宋"/>
          <w:sz w:val="32"/>
          <w:szCs w:val="32"/>
        </w:rPr>
        <w:t>为本公司的磋商代表，就</w:t>
      </w:r>
      <w:r>
        <w:rPr>
          <w:rFonts w:ascii="仿宋" w:hAnsi="仿宋" w:eastAsia="仿宋"/>
          <w:sz w:val="32"/>
          <w:szCs w:val="32"/>
        </w:rPr>
        <w:t>____________(</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磋商及相关事务代表本公司处理与之有关的一切事务。代理人无转委托权。</w:t>
      </w:r>
    </w:p>
    <w:p w14:paraId="71E5FA99">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本授权书自响应文件递交截止时间起有效期</w:t>
      </w:r>
      <w:r>
        <w:rPr>
          <w:rFonts w:hint="eastAsia" w:ascii="仿宋" w:hAnsi="仿宋" w:eastAsia="仿宋"/>
          <w:sz w:val="32"/>
          <w:szCs w:val="32"/>
          <w:u w:val="single"/>
        </w:rPr>
        <w:t>90</w:t>
      </w:r>
      <w:r>
        <w:rPr>
          <w:rFonts w:hint="eastAsia" w:ascii="仿宋" w:hAnsi="仿宋" w:eastAsia="仿宋"/>
          <w:sz w:val="32"/>
          <w:szCs w:val="32"/>
        </w:rPr>
        <w:t>天。</w:t>
      </w:r>
    </w:p>
    <w:p w14:paraId="10F5FD62">
      <w:pPr>
        <w:pStyle w:val="5"/>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7B1A50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A87C754">
            <w:pPr>
              <w:pStyle w:val="5"/>
              <w:keepNext w:val="0"/>
              <w:keepLines w:val="0"/>
              <w:pageBreakBefore w:val="0"/>
              <w:kinsoku/>
              <w:wordWrap/>
              <w:overflowPunct/>
              <w:topLinePunct w:val="0"/>
              <w:bidi w:val="0"/>
              <w:snapToGrid/>
              <w:spacing w:line="600" w:lineRule="exact"/>
              <w:jc w:val="center"/>
              <w:textAlignment w:val="auto"/>
              <w:rPr>
                <w:rFonts w:ascii="仿宋" w:hAnsi="仿宋" w:eastAsia="仿宋"/>
                <w:sz w:val="32"/>
                <w:szCs w:val="32"/>
              </w:rPr>
            </w:pPr>
            <w:r>
              <w:rPr>
                <w:rFonts w:hint="eastAsia" w:ascii="仿宋" w:hAnsi="仿宋" w:eastAsia="仿宋"/>
                <w:sz w:val="32"/>
                <w:szCs w:val="32"/>
              </w:rPr>
              <w:t>法定代表人身份证明复印件</w:t>
            </w:r>
          </w:p>
          <w:p w14:paraId="2B5B7213">
            <w:pPr>
              <w:pStyle w:val="5"/>
              <w:keepNext w:val="0"/>
              <w:keepLines w:val="0"/>
              <w:pageBreakBefore w:val="0"/>
              <w:kinsoku/>
              <w:wordWrap/>
              <w:overflowPunct/>
              <w:topLinePunct w:val="0"/>
              <w:bidi w:val="0"/>
              <w:snapToGrid/>
              <w:spacing w:line="600" w:lineRule="exact"/>
              <w:jc w:val="center"/>
              <w:textAlignment w:val="auto"/>
              <w:rPr>
                <w:rFonts w:ascii="仿宋" w:hAnsi="仿宋" w:eastAsia="仿宋"/>
                <w:sz w:val="32"/>
                <w:szCs w:val="32"/>
              </w:rPr>
            </w:pPr>
            <w:r>
              <w:rPr>
                <w:rFonts w:hint="eastAsia" w:ascii="仿宋" w:hAnsi="仿宋" w:eastAsia="仿宋"/>
                <w:sz w:val="28"/>
                <w:szCs w:val="28"/>
              </w:rPr>
              <w:t>（正反面复印/完整复印）</w:t>
            </w:r>
          </w:p>
        </w:tc>
      </w:tr>
    </w:tbl>
    <w:p w14:paraId="201667FA">
      <w:pPr>
        <w:pStyle w:val="5"/>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E4BE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7971FC9F">
            <w:pPr>
              <w:pStyle w:val="5"/>
              <w:keepNext w:val="0"/>
              <w:keepLines w:val="0"/>
              <w:pageBreakBefore w:val="0"/>
              <w:kinsoku/>
              <w:wordWrap/>
              <w:overflowPunct/>
              <w:topLinePunct w:val="0"/>
              <w:bidi w:val="0"/>
              <w:snapToGrid/>
              <w:spacing w:line="600" w:lineRule="exact"/>
              <w:jc w:val="center"/>
              <w:textAlignment w:val="auto"/>
              <w:rPr>
                <w:rFonts w:ascii="仿宋" w:hAnsi="仿宋" w:eastAsia="仿宋"/>
                <w:sz w:val="32"/>
                <w:szCs w:val="32"/>
              </w:rPr>
            </w:pPr>
            <w:r>
              <w:rPr>
                <w:rFonts w:hint="eastAsia" w:ascii="仿宋" w:hAnsi="仿宋" w:eastAsia="仿宋"/>
                <w:sz w:val="32"/>
                <w:szCs w:val="32"/>
              </w:rPr>
              <w:t>授权代表身份证明复印件</w:t>
            </w:r>
          </w:p>
          <w:p w14:paraId="229CF447">
            <w:pPr>
              <w:pStyle w:val="5"/>
              <w:keepNext w:val="0"/>
              <w:keepLines w:val="0"/>
              <w:pageBreakBefore w:val="0"/>
              <w:kinsoku/>
              <w:wordWrap/>
              <w:overflowPunct/>
              <w:topLinePunct w:val="0"/>
              <w:bidi w:val="0"/>
              <w:snapToGrid/>
              <w:spacing w:line="600" w:lineRule="exact"/>
              <w:jc w:val="center"/>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28"/>
                <w:szCs w:val="28"/>
              </w:rPr>
              <w:t>正反面复印/完整复印）</w:t>
            </w:r>
          </w:p>
        </w:tc>
      </w:tr>
    </w:tbl>
    <w:p w14:paraId="3BE62FB7">
      <w:pPr>
        <w:pStyle w:val="5"/>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供应商名称(公章)：____________________</w:t>
      </w:r>
    </w:p>
    <w:p w14:paraId="63B410D1">
      <w:pPr>
        <w:pStyle w:val="5"/>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法定代表人(签字或盖章)：_______手机号码:_____________</w:t>
      </w:r>
    </w:p>
    <w:p w14:paraId="7B62AAF3">
      <w:pPr>
        <w:pStyle w:val="5"/>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 xml:space="preserve">身份证号码：___________________                        </w:t>
      </w:r>
    </w:p>
    <w:p w14:paraId="3E075C9C">
      <w:pPr>
        <w:pStyle w:val="5"/>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 xml:space="preserve">授权代表(签字或盖章)：_________手机号码:               </w:t>
      </w:r>
    </w:p>
    <w:p w14:paraId="36ED90BE">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身份证号码：_______________</w:t>
      </w:r>
      <w:r>
        <w:rPr>
          <w:rFonts w:hint="eastAsia" w:ascii="仿宋" w:hAnsi="仿宋" w:eastAsia="仿宋"/>
          <w:sz w:val="32"/>
          <w:szCs w:val="32"/>
          <w:u w:val="single"/>
        </w:rPr>
        <w:t xml:space="preserve">__     </w:t>
      </w:r>
      <w:r>
        <w:rPr>
          <w:rFonts w:hint="eastAsia" w:ascii="仿宋" w:hAnsi="仿宋" w:eastAsia="仿宋"/>
          <w:sz w:val="32"/>
          <w:szCs w:val="32"/>
        </w:rPr>
        <w:t xml:space="preserve">__                      </w:t>
      </w:r>
    </w:p>
    <w:p w14:paraId="244A35DF">
      <w:pPr>
        <w:pStyle w:val="5"/>
        <w:keepNext w:val="0"/>
        <w:keepLines w:val="0"/>
        <w:pageBreakBefore w:val="0"/>
        <w:kinsoku/>
        <w:wordWrap/>
        <w:overflowPunct/>
        <w:topLinePunct w:val="0"/>
        <w:bidi w:val="0"/>
        <w:snapToGrid/>
        <w:spacing w:line="600" w:lineRule="exact"/>
        <w:ind w:firstLine="640" w:firstLineChars="200"/>
        <w:jc w:val="right"/>
        <w:textAlignment w:val="auto"/>
        <w:rPr>
          <w:rFonts w:ascii="仿宋" w:hAnsi="仿宋" w:eastAsia="仿宋"/>
          <w:sz w:val="32"/>
          <w:szCs w:val="32"/>
        </w:rPr>
      </w:pP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43AE5F71">
      <w:pPr>
        <w:pStyle w:val="5"/>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p w14:paraId="1A03FC86">
      <w:pPr>
        <w:keepNext w:val="0"/>
        <w:keepLines w:val="0"/>
        <w:pageBreakBefore w:val="0"/>
        <w:kinsoku/>
        <w:wordWrap/>
        <w:overflowPunct/>
        <w:topLinePunct w:val="0"/>
        <w:bidi w:val="0"/>
        <w:snapToGrid/>
        <w:spacing w:line="600" w:lineRule="exact"/>
        <w:textAlignment w:val="auto"/>
        <w:rPr>
          <w:rFonts w:hint="eastAsia" w:ascii="仿宋" w:hAnsi="仿宋" w:eastAsia="仿宋"/>
          <w:b/>
          <w:sz w:val="32"/>
          <w:szCs w:val="32"/>
        </w:rPr>
      </w:pPr>
    </w:p>
    <w:p w14:paraId="565C8545">
      <w:pPr>
        <w:pStyle w:val="5"/>
        <w:keepNext w:val="0"/>
        <w:keepLines w:val="0"/>
        <w:pageBreakBefore w:val="0"/>
        <w:kinsoku/>
        <w:wordWrap/>
        <w:overflowPunct/>
        <w:topLinePunct w:val="0"/>
        <w:bidi w:val="0"/>
        <w:snapToGrid/>
        <w:spacing w:line="600" w:lineRule="exact"/>
        <w:ind w:firstLine="643" w:firstLineChars="200"/>
        <w:jc w:val="center"/>
        <w:textAlignment w:val="auto"/>
        <w:rPr>
          <w:rFonts w:ascii="仿宋" w:hAnsi="仿宋" w:eastAsia="仿宋"/>
          <w:sz w:val="32"/>
          <w:szCs w:val="32"/>
        </w:rPr>
      </w:pPr>
      <w:r>
        <w:rPr>
          <w:rFonts w:hint="eastAsia" w:ascii="仿宋" w:hAnsi="仿宋" w:eastAsia="仿宋"/>
          <w:b/>
          <w:sz w:val="32"/>
          <w:szCs w:val="32"/>
        </w:rPr>
        <w:t>授权委托书</w:t>
      </w:r>
      <w:r>
        <w:rPr>
          <w:rFonts w:ascii="仿宋" w:hAnsi="仿宋" w:eastAsia="仿宋"/>
          <w:b/>
          <w:sz w:val="32"/>
          <w:szCs w:val="32"/>
        </w:rPr>
        <w:t>(</w:t>
      </w:r>
      <w:r>
        <w:rPr>
          <w:rFonts w:hint="eastAsia" w:ascii="仿宋" w:hAnsi="仿宋" w:eastAsia="仿宋"/>
          <w:b/>
          <w:sz w:val="32"/>
          <w:szCs w:val="32"/>
        </w:rPr>
        <w:t>格式二</w:t>
      </w:r>
      <w:r>
        <w:rPr>
          <w:rFonts w:ascii="仿宋" w:hAnsi="仿宋" w:eastAsia="仿宋"/>
          <w:b/>
          <w:sz w:val="32"/>
          <w:szCs w:val="32"/>
        </w:rPr>
        <w:t>)(</w:t>
      </w:r>
      <w:r>
        <w:rPr>
          <w:rFonts w:hint="eastAsia" w:ascii="仿宋" w:hAnsi="仿宋" w:eastAsia="仿宋"/>
          <w:b/>
          <w:sz w:val="32"/>
          <w:szCs w:val="32"/>
        </w:rPr>
        <w:t>适用于自然人磋商</w:t>
      </w:r>
      <w:r>
        <w:rPr>
          <w:rFonts w:ascii="仿宋" w:hAnsi="仿宋" w:eastAsia="仿宋"/>
          <w:b/>
          <w:sz w:val="32"/>
          <w:szCs w:val="32"/>
        </w:rPr>
        <w:t>)</w:t>
      </w:r>
    </w:p>
    <w:p w14:paraId="2DB04A32">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致：</w:t>
      </w:r>
      <w:r>
        <w:rPr>
          <w:rFonts w:ascii="仿宋" w:hAnsi="仿宋" w:eastAsia="仿宋"/>
          <w:sz w:val="32"/>
          <w:szCs w:val="32"/>
        </w:rPr>
        <w:t>____________(</w:t>
      </w:r>
      <w:r>
        <w:rPr>
          <w:rFonts w:hint="eastAsia" w:ascii="仿宋" w:hAnsi="仿宋" w:eastAsia="仿宋"/>
          <w:sz w:val="32"/>
          <w:szCs w:val="32"/>
        </w:rPr>
        <w:t>采购代理机构</w:t>
      </w:r>
      <w:r>
        <w:rPr>
          <w:rFonts w:ascii="仿宋" w:hAnsi="仿宋" w:eastAsia="仿宋"/>
          <w:sz w:val="32"/>
          <w:szCs w:val="32"/>
        </w:rPr>
        <w:t>)</w:t>
      </w:r>
    </w:p>
    <w:p w14:paraId="628E8F44">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我</w:t>
      </w:r>
      <w:r>
        <w:rPr>
          <w:rFonts w:ascii="仿宋" w:hAnsi="仿宋" w:eastAsia="仿宋"/>
          <w:sz w:val="32"/>
          <w:szCs w:val="32"/>
        </w:rPr>
        <w:t>________(</w:t>
      </w:r>
      <w:r>
        <w:rPr>
          <w:rFonts w:hint="eastAsia" w:ascii="仿宋" w:hAnsi="仿宋" w:eastAsia="仿宋"/>
          <w:sz w:val="32"/>
          <w:szCs w:val="32"/>
        </w:rPr>
        <w:t>姓名</w:t>
      </w:r>
      <w:r>
        <w:rPr>
          <w:rFonts w:ascii="仿宋" w:hAnsi="仿宋" w:eastAsia="仿宋"/>
          <w:sz w:val="32"/>
          <w:szCs w:val="32"/>
        </w:rPr>
        <w:t>)</w:t>
      </w:r>
      <w:r>
        <w:rPr>
          <w:rFonts w:hint="eastAsia" w:ascii="仿宋" w:hAnsi="仿宋" w:eastAsia="仿宋"/>
          <w:sz w:val="32"/>
          <w:szCs w:val="32"/>
        </w:rPr>
        <w:t>系自然人，现授权委托</w:t>
      </w:r>
      <w:r>
        <w:rPr>
          <w:rFonts w:ascii="仿宋" w:hAnsi="仿宋" w:eastAsia="仿宋"/>
          <w:sz w:val="32"/>
          <w:szCs w:val="32"/>
        </w:rPr>
        <w:t>________(</w:t>
      </w:r>
      <w:r>
        <w:rPr>
          <w:rFonts w:hint="eastAsia" w:ascii="仿宋" w:hAnsi="仿宋" w:eastAsia="仿宋"/>
          <w:sz w:val="32"/>
          <w:szCs w:val="32"/>
        </w:rPr>
        <w:t>姓名</w:t>
      </w:r>
      <w:r>
        <w:rPr>
          <w:rFonts w:ascii="仿宋" w:hAnsi="仿宋" w:eastAsia="仿宋"/>
          <w:sz w:val="32"/>
          <w:szCs w:val="32"/>
        </w:rPr>
        <w:t>)</w:t>
      </w:r>
      <w:r>
        <w:rPr>
          <w:rFonts w:hint="eastAsia" w:ascii="仿宋" w:hAnsi="仿宋" w:eastAsia="仿宋"/>
          <w:sz w:val="32"/>
          <w:szCs w:val="32"/>
        </w:rPr>
        <w:t>以本人名义参加</w:t>
      </w:r>
      <w:r>
        <w:rPr>
          <w:rFonts w:ascii="仿宋" w:hAnsi="仿宋" w:eastAsia="仿宋"/>
          <w:sz w:val="32"/>
          <w:szCs w:val="32"/>
        </w:rPr>
        <w:t>____________(</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的磋商活动，并代表本人全权办理针对上述项目的磋商、签约等具体事务和签署相关文件。</w:t>
      </w:r>
    </w:p>
    <w:p w14:paraId="3DA2333E">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本人对被授权人的签字事项负全部责任，代理人无转委托权。</w:t>
      </w:r>
    </w:p>
    <w:p w14:paraId="32FD5735">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授权委托代理期限：本授权书自响应文件递交截止时间起有效期90天。</w:t>
      </w:r>
    </w:p>
    <w:p w14:paraId="57BE7F1C">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特此委托。</w:t>
      </w:r>
    </w:p>
    <w:p w14:paraId="41881CE8">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0A1072B8">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我已在下面签字，以资证明。</w:t>
      </w:r>
    </w:p>
    <w:p w14:paraId="4ECC969B">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5E8A92C2">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自然人签字并在签名处加盖食指指印：　　</w:t>
      </w:r>
    </w:p>
    <w:p w14:paraId="19BA20F9">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67453C34">
      <w:pPr>
        <w:pStyle w:val="5"/>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3A921126">
      <w:pPr>
        <w:pStyle w:val="5"/>
        <w:keepNext w:val="0"/>
        <w:keepLines w:val="0"/>
        <w:pageBreakBefore w:val="0"/>
        <w:kinsoku/>
        <w:wordWrap/>
        <w:overflowPunct/>
        <w:topLinePunct w:val="0"/>
        <w:bidi w:val="0"/>
        <w:snapToGrid/>
        <w:spacing w:line="600" w:lineRule="exact"/>
        <w:ind w:firstLine="4800" w:firstLineChars="1500"/>
        <w:textAlignment w:val="auto"/>
        <w:rPr>
          <w:rFonts w:hint="eastAsia" w:ascii="仿宋" w:hAnsi="仿宋" w:eastAsia="仿宋"/>
          <w:sz w:val="32"/>
          <w:szCs w:val="32"/>
        </w:rPr>
      </w:pPr>
      <w:r>
        <w:rPr>
          <w:rFonts w:hint="eastAsia" w:ascii="仿宋" w:hAnsi="仿宋" w:eastAsia="仿宋"/>
          <w:sz w:val="32"/>
          <w:szCs w:val="32"/>
        </w:rPr>
        <w:t>　　　年　　月　　日</w:t>
      </w:r>
    </w:p>
    <w:p w14:paraId="39947670">
      <w:pPr>
        <w:rPr>
          <w:rFonts w:hint="eastAsia" w:ascii="仿宋" w:hAnsi="仿宋" w:eastAsia="仿宋"/>
          <w:sz w:val="32"/>
          <w:szCs w:val="32"/>
        </w:rPr>
      </w:pPr>
      <w:r>
        <w:rPr>
          <w:rFonts w:hint="eastAsia" w:ascii="仿宋" w:hAnsi="仿宋" w:eastAsia="仿宋"/>
          <w:sz w:val="32"/>
          <w:szCs w:val="32"/>
        </w:rPr>
        <w:br w:type="page"/>
      </w:r>
    </w:p>
    <w:p w14:paraId="0E460CEC">
      <w:pPr>
        <w:widowControl/>
        <w:jc w:val="center"/>
        <w:rPr>
          <w:rFonts w:hint="eastAsia" w:ascii="仿宋" w:hAnsi="仿宋" w:eastAsia="仿宋" w:cs="仿宋"/>
          <w:b/>
          <w:bCs/>
          <w:color w:val="auto"/>
          <w:kern w:val="0"/>
          <w:sz w:val="30"/>
          <w:szCs w:val="30"/>
          <w:highlight w:val="none"/>
          <w:lang w:bidi="ar"/>
        </w:rPr>
      </w:pPr>
      <w:r>
        <w:rPr>
          <w:rFonts w:hint="eastAsia" w:ascii="仿宋" w:hAnsi="仿宋" w:eastAsia="仿宋" w:cs="仿宋"/>
          <w:b/>
          <w:bCs/>
          <w:color w:val="auto"/>
          <w:kern w:val="0"/>
          <w:sz w:val="30"/>
          <w:szCs w:val="30"/>
          <w:highlight w:val="none"/>
          <w:lang w:bidi="ar"/>
        </w:rPr>
        <w:t>直接控股和管理关系清单</w:t>
      </w:r>
      <w:r>
        <w:rPr>
          <w:rFonts w:hint="eastAsia" w:ascii="仿宋" w:hAnsi="仿宋" w:eastAsia="仿宋" w:cs="仿宋"/>
          <w:b/>
          <w:bCs/>
          <w:color w:val="auto"/>
          <w:kern w:val="0"/>
          <w:sz w:val="30"/>
          <w:szCs w:val="30"/>
          <w:highlight w:val="none"/>
          <w:lang w:bidi="ar"/>
        </w:rPr>
        <w:br w:type="textWrapping"/>
      </w:r>
    </w:p>
    <w:p w14:paraId="012F8B95">
      <w:pPr>
        <w:widowControl/>
        <w:ind w:left="560" w:hanging="560" w:hangingChars="200"/>
        <w:rPr>
          <w:rFonts w:hint="eastAsia" w:ascii="仿宋" w:hAnsi="仿宋" w:eastAsia="仿宋" w:cs="仿宋"/>
          <w:color w:val="auto"/>
          <w:kern w:val="0"/>
          <w:sz w:val="30"/>
          <w:szCs w:val="30"/>
          <w:highlight w:val="none"/>
          <w:lang w:bidi="ar"/>
        </w:rPr>
      </w:pPr>
      <w:r>
        <w:rPr>
          <w:rFonts w:hint="eastAsia" w:ascii="仿宋" w:hAnsi="仿宋" w:eastAsia="仿宋" w:cs="仿宋"/>
          <w:color w:val="auto"/>
          <w:kern w:val="0"/>
          <w:sz w:val="28"/>
          <w:szCs w:val="28"/>
          <w:highlight w:val="none"/>
          <w:lang w:bidi="ar"/>
        </w:rPr>
        <w:t>我方与以下单位存在直接控股、管理关系：</w:t>
      </w:r>
    </w:p>
    <w:tbl>
      <w:tblPr>
        <w:tblStyle w:val="6"/>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28CE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8003D91">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存在直接控股、管理关系的相关单位</w:t>
            </w:r>
          </w:p>
        </w:tc>
      </w:tr>
      <w:tr w14:paraId="252F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92E884">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序号</w:t>
            </w:r>
          </w:p>
        </w:tc>
        <w:tc>
          <w:tcPr>
            <w:tcW w:w="4040" w:type="dxa"/>
            <w:noWrap w:val="0"/>
            <w:vAlign w:val="center"/>
          </w:tcPr>
          <w:p w14:paraId="0B68DE3F">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直接控股股东名称及出资比例</w:t>
            </w:r>
          </w:p>
        </w:tc>
        <w:tc>
          <w:tcPr>
            <w:tcW w:w="3080" w:type="dxa"/>
            <w:noWrap w:val="0"/>
            <w:vAlign w:val="center"/>
          </w:tcPr>
          <w:p w14:paraId="21C3158B">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直接管理关系单位名称</w:t>
            </w:r>
          </w:p>
        </w:tc>
        <w:tc>
          <w:tcPr>
            <w:tcW w:w="900" w:type="dxa"/>
            <w:noWrap w:val="0"/>
            <w:vAlign w:val="center"/>
          </w:tcPr>
          <w:p w14:paraId="37E70F63">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备注</w:t>
            </w:r>
          </w:p>
        </w:tc>
      </w:tr>
      <w:tr w14:paraId="5C99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0AD41F">
            <w:pPr>
              <w:widowControl/>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040" w:type="dxa"/>
            <w:noWrap w:val="0"/>
            <w:vAlign w:val="top"/>
          </w:tcPr>
          <w:p w14:paraId="2CCC0C7F">
            <w:pPr>
              <w:widowControl/>
              <w:rPr>
                <w:rFonts w:hint="eastAsia" w:ascii="仿宋" w:hAnsi="仿宋" w:eastAsia="仿宋" w:cs="仿宋"/>
                <w:color w:val="auto"/>
                <w:sz w:val="24"/>
                <w:highlight w:val="none"/>
              </w:rPr>
            </w:pPr>
          </w:p>
        </w:tc>
        <w:tc>
          <w:tcPr>
            <w:tcW w:w="3080" w:type="dxa"/>
            <w:noWrap w:val="0"/>
            <w:vAlign w:val="top"/>
          </w:tcPr>
          <w:p w14:paraId="020AC957">
            <w:pPr>
              <w:widowControl/>
              <w:rPr>
                <w:rFonts w:hint="eastAsia" w:ascii="仿宋" w:hAnsi="仿宋" w:eastAsia="仿宋" w:cs="仿宋"/>
                <w:color w:val="auto"/>
                <w:sz w:val="24"/>
                <w:highlight w:val="none"/>
              </w:rPr>
            </w:pPr>
          </w:p>
        </w:tc>
        <w:tc>
          <w:tcPr>
            <w:tcW w:w="900" w:type="dxa"/>
            <w:noWrap w:val="0"/>
            <w:vAlign w:val="top"/>
          </w:tcPr>
          <w:p w14:paraId="6946B1B0">
            <w:pPr>
              <w:widowControl/>
              <w:rPr>
                <w:rFonts w:hint="eastAsia" w:ascii="仿宋" w:hAnsi="仿宋" w:eastAsia="仿宋" w:cs="仿宋"/>
                <w:color w:val="auto"/>
                <w:sz w:val="24"/>
                <w:highlight w:val="none"/>
              </w:rPr>
            </w:pPr>
          </w:p>
        </w:tc>
      </w:tr>
      <w:tr w14:paraId="55BE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0B31567">
            <w:pPr>
              <w:widowControl/>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4040" w:type="dxa"/>
            <w:noWrap w:val="0"/>
            <w:vAlign w:val="top"/>
          </w:tcPr>
          <w:p w14:paraId="1F2FBFF6">
            <w:pPr>
              <w:widowControl/>
              <w:rPr>
                <w:rFonts w:hint="eastAsia" w:ascii="仿宋" w:hAnsi="仿宋" w:eastAsia="仿宋" w:cs="仿宋"/>
                <w:color w:val="auto"/>
                <w:sz w:val="24"/>
                <w:highlight w:val="none"/>
              </w:rPr>
            </w:pPr>
          </w:p>
        </w:tc>
        <w:tc>
          <w:tcPr>
            <w:tcW w:w="3080" w:type="dxa"/>
            <w:noWrap w:val="0"/>
            <w:vAlign w:val="top"/>
          </w:tcPr>
          <w:p w14:paraId="0C7FE902">
            <w:pPr>
              <w:widowControl/>
              <w:rPr>
                <w:rFonts w:hint="eastAsia" w:ascii="仿宋" w:hAnsi="仿宋" w:eastAsia="仿宋" w:cs="仿宋"/>
                <w:color w:val="auto"/>
                <w:sz w:val="24"/>
                <w:highlight w:val="none"/>
              </w:rPr>
            </w:pPr>
          </w:p>
        </w:tc>
        <w:tc>
          <w:tcPr>
            <w:tcW w:w="900" w:type="dxa"/>
            <w:noWrap w:val="0"/>
            <w:vAlign w:val="top"/>
          </w:tcPr>
          <w:p w14:paraId="661D53AB">
            <w:pPr>
              <w:widowControl/>
              <w:rPr>
                <w:rFonts w:hint="eastAsia" w:ascii="仿宋" w:hAnsi="仿宋" w:eastAsia="仿宋" w:cs="仿宋"/>
                <w:color w:val="auto"/>
                <w:sz w:val="24"/>
                <w:highlight w:val="none"/>
              </w:rPr>
            </w:pPr>
          </w:p>
        </w:tc>
      </w:tr>
      <w:tr w14:paraId="0BA97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D9D2EE2">
            <w:pPr>
              <w:widowControl/>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4040" w:type="dxa"/>
            <w:noWrap w:val="0"/>
            <w:vAlign w:val="top"/>
          </w:tcPr>
          <w:p w14:paraId="641A9E44">
            <w:pPr>
              <w:widowControl/>
              <w:rPr>
                <w:rFonts w:hint="eastAsia" w:ascii="仿宋" w:hAnsi="仿宋" w:eastAsia="仿宋" w:cs="仿宋"/>
                <w:color w:val="auto"/>
                <w:sz w:val="24"/>
                <w:highlight w:val="none"/>
              </w:rPr>
            </w:pPr>
          </w:p>
        </w:tc>
        <w:tc>
          <w:tcPr>
            <w:tcW w:w="3080" w:type="dxa"/>
            <w:noWrap w:val="0"/>
            <w:vAlign w:val="top"/>
          </w:tcPr>
          <w:p w14:paraId="4D4A1EC7">
            <w:pPr>
              <w:widowControl/>
              <w:rPr>
                <w:rFonts w:hint="eastAsia" w:ascii="仿宋" w:hAnsi="仿宋" w:eastAsia="仿宋" w:cs="仿宋"/>
                <w:color w:val="auto"/>
                <w:sz w:val="24"/>
                <w:highlight w:val="none"/>
              </w:rPr>
            </w:pPr>
          </w:p>
        </w:tc>
        <w:tc>
          <w:tcPr>
            <w:tcW w:w="900" w:type="dxa"/>
            <w:noWrap w:val="0"/>
            <w:vAlign w:val="top"/>
          </w:tcPr>
          <w:p w14:paraId="55037C5F">
            <w:pPr>
              <w:widowControl/>
              <w:rPr>
                <w:rFonts w:hint="eastAsia" w:ascii="仿宋" w:hAnsi="仿宋" w:eastAsia="仿宋" w:cs="仿宋"/>
                <w:color w:val="auto"/>
                <w:sz w:val="24"/>
                <w:highlight w:val="none"/>
              </w:rPr>
            </w:pPr>
          </w:p>
        </w:tc>
      </w:tr>
      <w:tr w14:paraId="55F29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3C013AB">
            <w:pPr>
              <w:widowControl/>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4040" w:type="dxa"/>
            <w:noWrap w:val="0"/>
            <w:vAlign w:val="top"/>
          </w:tcPr>
          <w:p w14:paraId="79BAB96C">
            <w:pPr>
              <w:widowControl/>
              <w:rPr>
                <w:rFonts w:hint="eastAsia" w:ascii="仿宋" w:hAnsi="仿宋" w:eastAsia="仿宋" w:cs="仿宋"/>
                <w:color w:val="auto"/>
                <w:sz w:val="24"/>
                <w:highlight w:val="none"/>
              </w:rPr>
            </w:pPr>
          </w:p>
        </w:tc>
        <w:tc>
          <w:tcPr>
            <w:tcW w:w="3080" w:type="dxa"/>
            <w:noWrap w:val="0"/>
            <w:vAlign w:val="top"/>
          </w:tcPr>
          <w:p w14:paraId="33551867">
            <w:pPr>
              <w:widowControl/>
              <w:rPr>
                <w:rFonts w:hint="eastAsia" w:ascii="仿宋" w:hAnsi="仿宋" w:eastAsia="仿宋" w:cs="仿宋"/>
                <w:color w:val="auto"/>
                <w:sz w:val="24"/>
                <w:highlight w:val="none"/>
              </w:rPr>
            </w:pPr>
          </w:p>
        </w:tc>
        <w:tc>
          <w:tcPr>
            <w:tcW w:w="900" w:type="dxa"/>
            <w:noWrap w:val="0"/>
            <w:vAlign w:val="top"/>
          </w:tcPr>
          <w:p w14:paraId="17E95F99">
            <w:pPr>
              <w:widowControl/>
              <w:rPr>
                <w:rFonts w:hint="eastAsia" w:ascii="仿宋" w:hAnsi="仿宋" w:eastAsia="仿宋" w:cs="仿宋"/>
                <w:color w:val="auto"/>
                <w:sz w:val="24"/>
                <w:highlight w:val="none"/>
              </w:rPr>
            </w:pPr>
          </w:p>
        </w:tc>
      </w:tr>
    </w:tbl>
    <w:p w14:paraId="120D6D01">
      <w:pPr>
        <w:spacing w:line="336"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p>
    <w:p w14:paraId="22BD692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olor w:val="auto"/>
          <w:sz w:val="28"/>
          <w:szCs w:val="28"/>
          <w:highlight w:val="none"/>
        </w:rPr>
        <w:t>供应商</w:t>
      </w:r>
      <w:r>
        <w:rPr>
          <w:rFonts w:hint="eastAsia" w:ascii="仿宋" w:hAnsi="仿宋" w:eastAsia="仿宋" w:cs="仿宋"/>
          <w:color w:val="auto"/>
          <w:sz w:val="28"/>
          <w:szCs w:val="28"/>
          <w:highlight w:val="none"/>
        </w:rPr>
        <w:t>名称(公章)：____________</w:t>
      </w:r>
    </w:p>
    <w:p w14:paraId="05411E73">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7D13E766">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r>
        <w:rPr>
          <w:rFonts w:hint="eastAsia" w:ascii="仿宋" w:hAnsi="仿宋" w:eastAsia="仿宋" w:cs="仿宋"/>
          <w:color w:val="auto"/>
          <w:sz w:val="28"/>
          <w:szCs w:val="28"/>
          <w:highlight w:val="none"/>
        </w:rPr>
        <w:br w:type="textWrapping"/>
      </w:r>
    </w:p>
    <w:p w14:paraId="034483C8">
      <w:pPr>
        <w:pStyle w:val="4"/>
        <w:rPr>
          <w:rFonts w:hint="eastAsia" w:ascii="仿宋" w:hAnsi="仿宋" w:eastAsia="仿宋" w:cs="仿宋"/>
          <w:color w:val="auto"/>
          <w:highlight w:val="none"/>
        </w:rPr>
      </w:pPr>
    </w:p>
    <w:p w14:paraId="474BA20F">
      <w:pPr>
        <w:kinsoku w:val="0"/>
        <w:spacing w:line="336" w:lineRule="auto"/>
        <w:ind w:firstLine="560" w:firstLineChars="200"/>
        <w:jc w:val="left"/>
        <w:rPr>
          <w:rFonts w:hint="eastAsia" w:ascii="仿宋" w:hAnsi="仿宋" w:eastAsia="仿宋" w:cs="仿宋"/>
          <w:bCs/>
          <w:color w:val="auto"/>
          <w:kern w:val="0"/>
          <w:sz w:val="28"/>
          <w:szCs w:val="28"/>
          <w:highlight w:val="none"/>
          <w:lang w:val="zh-CN"/>
        </w:rPr>
      </w:pPr>
      <w:r>
        <w:rPr>
          <w:rFonts w:hint="eastAsia" w:ascii="仿宋" w:hAnsi="仿宋" w:eastAsia="仿宋" w:cs="仿宋"/>
          <w:bCs/>
          <w:color w:val="auto"/>
          <w:kern w:val="0"/>
          <w:sz w:val="28"/>
          <w:szCs w:val="28"/>
          <w:highlight w:val="none"/>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3E913733">
      <w:pPr>
        <w:kinsoku w:val="0"/>
        <w:spacing w:line="336" w:lineRule="auto"/>
        <w:ind w:firstLine="560" w:firstLineChars="200"/>
        <w:jc w:val="left"/>
        <w:rPr>
          <w:rFonts w:hint="eastAsia" w:ascii="仿宋" w:hAnsi="仿宋" w:eastAsia="仿宋" w:cs="仿宋"/>
          <w:bCs/>
          <w:color w:val="auto"/>
          <w:kern w:val="0"/>
          <w:sz w:val="28"/>
          <w:szCs w:val="28"/>
          <w:highlight w:val="none"/>
          <w:lang w:val="zh-CN"/>
        </w:rPr>
      </w:pPr>
      <w:r>
        <w:rPr>
          <w:rFonts w:hint="eastAsia" w:ascii="仿宋" w:hAnsi="仿宋" w:eastAsia="仿宋" w:cs="仿宋"/>
          <w:bCs/>
          <w:color w:val="auto"/>
          <w:kern w:val="0"/>
          <w:sz w:val="28"/>
          <w:szCs w:val="28"/>
          <w:highlight w:val="none"/>
          <w:lang w:val="zh-CN"/>
        </w:rPr>
        <w:t>2.</w:t>
      </w:r>
      <w:r>
        <w:rPr>
          <w:rFonts w:hint="eastAsia" w:ascii="仿宋" w:hAnsi="仿宋" w:eastAsia="仿宋" w:cs="仿宋"/>
          <w:bCs/>
          <w:color w:val="auto"/>
          <w:kern w:val="0"/>
          <w:sz w:val="28"/>
          <w:szCs w:val="28"/>
          <w:highlight w:val="none"/>
        </w:rPr>
        <w:t>直接</w:t>
      </w:r>
      <w:r>
        <w:rPr>
          <w:rFonts w:hint="eastAsia" w:ascii="仿宋" w:hAnsi="仿宋" w:eastAsia="仿宋" w:cs="仿宋"/>
          <w:bCs/>
          <w:color w:val="auto"/>
          <w:kern w:val="0"/>
          <w:sz w:val="28"/>
          <w:szCs w:val="28"/>
          <w:highlight w:val="none"/>
          <w:lang w:val="zh-CN"/>
        </w:rPr>
        <w:t xml:space="preserve">管理关系：是指不具有出资持股关系的其他单位之间存在的管理与被管理关系，如一些上下级关系的事业单位和团体组织。 </w:t>
      </w:r>
    </w:p>
    <w:p w14:paraId="53F94566">
      <w:pPr>
        <w:kinsoku w:val="0"/>
        <w:spacing w:line="336" w:lineRule="auto"/>
        <w:ind w:firstLine="560" w:firstLineChars="200"/>
        <w:jc w:val="left"/>
        <w:rPr>
          <w:rFonts w:hint="eastAsia" w:ascii="仿宋" w:hAnsi="仿宋" w:eastAsia="仿宋" w:cs="仿宋"/>
          <w:bCs/>
          <w:color w:val="auto"/>
          <w:kern w:val="0"/>
          <w:sz w:val="28"/>
          <w:szCs w:val="28"/>
          <w:highlight w:val="none"/>
          <w:lang w:val="zh-CN"/>
        </w:rPr>
      </w:pPr>
      <w:r>
        <w:rPr>
          <w:rFonts w:hint="eastAsia" w:ascii="仿宋" w:hAnsi="仿宋" w:eastAsia="仿宋" w:cs="仿宋"/>
          <w:bCs/>
          <w:color w:val="auto"/>
          <w:kern w:val="0"/>
          <w:sz w:val="28"/>
          <w:szCs w:val="28"/>
          <w:highlight w:val="none"/>
          <w:lang w:val="zh-CN"/>
        </w:rPr>
        <w:t xml:space="preserve">3.本表所指的控股、管理关系仅限于直接控股、直接管理关系，不包括间接的控股或管理关系。公司实际控制人与公司之间的关系不属于本表所指的直接控股关系。 </w:t>
      </w:r>
    </w:p>
    <w:p w14:paraId="4BE58CF9">
      <w:pPr>
        <w:kinsoku w:val="0"/>
        <w:spacing w:line="336" w:lineRule="auto"/>
        <w:ind w:firstLine="560" w:firstLineChars="200"/>
        <w:jc w:val="left"/>
        <w:rPr>
          <w:rFonts w:hint="eastAsia" w:ascii="仿宋" w:hAnsi="仿宋" w:eastAsia="仿宋" w:cs="仿宋"/>
          <w:bCs/>
          <w:color w:val="auto"/>
          <w:kern w:val="0"/>
          <w:sz w:val="28"/>
          <w:szCs w:val="28"/>
          <w:highlight w:val="none"/>
          <w:lang w:val="zh-CN"/>
        </w:rPr>
      </w:pPr>
      <w:r>
        <w:rPr>
          <w:rFonts w:hint="eastAsia" w:ascii="仿宋" w:hAnsi="仿宋" w:eastAsia="仿宋" w:cs="仿宋"/>
          <w:bCs/>
          <w:color w:val="auto"/>
          <w:kern w:val="0"/>
          <w:sz w:val="28"/>
          <w:szCs w:val="28"/>
          <w:highlight w:val="none"/>
          <w:lang w:val="zh-CN"/>
        </w:rPr>
        <w:t>4.投标人如不存在直接控股股东的，则在“直接控股股东名称及出资比例”处填写“无”或“/”。投标人不存在直接管理关系的，则在“直接管理关系单位名称”中填“无”或“/”。</w:t>
      </w:r>
    </w:p>
    <w:p w14:paraId="0F81616C">
      <w:pPr>
        <w:pStyle w:val="5"/>
        <w:keepNext w:val="0"/>
        <w:keepLines w:val="0"/>
        <w:pageBreakBefore w:val="0"/>
        <w:kinsoku/>
        <w:wordWrap/>
        <w:overflowPunct/>
        <w:topLinePunct w:val="0"/>
        <w:bidi w:val="0"/>
        <w:snapToGrid/>
        <w:spacing w:line="600" w:lineRule="exact"/>
        <w:textAlignment w:val="auto"/>
        <w:rPr>
          <w:rFonts w:hint="eastAsia" w:ascii="仿宋" w:hAnsi="仿宋" w:eastAsia="仿宋"/>
          <w:sz w:val="32"/>
          <w:szCs w:val="32"/>
        </w:rPr>
      </w:pPr>
      <w:bookmarkStart w:id="0" w:name="_GoBack"/>
      <w:bookmarkEnd w:id="0"/>
    </w:p>
    <w:p w14:paraId="5A6B5879">
      <w:pPr>
        <w:pStyle w:val="2"/>
        <w:keepNext w:val="0"/>
        <w:keepLines w:val="0"/>
        <w:pageBreakBefore w:val="0"/>
        <w:kinsoku/>
        <w:wordWrap/>
        <w:overflowPunct/>
        <w:topLinePunct w:val="0"/>
        <w:bidi w:val="0"/>
        <w:snapToGrid/>
        <w:spacing w:line="600" w:lineRule="exact"/>
        <w:textAlignment w:val="auto"/>
      </w:pPr>
    </w:p>
    <w:p w14:paraId="1D65E123">
      <w:pPr>
        <w:pStyle w:val="2"/>
        <w:keepNext w:val="0"/>
        <w:keepLines w:val="0"/>
        <w:pageBreakBefore w:val="0"/>
        <w:kinsoku/>
        <w:wordWrap/>
        <w:overflowPunct/>
        <w:topLinePunct w:val="0"/>
        <w:bidi w:val="0"/>
        <w:snapToGrid/>
        <w:spacing w:line="600" w:lineRule="exact"/>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B459B"/>
    <w:rsid w:val="1779439F"/>
    <w:rsid w:val="1CCA0027"/>
    <w:rsid w:val="317E1BED"/>
    <w:rsid w:val="40F404B1"/>
    <w:rsid w:val="51595EA3"/>
    <w:rsid w:val="5AB55E10"/>
    <w:rsid w:val="62753F53"/>
    <w:rsid w:val="63D21F85"/>
    <w:rsid w:val="75463C58"/>
    <w:rsid w:val="7D284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Calibri"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4">
    <w:name w:val="Normal Indent"/>
    <w:basedOn w:val="1"/>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1674</Words>
  <Characters>1930</Characters>
  <Lines>0</Lines>
  <Paragraphs>0</Paragraphs>
  <TotalTime>0</TotalTime>
  <ScaleCrop>false</ScaleCrop>
  <LinksUpToDate>false</LinksUpToDate>
  <CharactersWithSpaces>2008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2025-08-25T07:49:00Z</dcterms:created>
  <dc:creator>user</dc:creator>
  <cp:lastModifiedBy>我不是霍哈哈</cp:lastModifiedBy>
  <dcterms:modified xsi:type="dcterms:W3CDTF">2026-08-26T02:03:50Z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eyJoZGlkIjoiNDhhZGMwNjlkOTVhMDkxNzdlYTMzYjg3ZGFjY2E0MGYiLCJ1c2VySWQiOiIzOTM0NDkxNDcifQ==</vt:lpwstr>
  </property>
  <property fmtid="{D5CDD505-2E9C-101B-9397-08002B2CF9AE}" pid="4" name="ICV">
    <vt:lpwstr>655CEB0DB051495CA143097DD492C192_13</vt:lpwstr>
  </property>
</Properties>
</file>