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37671">
      <w:pPr>
        <w:rPr>
          <w:rFonts w:hint="eastAsia"/>
        </w:rPr>
      </w:pPr>
      <w:r>
        <w:rPr>
          <w:rFonts w:hint="eastAsia"/>
        </w:rPr>
        <w:t>提供具有财务审计资质单位出具的完整的2024年度</w:t>
      </w:r>
      <w:r>
        <w:rPr>
          <w:rFonts w:hint="eastAsia"/>
          <w:lang w:val="en-US" w:eastAsia="zh-CN"/>
        </w:rPr>
        <w:t>或2025年度</w:t>
      </w:r>
      <w:r>
        <w:rPr>
          <w:rFonts w:hint="eastAsia"/>
        </w:rPr>
        <w:t>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4C791895">
      <w:pPr>
        <w:rPr>
          <w:rFonts w:hint="eastAsia"/>
        </w:rPr>
      </w:pPr>
      <w:r>
        <w:rPr>
          <w:rFonts w:hint="eastAsia"/>
        </w:rPr>
        <w:br w:type="page"/>
      </w:r>
    </w:p>
    <w:p w14:paraId="0DE88861">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23262BCE">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0362A50E">
      <w:pPr>
        <w:pStyle w:val="4"/>
        <w:rPr>
          <w:rFonts w:hint="eastAsia" w:ascii="宋体" w:hAnsi="宋体" w:eastAsia="宋体" w:cs="宋体"/>
          <w:color w:val="auto"/>
          <w:sz w:val="24"/>
          <w:szCs w:val="24"/>
          <w:highlight w:val="none"/>
          <w:shd w:val="clear" w:color="auto" w:fill="auto"/>
          <w:lang w:val="en-US" w:eastAsia="zh-CN"/>
        </w:rPr>
      </w:pPr>
    </w:p>
    <w:p w14:paraId="6E09598B">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566E2C00">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66A6A753">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4C009C58">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8A28FCC">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CBEFD43">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91E081A">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322D8BF6">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34E26FE6">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97F3149">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3D8AAB85">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3DC3DE8A">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6CB1AE56">
      <w:pPr>
        <w:pStyle w:val="6"/>
        <w:jc w:val="both"/>
        <w:rPr>
          <w:rFonts w:hint="eastAsia" w:ascii="宋体" w:hAnsi="宋体" w:eastAsia="宋体" w:cs="宋体"/>
          <w:b/>
          <w:color w:val="auto"/>
          <w:sz w:val="24"/>
          <w:szCs w:val="24"/>
          <w:highlight w:val="none"/>
          <w:shd w:val="clear" w:color="auto" w:fill="auto"/>
        </w:rPr>
      </w:pPr>
    </w:p>
    <w:p w14:paraId="1D32E965">
      <w:pPr>
        <w:pStyle w:val="6"/>
        <w:jc w:val="both"/>
        <w:rPr>
          <w:rFonts w:hint="eastAsia" w:ascii="宋体" w:hAnsi="宋体" w:eastAsia="宋体" w:cs="宋体"/>
          <w:b/>
          <w:color w:val="auto"/>
          <w:sz w:val="24"/>
          <w:szCs w:val="24"/>
          <w:highlight w:val="none"/>
          <w:shd w:val="clear" w:color="auto" w:fill="auto"/>
        </w:rPr>
      </w:pPr>
    </w:p>
    <w:p w14:paraId="5E5DA280">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37D068D3">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55B6A83C">
      <w:pPr>
        <w:ind w:firstLine="3360" w:firstLineChars="1400"/>
        <w:rPr>
          <w:rFonts w:hint="eastAsia" w:ascii="宋体" w:hAnsi="宋体" w:eastAsia="宋体" w:cs="宋体"/>
          <w:color w:val="auto"/>
          <w:sz w:val="24"/>
          <w:szCs w:val="24"/>
          <w:highlight w:val="none"/>
          <w:u w:val="single"/>
          <w:shd w:val="clear" w:color="auto" w:fill="auto"/>
        </w:rPr>
      </w:pPr>
    </w:p>
    <w:p w14:paraId="630D65F1">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186631E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35B00ADC">
      <w:pPr>
        <w:rPr>
          <w:rFonts w:hint="eastAsia" w:ascii="宋体" w:hAnsi="宋体" w:eastAsia="宋体" w:cs="宋体"/>
          <w:color w:val="auto"/>
          <w:sz w:val="24"/>
          <w:szCs w:val="24"/>
          <w:highlight w:val="none"/>
          <w:u w:val="none"/>
          <w:shd w:val="clear" w:color="auto" w:fill="auto"/>
        </w:rPr>
      </w:pPr>
    </w:p>
    <w:p w14:paraId="6DA8D394">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6CEFF05E">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至今（税款所属日期）已缴纳的至少一个月的纳税证明或完税证明（任意税种），依法免税的单位应提供相关证明材料</w:t>
      </w:r>
    </w:p>
    <w:p w14:paraId="4B9CE8D1">
      <w:pPr>
        <w:rPr>
          <w:rFonts w:hint="eastAsia" w:ascii="宋体" w:hAnsi="宋体" w:eastAsia="宋体" w:cs="宋体"/>
          <w:color w:val="auto"/>
          <w:sz w:val="24"/>
          <w:szCs w:val="24"/>
          <w:highlight w:val="none"/>
          <w:u w:val="none"/>
          <w:shd w:val="clear" w:color="auto" w:fill="auto"/>
        </w:rPr>
      </w:pPr>
    </w:p>
    <w:p w14:paraId="697449C8">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14DAE93C">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bookmarkStart w:id="3" w:name="_GoBack"/>
      <w:bookmarkEnd w:id="3"/>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至今已缴存的至少一个月的社会保障资金缴存凭证或社保机构开具的社会保险参保证明，依法不需要缴纳社会保障资金的单位应提供相关证明材料</w:t>
      </w:r>
    </w:p>
    <w:p w14:paraId="199A53F2">
      <w:pPr>
        <w:rPr>
          <w:rFonts w:hint="eastAsia" w:ascii="宋体" w:hAnsi="宋体" w:eastAsia="宋体" w:cs="宋体"/>
          <w:color w:val="auto"/>
          <w:sz w:val="24"/>
          <w:szCs w:val="24"/>
          <w:highlight w:val="none"/>
          <w:u w:val="none"/>
          <w:shd w:val="clear" w:color="auto" w:fill="auto"/>
        </w:rPr>
      </w:pPr>
    </w:p>
    <w:p w14:paraId="6DFE78D0">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5303100">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56B88D1A">
      <w:pPr>
        <w:tabs>
          <w:tab w:val="left" w:pos="210"/>
        </w:tabs>
        <w:spacing w:line="480" w:lineRule="auto"/>
        <w:jc w:val="center"/>
        <w:rPr>
          <w:rFonts w:hint="eastAsia" w:ascii="宋体" w:hAnsi="宋体" w:eastAsia="宋体" w:cs="宋体"/>
          <w:b/>
          <w:szCs w:val="24"/>
          <w:highlight w:val="none"/>
        </w:rPr>
      </w:pPr>
    </w:p>
    <w:p w14:paraId="4259F5AB">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64D23E58">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2DB2CC4">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14956144">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我公司具有履行合同所必需的设备和专业技术能力。</w:t>
      </w:r>
    </w:p>
    <w:p w14:paraId="721B423B">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236C74D4">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2CF7421C">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5F62BFB3">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59F448D">
      <w:pPr>
        <w:spacing w:before="240" w:beforeLines="100" w:after="120" w:afterLines="50" w:line="480" w:lineRule="auto"/>
        <w:rPr>
          <w:rFonts w:hint="eastAsia" w:ascii="宋体" w:hAnsi="宋体" w:eastAsia="宋体" w:cs="宋体"/>
          <w:spacing w:val="4"/>
          <w:szCs w:val="24"/>
          <w:highlight w:val="none"/>
        </w:rPr>
      </w:pPr>
    </w:p>
    <w:p w14:paraId="3B511260">
      <w:pPr>
        <w:pStyle w:val="7"/>
        <w:spacing w:line="360" w:lineRule="auto"/>
        <w:rPr>
          <w:rFonts w:hint="eastAsia" w:ascii="宋体" w:hAnsi="宋体" w:eastAsia="宋体" w:cs="宋体"/>
          <w:sz w:val="24"/>
          <w:szCs w:val="24"/>
          <w:highlight w:val="none"/>
        </w:rPr>
      </w:pPr>
    </w:p>
    <w:p w14:paraId="7461C7F0">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0F38B700">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5A9B2FBE">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70482477">
      <w:pPr>
        <w:rPr>
          <w:rFonts w:hint="eastAsia" w:ascii="宋体" w:hAnsi="宋体" w:eastAsia="宋体" w:cs="宋体"/>
          <w:color w:val="auto"/>
          <w:sz w:val="24"/>
          <w:szCs w:val="24"/>
          <w:highlight w:val="none"/>
          <w:u w:val="none"/>
          <w:shd w:val="clear" w:color="auto" w:fill="auto"/>
        </w:rPr>
      </w:pPr>
    </w:p>
    <w:p w14:paraId="540A7204">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341F096E">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0F3F34">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1FA77E62">
      <w:pPr>
        <w:tabs>
          <w:tab w:val="left" w:pos="210"/>
        </w:tabs>
        <w:spacing w:line="360" w:lineRule="auto"/>
        <w:jc w:val="center"/>
        <w:rPr>
          <w:rFonts w:hint="eastAsia" w:ascii="宋体" w:hAnsi="宋体" w:eastAsia="宋体" w:cs="宋体"/>
          <w:b/>
          <w:szCs w:val="24"/>
          <w:highlight w:val="none"/>
        </w:rPr>
      </w:pPr>
    </w:p>
    <w:p w14:paraId="0E1E90F3">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11C853A4">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的供应商，在此郑重声明：</w:t>
      </w:r>
    </w:p>
    <w:p w14:paraId="0C4D3B2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0065D47A">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18BD967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48909BD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0433CF94">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w:t>
      </w:r>
      <w:r>
        <w:rPr>
          <w:rFonts w:hint="eastAsia" w:ascii="宋体" w:hAnsi="宋体" w:cs="宋体"/>
          <w:highlight w:val="none"/>
          <w:shd w:val="clear" w:color="auto" w:fill="FFFFFF"/>
          <w:lang w:eastAsia="zh-CN"/>
        </w:rPr>
        <w:t>投标</w:t>
      </w:r>
      <w:r>
        <w:rPr>
          <w:rFonts w:hint="eastAsia" w:ascii="宋体" w:hAnsi="宋体" w:eastAsia="宋体" w:cs="宋体"/>
          <w:highlight w:val="none"/>
          <w:shd w:val="clear" w:color="auto" w:fill="FFFFFF"/>
        </w:rPr>
        <w:t>文件的相关要求的处理结果。</w:t>
      </w:r>
    </w:p>
    <w:p w14:paraId="67A6EE3B">
      <w:pPr>
        <w:pStyle w:val="8"/>
        <w:wordWrap w:val="0"/>
        <w:spacing w:line="480" w:lineRule="auto"/>
        <w:ind w:firstLine="420"/>
        <w:rPr>
          <w:rFonts w:hint="eastAsia" w:ascii="宋体" w:hAnsi="宋体" w:eastAsia="宋体" w:cs="宋体"/>
          <w:highlight w:val="none"/>
          <w:shd w:val="clear" w:color="auto" w:fill="FFFFFF"/>
        </w:rPr>
      </w:pPr>
    </w:p>
    <w:p w14:paraId="63B34A54">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7B5B2A7F">
      <w:pPr>
        <w:pStyle w:val="7"/>
        <w:rPr>
          <w:rFonts w:hint="eastAsia" w:ascii="宋体" w:hAnsi="宋体" w:eastAsia="宋体" w:cs="宋体"/>
          <w:highlight w:val="none"/>
          <w:shd w:val="clear" w:color="auto" w:fill="FFFFFF"/>
        </w:rPr>
      </w:pPr>
    </w:p>
    <w:p w14:paraId="0EA366B1">
      <w:pPr>
        <w:pStyle w:val="2"/>
        <w:rPr>
          <w:rFonts w:hint="eastAsia" w:ascii="宋体" w:hAnsi="宋体" w:eastAsia="宋体" w:cs="宋体"/>
          <w:highlight w:val="none"/>
        </w:rPr>
      </w:pPr>
    </w:p>
    <w:p w14:paraId="48CF761D">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581FD97C">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2473CBF0">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2D051BFE">
      <w:pPr>
        <w:rPr>
          <w:rFonts w:hint="eastAsia" w:ascii="宋体" w:hAnsi="宋体" w:eastAsia="宋体" w:cs="宋体"/>
          <w:color w:val="auto"/>
          <w:sz w:val="24"/>
          <w:szCs w:val="24"/>
          <w:highlight w:val="none"/>
          <w:u w:val="none"/>
          <w:shd w:val="clear" w:color="auto" w:fill="auto"/>
        </w:rPr>
      </w:pPr>
    </w:p>
    <w:p w14:paraId="1DC983BE">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118F6A93"/>
    <w:rsid w:val="1AAA3D04"/>
    <w:rsid w:val="210879E5"/>
    <w:rsid w:val="22E334FD"/>
    <w:rsid w:val="3C621BB4"/>
    <w:rsid w:val="402B5F8E"/>
    <w:rsid w:val="412C5D9C"/>
    <w:rsid w:val="51D81D28"/>
    <w:rsid w:val="7C895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1077</Words>
  <Characters>1156</Characters>
  <Lines>0</Lines>
  <Paragraphs>0</Paragraphs>
  <TotalTime>0</TotalTime>
  <ScaleCrop>false</ScaleCrop>
  <LinksUpToDate>false</LinksUpToDate>
  <CharactersWithSpaces>1443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2026-05-31T02:12:38Z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eyJoZGlkIjoiZDNlMGYyOTVhYjdlYzM1NTdhMmI1Mjk4NGRmMWI0NzIiLCJ1c2VySWQiOiI0NzQ4MzU5MjEifQ==</vt:lpwstr>
  </property>
  <property fmtid="{D5CDD505-2E9C-101B-9397-08002B2CF9AE}" pid="4" name="ICV">
    <vt:lpwstr>C668AE68DE394A80874648D866E054EF_12</vt:lpwstr>
  </property>
</Properties>
</file>