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1F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/>
          <w:b/>
          <w:bCs/>
          <w:sz w:val="32"/>
          <w:szCs w:val="32"/>
          <w:lang w:val="en-US" w:eastAsia="zh-CN"/>
        </w:rPr>
      </w:pPr>
      <w:r>
        <w:rPr>
          <w:rFonts w:hint="eastAsia" w:ascii="宋体"/>
          <w:b/>
          <w:bCs/>
          <w:sz w:val="32"/>
          <w:szCs w:val="32"/>
          <w:lang w:val="en-US" w:eastAsia="zh-CN"/>
        </w:rPr>
        <w:t>西安石油大学服务类项目采购合同</w:t>
      </w:r>
    </w:p>
    <w:p w14:paraId="5B26A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/>
          <w:b/>
          <w:bCs/>
          <w:sz w:val="20"/>
          <w:szCs w:val="20"/>
          <w:lang w:val="en-US" w:eastAsia="zh-CN"/>
        </w:rPr>
      </w:pPr>
      <w:r>
        <w:rPr>
          <w:rFonts w:hint="eastAsia" w:ascii="宋体"/>
          <w:b/>
          <w:bCs/>
          <w:sz w:val="20"/>
          <w:szCs w:val="20"/>
          <w:lang w:val="en-US" w:eastAsia="zh-CN"/>
        </w:rPr>
        <w:t>（仅供参考，具体以实际签订为准）</w:t>
      </w:r>
    </w:p>
    <w:p w14:paraId="74332E4B"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根据《中华人民共和国政府采购法》、《中华人民共和国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</w:rPr>
        <w:t>》及有关法律规定，遵循平等、自愿、公平和诚实信用的原则，</w:t>
      </w:r>
      <w:r>
        <w:rPr>
          <w:rFonts w:hint="eastAsia" w:ascii="宋体" w:hAnsi="宋体" w:cs="宋体"/>
          <w:sz w:val="24"/>
          <w:szCs w:val="24"/>
          <w:lang w:eastAsia="zh-CN"/>
        </w:rPr>
        <w:t>西安石油大学</w:t>
      </w:r>
      <w:r>
        <w:rPr>
          <w:rFonts w:hint="eastAsia" w:ascii="宋体" w:hAnsi="宋体" w:eastAsia="宋体" w:cs="宋体"/>
          <w:sz w:val="24"/>
          <w:szCs w:val="24"/>
        </w:rPr>
        <w:t>（甲方）与××××公司（乙方）就</w:t>
      </w:r>
      <w:r>
        <w:rPr>
          <w:rFonts w:hint="eastAsia" w:ascii="宋体" w:hAnsi="宋体" w:cs="宋体"/>
          <w:sz w:val="24"/>
          <w:szCs w:val="24"/>
          <w:lang w:eastAsia="zh-CN"/>
        </w:rPr>
        <w:t>西安石油大学AI智能体创新应用与服务平台项目</w:t>
      </w:r>
      <w:r>
        <w:rPr>
          <w:rFonts w:hint="eastAsia" w:ascii="宋体" w:hAnsi="宋体" w:eastAsia="宋体" w:cs="宋体"/>
          <w:sz w:val="24"/>
          <w:szCs w:val="24"/>
        </w:rPr>
        <w:t>（招标编号：</w:t>
      </w:r>
      <w:r>
        <w:rPr>
          <w:rFonts w:hint="eastAsia" w:ascii="宋体" w:hAnsi="宋体" w:cs="宋体"/>
          <w:sz w:val="24"/>
          <w:szCs w:val="24"/>
          <w:lang w:eastAsia="zh-CN"/>
        </w:rPr>
        <w:t>ZMZB2026SYDX-284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经双方协商达成如下合同条款：</w:t>
      </w:r>
    </w:p>
    <w:p w14:paraId="6A43DAC9">
      <w:pPr>
        <w:numPr>
          <w:ilvl w:val="0"/>
          <w:numId w:val="0"/>
        </w:numPr>
        <w:spacing w:line="520" w:lineRule="exact"/>
        <w:rPr>
          <w:rFonts w:hint="eastAsia" w:ascii="宋体" w:hAnsi="宋体" w:eastAsia="宋体"/>
          <w:b w:val="0"/>
          <w:bCs/>
          <w:sz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一、服务名称</w:t>
      </w:r>
      <w:bookmarkStart w:id="0" w:name="_GoBack"/>
      <w:bookmarkEnd w:id="0"/>
    </w:p>
    <w:p w14:paraId="4670760E">
      <w:pPr>
        <w:numPr>
          <w:ilvl w:val="0"/>
          <w:numId w:val="0"/>
        </w:numPr>
        <w:spacing w:line="520" w:lineRule="exact"/>
        <w:rPr>
          <w:rFonts w:hint="default" w:ascii="宋体" w:hAnsi="宋体" w:eastAsia="宋体"/>
          <w:b w:val="0"/>
          <w:bCs/>
          <w:sz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lang w:val="en-US" w:eastAsia="zh-CN"/>
        </w:rPr>
        <w:t xml:space="preserve">   AI智能体创新应用与服务平台项目</w:t>
      </w:r>
    </w:p>
    <w:p w14:paraId="397B6425">
      <w:pPr>
        <w:numPr>
          <w:ilvl w:val="0"/>
          <w:numId w:val="0"/>
        </w:numPr>
        <w:spacing w:line="520" w:lineRule="exact"/>
        <w:rPr>
          <w:rFonts w:hint="eastAsia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二、服务内容、要求及标准</w:t>
      </w:r>
    </w:p>
    <w:p w14:paraId="79E9F79E">
      <w:pPr>
        <w:numPr>
          <w:ilvl w:val="0"/>
          <w:numId w:val="0"/>
        </w:numPr>
        <w:spacing w:line="520" w:lineRule="exact"/>
        <w:rPr>
          <w:rFonts w:hint="default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lang w:val="en-US" w:eastAsia="zh-CN"/>
        </w:rPr>
        <w:t>详见附件。</w:t>
      </w:r>
    </w:p>
    <w:p w14:paraId="41A5BB2C">
      <w:pPr>
        <w:tabs>
          <w:tab w:val="left" w:pos="7665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z w:val="24"/>
          <w:szCs w:val="24"/>
        </w:rPr>
        <w:t>服务费用及支付方式</w:t>
      </w:r>
    </w:p>
    <w:p w14:paraId="1D010164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一）</w:t>
      </w:r>
      <w:r>
        <w:rPr>
          <w:rFonts w:hint="eastAsia" w:ascii="宋体" w:hAnsi="宋体" w:eastAsia="宋体" w:cs="宋体"/>
          <w:sz w:val="24"/>
          <w:szCs w:val="24"/>
        </w:rPr>
        <w:t>服务费用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：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大写金额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；小写金额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。</w:t>
      </w:r>
    </w:p>
    <w:p w14:paraId="71D7DAD1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二）</w:t>
      </w:r>
      <w:r>
        <w:rPr>
          <w:rFonts w:hint="eastAsia" w:ascii="宋体" w:hAnsi="宋体" w:eastAsia="宋体" w:cs="宋体"/>
          <w:sz w:val="24"/>
          <w:szCs w:val="24"/>
        </w:rPr>
        <w:t>支付方式和要求</w:t>
      </w:r>
    </w:p>
    <w:p w14:paraId="6DF21A97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1、进度款，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第一阶段在乙方完成智能体开发平台、AI融合门户、智能体管理平台、私有化知识库平台四个平台部署交付后，并足额购置5年全部调用算力额度后，</w:t>
      </w:r>
      <w:r>
        <w:rPr>
          <w:rFonts w:hint="eastAsia" w:ascii="宋体" w:hAnsi="宋体" w:eastAsia="宋体" w:cs="宋体"/>
          <w:sz w:val="24"/>
          <w:szCs w:val="24"/>
        </w:rPr>
        <w:t>经甲方验收合格且乙方向甲方开具合同款总额的完税发票后，达到付款条件起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t>个工作日内，支付合同总金额的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sz w:val="24"/>
          <w:szCs w:val="24"/>
        </w:rPr>
        <w:t>.0%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46DA84A4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2、进度款，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第二阶段在乙方完一期智能体开发并交付后，</w:t>
      </w:r>
      <w:r>
        <w:rPr>
          <w:rFonts w:hint="eastAsia" w:ascii="宋体" w:hAnsi="宋体" w:eastAsia="宋体" w:cs="宋体"/>
          <w:sz w:val="24"/>
          <w:szCs w:val="24"/>
        </w:rPr>
        <w:t>经甲方验收合格后，达到付款条件起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t>个工作日内，支付合同总金额的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sz w:val="24"/>
          <w:szCs w:val="24"/>
        </w:rPr>
        <w:t>.0%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5F470135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3、进度款，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；第三阶段在乙方完二期智能体开发并交付后，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经甲方验收合格后</w:t>
      </w:r>
      <w:r>
        <w:rPr>
          <w:rFonts w:hint="eastAsia" w:ascii="宋体" w:hAnsi="宋体" w:eastAsia="宋体" w:cs="宋体"/>
          <w:sz w:val="24"/>
          <w:szCs w:val="24"/>
        </w:rPr>
        <w:t>，达到付款条件起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t>个工作日内，支付合同总金额的2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.0%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27702D21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4、进度款，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第四阶段在乙方完三期智能体开发并交付后，</w:t>
      </w:r>
      <w:r>
        <w:rPr>
          <w:rFonts w:hint="eastAsia" w:ascii="宋体" w:hAnsi="宋体" w:eastAsia="宋体" w:cs="宋体"/>
          <w:sz w:val="24"/>
          <w:szCs w:val="24"/>
        </w:rPr>
        <w:t>经甲方验收合格后，达到付款条件起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</w:rPr>
        <w:t>个工作日内，支付合同总金额的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t>.0%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701E21E1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5、履约保证金，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供应商应在采购合同签订后5个工作日内，向采购人提交合同金额 5% 的履约保证金。合同履行完毕且验收合格后15个工作日内，采购人将履约保证金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无息退还。</w:t>
      </w:r>
    </w:p>
    <w:p w14:paraId="4F486563">
      <w:pPr>
        <w:spacing w:line="520" w:lineRule="exact"/>
        <w:rPr>
          <w:rFonts w:hint="eastAsia" w:ascii="宋体" w:hAnsi="宋体" w:eastAsia="宋体"/>
          <w:b/>
          <w:color w:val="FF0000"/>
          <w:sz w:val="24"/>
        </w:rPr>
      </w:pPr>
      <w:r>
        <w:rPr>
          <w:rFonts w:hint="eastAsia" w:ascii="宋体" w:hAnsi="宋体" w:eastAsia="宋体"/>
          <w:b/>
          <w:sz w:val="24"/>
        </w:rPr>
        <w:t>四、服务期限</w:t>
      </w:r>
    </w:p>
    <w:p w14:paraId="05041216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自合同签订之日起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p w14:paraId="71961356">
      <w:pPr>
        <w:numPr>
          <w:ilvl w:val="0"/>
          <w:numId w:val="1"/>
        </w:numPr>
        <w:spacing w:line="520" w:lineRule="exact"/>
        <w:rPr>
          <w:rFonts w:hint="eastAsia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知识产权</w:t>
      </w:r>
    </w:p>
    <w:p w14:paraId="2D1DF463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供应商提供的AI智能体开发平台中，由采购人利用平台功能独立或主导产生的智能体（Agent）、知识库（Knowledge Base）、工作流（Workflow）、技能（Skill）、MCP（Model Context Protocol）配置、插件（Plugin）、提示词（Prompt）及其他利用平台工具生成的智力成果，其知识产权及相关权益归采购人所有。采购人对前述成果享有完整的占有、使用、收益和处分的权利，供应商不得以任何形式主张权利或对采购人后续的使用、复制、修改、分发及商业化利用施加限制。</w:t>
      </w:r>
    </w:p>
    <w:p w14:paraId="66C433DD">
      <w:pPr>
        <w:spacing w:line="520" w:lineRule="exact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六、</w:t>
      </w:r>
      <w:r>
        <w:rPr>
          <w:rFonts w:hint="eastAsia" w:ascii="宋体" w:hAnsi="宋体" w:eastAsia="宋体"/>
          <w:b/>
          <w:sz w:val="24"/>
        </w:rPr>
        <w:t>验收要求</w:t>
      </w:r>
    </w:p>
    <w:p w14:paraId="5F0BB937">
      <w:pPr>
        <w:widowControl/>
        <w:spacing w:line="520" w:lineRule="exact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  <w:lang w:val="en-US" w:eastAsia="zh-CN"/>
        </w:rPr>
        <w:t>经使用部门确认，顺利完成项目试运行，同时经项目责任单位预验收，按我校《信息系统项目管理办法》验收相关要求，确认按合同完成相应建设内容后，</w:t>
      </w:r>
      <w:r>
        <w:rPr>
          <w:rFonts w:hint="eastAsia" w:ascii="宋体" w:hAnsi="宋体" w:eastAsia="宋体"/>
          <w:sz w:val="24"/>
          <w:highlight w:val="none"/>
        </w:rPr>
        <w:t>根据采购文件、响应文件及合同约定执行</w:t>
      </w:r>
      <w:r>
        <w:rPr>
          <w:rFonts w:hint="eastAsia" w:ascii="宋体" w:hAnsi="宋体" w:eastAsia="宋体"/>
          <w:sz w:val="24"/>
          <w:highlight w:val="none"/>
          <w:lang w:val="en-US" w:eastAsia="zh-CN"/>
        </w:rPr>
        <w:t>后进行付款</w:t>
      </w:r>
      <w:r>
        <w:rPr>
          <w:rFonts w:hint="eastAsia" w:ascii="宋体" w:hAnsi="宋体" w:eastAsia="宋体"/>
          <w:sz w:val="24"/>
          <w:highlight w:val="none"/>
        </w:rPr>
        <w:t>。</w:t>
      </w:r>
    </w:p>
    <w:p w14:paraId="4919A276">
      <w:pPr>
        <w:widowControl w:val="0"/>
        <w:spacing w:line="360" w:lineRule="auto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七</w:t>
      </w:r>
      <w:r>
        <w:rPr>
          <w:rFonts w:hint="eastAsia" w:ascii="宋体" w:hAnsi="宋体" w:eastAsia="宋体"/>
          <w:b/>
          <w:sz w:val="24"/>
        </w:rPr>
        <w:t>、</w:t>
      </w:r>
      <w:r>
        <w:rPr>
          <w:rFonts w:hint="eastAsia" w:ascii="宋体" w:hAnsi="宋体" w:eastAsia="宋体" w:cs="宋体"/>
          <w:b/>
          <w:spacing w:val="8"/>
          <w:sz w:val="24"/>
          <w:szCs w:val="24"/>
        </w:rPr>
        <w:t>甲方的权利和义务</w:t>
      </w:r>
    </w:p>
    <w:p w14:paraId="590340CD">
      <w:pPr>
        <w:autoSpaceDE w:val="0"/>
        <w:autoSpaceDN w:val="0"/>
        <w:snapToGrid w:val="0"/>
        <w:spacing w:line="360" w:lineRule="auto"/>
        <w:ind w:firstLine="512" w:firstLineChars="200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一）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00AC1713">
      <w:pPr>
        <w:autoSpaceDE w:val="0"/>
        <w:autoSpaceDN w:val="0"/>
        <w:snapToGrid w:val="0"/>
        <w:spacing w:line="360" w:lineRule="auto"/>
        <w:ind w:firstLine="512" w:firstLineChars="200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二）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甲方有权依据双方签订的合同约定对乙方提供的服务进行定期考评。当考评结果未达到标准时，有权依据约定的数额延迟付款或扣除履约保证金。</w:t>
      </w:r>
    </w:p>
    <w:p w14:paraId="3FD7210F">
      <w:pPr>
        <w:autoSpaceDE w:val="0"/>
        <w:autoSpaceDN w:val="0"/>
        <w:snapToGrid w:val="0"/>
        <w:spacing w:line="360" w:lineRule="auto"/>
        <w:ind w:firstLine="512" w:firstLineChars="200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三）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负责检查监督乙方管理工作的实施及制度的执行情况。</w:t>
      </w:r>
    </w:p>
    <w:p w14:paraId="68ACACBF">
      <w:pPr>
        <w:autoSpaceDE w:val="0"/>
        <w:autoSpaceDN w:val="0"/>
        <w:snapToGrid w:val="0"/>
        <w:spacing w:line="360" w:lineRule="auto"/>
        <w:ind w:firstLine="512" w:firstLineChars="200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四）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根据本合同规定，按时向乙方支付应付服务费用。</w:t>
      </w:r>
    </w:p>
    <w:p w14:paraId="093BB0E5">
      <w:pPr>
        <w:autoSpaceDE w:val="0"/>
        <w:autoSpaceDN w:val="0"/>
        <w:snapToGrid w:val="0"/>
        <w:spacing w:line="360" w:lineRule="auto"/>
        <w:ind w:firstLine="512" w:firstLineChars="200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五）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国家法律、法规所规定由甲方承担的其它责任。</w:t>
      </w:r>
    </w:p>
    <w:p w14:paraId="043002A1">
      <w:pPr>
        <w:tabs>
          <w:tab w:val="left" w:pos="1521"/>
        </w:tabs>
        <w:autoSpaceDE w:val="0"/>
        <w:autoSpaceDN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spacing w:val="8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b/>
          <w:spacing w:val="8"/>
          <w:sz w:val="24"/>
          <w:szCs w:val="24"/>
        </w:rPr>
        <w:t>乙方的权利和义务</w:t>
      </w:r>
    </w:p>
    <w:p w14:paraId="17FE1674">
      <w:pPr>
        <w:autoSpaceDE w:val="0"/>
        <w:autoSpaceDN w:val="0"/>
        <w:snapToGrid w:val="0"/>
        <w:spacing w:line="360" w:lineRule="auto"/>
        <w:ind w:firstLine="609" w:firstLineChars="238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一</w:t>
      </w:r>
      <w:r>
        <w:rPr>
          <w:rFonts w:hint="eastAsia" w:ascii="宋体" w:hAnsi="宋体" w:cs="宋体"/>
          <w:spacing w:val="8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对本合同规定的委托服务范围内的项目享有管理权及服务义务。</w:t>
      </w:r>
    </w:p>
    <w:p w14:paraId="3A186988">
      <w:pPr>
        <w:autoSpaceDE w:val="0"/>
        <w:autoSpaceDN w:val="0"/>
        <w:snapToGrid w:val="0"/>
        <w:spacing w:line="360" w:lineRule="auto"/>
        <w:ind w:firstLine="609" w:firstLineChars="238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二）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根据本合同的规定向甲方收取相关服务费用，并有权在本项目管理范围内管理及合理使用。</w:t>
      </w:r>
    </w:p>
    <w:p w14:paraId="5593888F">
      <w:pPr>
        <w:autoSpaceDE w:val="0"/>
        <w:autoSpaceDN w:val="0"/>
        <w:snapToGrid w:val="0"/>
        <w:spacing w:line="360" w:lineRule="auto"/>
        <w:ind w:firstLine="609" w:firstLineChars="238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三）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及时向甲方通告本项目服务范围内有关服务的重大事项，及时配合处理投诉。</w:t>
      </w:r>
    </w:p>
    <w:p w14:paraId="42E1DFF1">
      <w:pPr>
        <w:autoSpaceDE w:val="0"/>
        <w:autoSpaceDN w:val="0"/>
        <w:snapToGrid w:val="0"/>
        <w:spacing w:line="360" w:lineRule="auto"/>
        <w:ind w:firstLine="609" w:firstLineChars="238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四）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接受项目行业管理部门及政府有关部门的指导，接受甲方的监督。</w:t>
      </w:r>
    </w:p>
    <w:p w14:paraId="0B6111B9">
      <w:pPr>
        <w:autoSpaceDE w:val="0"/>
        <w:autoSpaceDN w:val="0"/>
        <w:snapToGrid w:val="0"/>
        <w:spacing w:line="360" w:lineRule="auto"/>
        <w:ind w:firstLine="609" w:firstLineChars="238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五）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国家法律、法规所规定由乙方承担的其它责任。</w:t>
      </w:r>
    </w:p>
    <w:p w14:paraId="581B1606">
      <w:pPr>
        <w:spacing w:line="520" w:lineRule="exact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九、</w:t>
      </w:r>
      <w:r>
        <w:rPr>
          <w:rFonts w:hint="eastAsia" w:ascii="宋体" w:hAnsi="宋体" w:eastAsia="宋体"/>
          <w:b/>
          <w:sz w:val="24"/>
        </w:rPr>
        <w:t>售后服务</w:t>
      </w:r>
    </w:p>
    <w:p w14:paraId="4FB90A11">
      <w:pPr>
        <w:adjustRightInd w:val="0"/>
        <w:snapToGrid w:val="0"/>
        <w:spacing w:line="520" w:lineRule="exact"/>
        <w:ind w:firstLine="512" w:firstLineChars="200"/>
        <w:jc w:val="lef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一）</w:t>
      </w:r>
      <w:r>
        <w:rPr>
          <w:rFonts w:hint="eastAsia" w:ascii="宋体" w:hAnsi="宋体" w:eastAsia="宋体"/>
          <w:sz w:val="24"/>
          <w:lang w:val="en-US" w:eastAsia="zh-CN"/>
        </w:rPr>
        <w:t>乙方</w:t>
      </w:r>
      <w:r>
        <w:rPr>
          <w:rFonts w:hint="eastAsia" w:ascii="宋体" w:hAnsi="宋体" w:eastAsia="宋体"/>
          <w:sz w:val="24"/>
        </w:rPr>
        <w:t>对合同服务的质量保</w:t>
      </w:r>
      <w:r>
        <w:rPr>
          <w:rFonts w:hint="eastAsia" w:ascii="宋体" w:hAnsi="宋体" w:eastAsia="宋体"/>
          <w:sz w:val="24"/>
          <w:lang w:val="en-US" w:eastAsia="zh-CN"/>
        </w:rPr>
        <w:t>证</w:t>
      </w:r>
      <w:r>
        <w:rPr>
          <w:rFonts w:hint="eastAsia" w:ascii="宋体" w:hAnsi="宋体" w:eastAsia="宋体"/>
          <w:sz w:val="24"/>
        </w:rPr>
        <w:t>期为验收</w:t>
      </w:r>
      <w:r>
        <w:rPr>
          <w:rFonts w:hint="eastAsia" w:ascii="宋体" w:hAnsi="宋体" w:eastAsia="宋体"/>
          <w:sz w:val="24"/>
          <w:lang w:val="en-US" w:eastAsia="zh-CN"/>
        </w:rPr>
        <w:t>合格后之日</w:t>
      </w:r>
      <w:r>
        <w:rPr>
          <w:rFonts w:hint="eastAsia" w:ascii="宋体" w:hAnsi="宋体" w:eastAsia="宋体"/>
          <w:sz w:val="24"/>
        </w:rPr>
        <w:t>起</w:t>
      </w:r>
      <w:r>
        <w:rPr>
          <w:rFonts w:hint="eastAsia" w:ascii="宋体" w:hAnsi="宋体" w:eastAsia="宋体"/>
          <w:sz w:val="24"/>
          <w:u w:val="single"/>
        </w:rPr>
        <w:t xml:space="preserve">   </w:t>
      </w:r>
      <w:r>
        <w:rPr>
          <w:rFonts w:hint="eastAsia" w:ascii="宋体" w:hAnsi="宋体" w:eastAsia="宋体"/>
          <w:sz w:val="24"/>
        </w:rPr>
        <w:t>个月。</w:t>
      </w:r>
    </w:p>
    <w:p w14:paraId="0C95B393">
      <w:pPr>
        <w:adjustRightInd w:val="0"/>
        <w:snapToGrid w:val="0"/>
        <w:spacing w:line="520" w:lineRule="exact"/>
        <w:ind w:firstLine="512" w:firstLineChars="200"/>
        <w:jc w:val="left"/>
        <w:rPr>
          <w:rFonts w:ascii="宋体" w:hAnsi="宋体" w:eastAsia="宋体"/>
          <w:sz w:val="24"/>
          <w:highlight w:val="none"/>
        </w:rPr>
      </w:pP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二）</w:t>
      </w:r>
      <w:r>
        <w:rPr>
          <w:rFonts w:hint="eastAsia" w:ascii="宋体" w:hAnsi="宋体" w:eastAsia="宋体"/>
          <w:sz w:val="24"/>
        </w:rPr>
        <w:t>根据</w:t>
      </w:r>
      <w:r>
        <w:rPr>
          <w:rFonts w:hint="eastAsia" w:ascii="宋体" w:hAnsi="宋体" w:eastAsia="宋体"/>
          <w:sz w:val="24"/>
          <w:lang w:val="en-US" w:eastAsia="zh-CN"/>
        </w:rPr>
        <w:t>甲方</w:t>
      </w:r>
      <w:r>
        <w:rPr>
          <w:rFonts w:hint="eastAsia" w:ascii="宋体" w:hAnsi="宋体" w:eastAsia="宋体"/>
          <w:sz w:val="24"/>
        </w:rPr>
        <w:t>按检验标准自己检验或委托有资质的相关质检机构检验的检验结果，发现服务的质量或性能与政府采购合同不符；或者在质量保证期内，证实服务存在缺陷（包括潜在的缺陷等），</w:t>
      </w:r>
      <w:r>
        <w:rPr>
          <w:rFonts w:hint="eastAsia" w:ascii="宋体" w:hAnsi="宋体" w:eastAsia="宋体"/>
          <w:sz w:val="24"/>
          <w:lang w:val="en-US" w:eastAsia="zh-CN"/>
        </w:rPr>
        <w:t>甲方</w:t>
      </w:r>
      <w:r>
        <w:rPr>
          <w:rFonts w:hint="eastAsia" w:ascii="宋体" w:hAnsi="宋体" w:eastAsia="宋体"/>
          <w:sz w:val="24"/>
        </w:rPr>
        <w:t>应尽快通知</w:t>
      </w:r>
      <w:r>
        <w:rPr>
          <w:rFonts w:hint="eastAsia" w:ascii="宋体" w:hAnsi="宋体" w:eastAsia="宋体"/>
          <w:sz w:val="24"/>
          <w:lang w:val="en-US" w:eastAsia="zh-CN"/>
        </w:rPr>
        <w:t>乙方</w:t>
      </w:r>
      <w:r>
        <w:rPr>
          <w:rFonts w:hint="eastAsia" w:ascii="宋体" w:hAnsi="宋体" w:eastAsia="宋体"/>
          <w:sz w:val="24"/>
        </w:rPr>
        <w:t>。</w:t>
      </w:r>
      <w:r>
        <w:rPr>
          <w:rFonts w:hint="eastAsia" w:ascii="宋体" w:hAnsi="宋体" w:eastAsia="宋体"/>
          <w:sz w:val="24"/>
          <w:lang w:val="en-US" w:eastAsia="zh-CN"/>
        </w:rPr>
        <w:t>乙方</w:t>
      </w:r>
      <w:r>
        <w:rPr>
          <w:rFonts w:hint="eastAsia" w:ascii="宋体" w:hAnsi="宋体" w:eastAsia="宋体"/>
          <w:sz w:val="24"/>
        </w:rPr>
        <w:t>在收到通</w:t>
      </w:r>
      <w:r>
        <w:rPr>
          <w:rFonts w:hint="eastAsia" w:ascii="宋体" w:hAnsi="宋体" w:eastAsia="宋体"/>
          <w:sz w:val="24"/>
          <w:highlight w:val="none"/>
        </w:rPr>
        <w:t>知后</w:t>
      </w:r>
      <w:r>
        <w:rPr>
          <w:rFonts w:hint="eastAsia" w:ascii="宋体" w:hAnsi="宋体" w:eastAsia="宋体"/>
          <w:sz w:val="24"/>
          <w:highlight w:val="none"/>
          <w:u w:val="none"/>
          <w:lang w:val="en-US" w:eastAsia="zh-CN"/>
        </w:rPr>
        <w:t>7</w:t>
      </w:r>
      <w:r>
        <w:rPr>
          <w:rFonts w:hint="eastAsia" w:ascii="宋体" w:hAnsi="宋体" w:eastAsia="宋体"/>
          <w:sz w:val="24"/>
          <w:highlight w:val="none"/>
          <w:u w:val="none"/>
        </w:rPr>
        <w:t>天</w:t>
      </w:r>
      <w:r>
        <w:rPr>
          <w:rFonts w:hint="eastAsia" w:ascii="宋体" w:hAnsi="宋体" w:eastAsia="宋体"/>
          <w:sz w:val="24"/>
          <w:highlight w:val="none"/>
        </w:rPr>
        <w:t>内免费维修或更换有缺陷的部分。</w:t>
      </w:r>
    </w:p>
    <w:p w14:paraId="00CA81BE">
      <w:pPr>
        <w:spacing w:line="520" w:lineRule="exact"/>
        <w:ind w:firstLine="480" w:firstLineChars="200"/>
        <w:rPr>
          <w:rFonts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（三）如</w:t>
      </w:r>
      <w:r>
        <w:rPr>
          <w:rFonts w:hint="eastAsia" w:ascii="宋体" w:hAnsi="宋体" w:eastAsia="宋体"/>
          <w:sz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/>
          <w:sz w:val="24"/>
          <w:highlight w:val="none"/>
        </w:rPr>
        <w:t>在收到通知后，没有弥补缺陷，</w:t>
      </w:r>
      <w:r>
        <w:rPr>
          <w:rFonts w:hint="eastAsia" w:ascii="宋体" w:hAnsi="宋体" w:eastAsia="宋体"/>
          <w:sz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/>
          <w:sz w:val="24"/>
          <w:highlight w:val="none"/>
        </w:rPr>
        <w:t>可采取必要的补救措施，但由此引发的风险和费用将由</w:t>
      </w:r>
      <w:r>
        <w:rPr>
          <w:rFonts w:hint="eastAsia" w:ascii="宋体" w:hAnsi="宋体" w:eastAsia="宋体"/>
          <w:sz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/>
          <w:sz w:val="24"/>
          <w:highlight w:val="none"/>
        </w:rPr>
        <w:t>承担。</w:t>
      </w:r>
    </w:p>
    <w:p w14:paraId="7F3E413E">
      <w:pPr>
        <w:spacing w:line="520" w:lineRule="exact"/>
        <w:rPr>
          <w:rFonts w:hint="eastAsia" w:ascii="宋体" w:hAnsi="宋体" w:eastAsia="宋体"/>
          <w:b/>
          <w:sz w:val="24"/>
          <w:highlight w:val="none"/>
        </w:rPr>
      </w:pPr>
      <w:r>
        <w:rPr>
          <w:rFonts w:hint="eastAsia" w:ascii="宋体" w:hAnsi="宋体" w:eastAsia="宋体"/>
          <w:b/>
          <w:sz w:val="24"/>
          <w:highlight w:val="none"/>
          <w:lang w:val="en-US" w:eastAsia="zh-CN"/>
        </w:rPr>
        <w:t>十</w:t>
      </w:r>
      <w:r>
        <w:rPr>
          <w:rFonts w:hint="eastAsia" w:ascii="宋体" w:hAnsi="宋体" w:eastAsia="宋体"/>
          <w:b/>
          <w:sz w:val="24"/>
          <w:highlight w:val="none"/>
        </w:rPr>
        <w:t>、履约保证金</w:t>
      </w:r>
    </w:p>
    <w:p w14:paraId="15EA1174">
      <w:pPr>
        <w:pStyle w:val="5"/>
        <w:spacing w:line="336" w:lineRule="auto"/>
        <w:ind w:firstLine="480" w:firstLineChars="200"/>
        <w:jc w:val="left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Times New Roman"/>
          <w:kern w:val="2"/>
          <w:sz w:val="24"/>
          <w:szCs w:val="24"/>
          <w:highlight w:val="none"/>
          <w:lang w:val="en-US" w:eastAsia="zh-CN" w:bidi="ar-SA"/>
        </w:rPr>
        <w:t>乙方</w:t>
      </w:r>
      <w:r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en-US" w:eastAsia="zh-CN" w:bidi="ar-SA"/>
        </w:rPr>
        <w:t>在与</w:t>
      </w:r>
      <w:r>
        <w:rPr>
          <w:rFonts w:hint="eastAsia" w:hAnsi="宋体" w:cs="Times New Roman"/>
          <w:kern w:val="2"/>
          <w:sz w:val="24"/>
          <w:szCs w:val="24"/>
          <w:highlight w:val="none"/>
          <w:lang w:val="en-US" w:eastAsia="zh-CN" w:bidi="ar-SA"/>
        </w:rPr>
        <w:t>甲方</w:t>
      </w:r>
      <w:r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en-US" w:eastAsia="zh-CN" w:bidi="ar-SA"/>
        </w:rPr>
        <w:t>签订合同前，须缴纳履约保证金；履约保证金金额为成交金额的</w:t>
      </w:r>
      <w:r>
        <w:rPr>
          <w:rFonts w:hint="eastAsia" w:hAnsi="宋体" w:cs="Times New Roman"/>
          <w:kern w:val="2"/>
          <w:sz w:val="24"/>
          <w:szCs w:val="24"/>
          <w:highlight w:val="none"/>
          <w:lang w:val="en-US" w:eastAsia="zh-CN" w:bidi="ar-SA"/>
        </w:rPr>
        <w:t>5%</w:t>
      </w:r>
      <w:r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en-US" w:eastAsia="zh-CN" w:bidi="ar-SA"/>
        </w:rPr>
        <w:t>。待验收合格后凭验收单和缴款收据，履约保证金予以无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息退还。</w:t>
      </w:r>
    </w:p>
    <w:p w14:paraId="193541E5">
      <w:pPr>
        <w:spacing w:line="520" w:lineRule="exact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  <w:lang w:val="en-US" w:eastAsia="zh-CN"/>
        </w:rPr>
        <w:t>十一</w:t>
      </w:r>
      <w:r>
        <w:rPr>
          <w:rFonts w:hint="eastAsia" w:ascii="宋体" w:hAnsi="宋体" w:eastAsia="宋体"/>
          <w:b/>
          <w:sz w:val="24"/>
        </w:rPr>
        <w:t>、违约责任</w:t>
      </w:r>
    </w:p>
    <w:p w14:paraId="6DE99661">
      <w:pPr>
        <w:spacing w:line="360" w:lineRule="auto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（一）合同生效后，甲乙双方应按合同规定认真履约。合同履约责任只涉及合同甲乙双方，不考虑第三方因素。</w:t>
      </w:r>
    </w:p>
    <w:p w14:paraId="5EA3782A">
      <w:pPr>
        <w:spacing w:line="360" w:lineRule="auto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sz w:val="24"/>
          <w:szCs w:val="24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3766EB2E">
      <w:pPr>
        <w:spacing w:line="360" w:lineRule="auto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（三）如乙方提供的服务构成第三方知识产权侵权，由乙方承担全部责任。</w:t>
      </w:r>
    </w:p>
    <w:p w14:paraId="2D62513B">
      <w:pPr>
        <w:spacing w:line="360" w:lineRule="auto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（四）合同履约过程中，甲方应积极配合乙方进行验收以及验收前的外围配套等工作。否则，因此导致不能按期验收时，不能追究乙方责任；正常情况下应在验收合格后</w:t>
      </w: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15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天内按规定向乙方付款，最长时间不能超过</w:t>
      </w: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0天。否则，按照每日利率万分之五支付逾期利息。</w:t>
      </w:r>
    </w:p>
    <w:p w14:paraId="635A0986">
      <w:pPr>
        <w:spacing w:line="360" w:lineRule="auto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（五）除不可抗力原因外，如遇下列情况之一者，乙方所缴纳的合同履约、产品质量保证金甲方有权不予退还，作为对甲方的赔偿：（1）合同签订后不能按合同时限要求提供服务；（2）所提供服务与合同不符；（3）不能按合同履约；（4）项目验收不合格。</w:t>
      </w:r>
    </w:p>
    <w:p w14:paraId="47A4B750">
      <w:pPr>
        <w:tabs>
          <w:tab w:val="left" w:pos="7665"/>
        </w:tabs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pacing w:val="8"/>
          <w:sz w:val="24"/>
          <w:szCs w:val="24"/>
          <w:lang w:val="en-US" w:eastAsia="zh-CN"/>
        </w:rPr>
        <w:t>十二、</w:t>
      </w:r>
      <w:r>
        <w:rPr>
          <w:rFonts w:hint="eastAsia" w:ascii="宋体" w:hAnsi="宋体" w:eastAsia="宋体" w:cs="宋体"/>
          <w:b/>
          <w:spacing w:val="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不可抗力事件处理</w:t>
      </w:r>
    </w:p>
    <w:p w14:paraId="79730F54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一）</w:t>
      </w:r>
      <w:r>
        <w:rPr>
          <w:rFonts w:hint="eastAsia" w:ascii="宋体" w:hAnsi="宋体" w:eastAsia="宋体" w:cs="宋体"/>
          <w:sz w:val="24"/>
          <w:szCs w:val="24"/>
        </w:rPr>
        <w:t>在合同有效期内，任何一方因不可抗力事件导致不能履行合同，则合同履行期可延长，其延长期与不可抗力影响期相同。</w:t>
      </w:r>
    </w:p>
    <w:p w14:paraId="3AE8A955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二）</w:t>
      </w:r>
      <w:r>
        <w:rPr>
          <w:rFonts w:hint="eastAsia" w:ascii="宋体" w:hAnsi="宋体" w:eastAsia="宋体" w:cs="宋体"/>
          <w:sz w:val="24"/>
          <w:szCs w:val="24"/>
        </w:rPr>
        <w:t>不可抗力事件发生后，应立即通知对方，并寄送有关权威机构出具的证明。</w:t>
      </w:r>
    </w:p>
    <w:p w14:paraId="36BBDB05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三）</w:t>
      </w:r>
      <w:r>
        <w:rPr>
          <w:rFonts w:hint="eastAsia" w:ascii="宋体" w:hAnsi="宋体" w:eastAsia="宋体" w:cs="宋体"/>
          <w:sz w:val="24"/>
          <w:szCs w:val="24"/>
        </w:rPr>
        <w:t>不可抗力事件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延续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30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天以上，</w:t>
      </w:r>
      <w:r>
        <w:rPr>
          <w:rFonts w:hint="eastAsia" w:ascii="宋体" w:hAnsi="宋体" w:eastAsia="宋体" w:cs="宋体"/>
          <w:sz w:val="24"/>
          <w:szCs w:val="24"/>
        </w:rPr>
        <w:t>双方应通过友好协商，确定是否继续履行合同。</w:t>
      </w:r>
    </w:p>
    <w:p w14:paraId="28362A6E">
      <w:pPr>
        <w:pStyle w:val="2"/>
        <w:spacing w:line="520" w:lineRule="exac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十三、</w:t>
      </w:r>
      <w:r>
        <w:rPr>
          <w:rFonts w:hint="eastAsia" w:ascii="宋体" w:hAnsi="宋体" w:eastAsia="宋体"/>
          <w:sz w:val="24"/>
          <w:szCs w:val="24"/>
        </w:rPr>
        <w:t>合同的终止</w:t>
      </w:r>
    </w:p>
    <w:p w14:paraId="3379EAA5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（一）本合同因下列原因而终止：</w:t>
      </w:r>
    </w:p>
    <w:p w14:paraId="7197CEAB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1、</w:t>
      </w:r>
      <w:r>
        <w:rPr>
          <w:rFonts w:hint="eastAsia" w:ascii="宋体" w:hAnsi="宋体" w:eastAsia="宋体"/>
          <w:sz w:val="24"/>
        </w:rPr>
        <w:t>本合同正常履行完毕；</w:t>
      </w:r>
    </w:p>
    <w:p w14:paraId="583F3320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2、合同双方协议终止本合同的履行；</w:t>
      </w:r>
    </w:p>
    <w:p w14:paraId="58AD4A9E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3、不可抗力事件导致本合同无法履行或履行不必要；</w:t>
      </w:r>
    </w:p>
    <w:p w14:paraId="0B72A4F4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4、符合本合同约定的其他终止合同的条款。</w:t>
      </w:r>
    </w:p>
    <w:p w14:paraId="3BC06C83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bCs/>
          <w:color w:val="000000"/>
          <w:sz w:val="24"/>
        </w:rPr>
      </w:pPr>
      <w:r>
        <w:rPr>
          <w:rFonts w:hint="eastAsia" w:ascii="宋体" w:hAnsi="宋体" w:eastAsia="宋体"/>
          <w:sz w:val="24"/>
        </w:rPr>
        <w:t>（二）对本合同终止有过错的一方应赔偿另一方因合同终止而受到的损失。对合同终止双方均无过错的，则各自承担所受到的损失。</w:t>
      </w:r>
    </w:p>
    <w:p w14:paraId="10806B04">
      <w:pPr>
        <w:spacing w:line="520" w:lineRule="exact"/>
        <w:rPr>
          <w:rFonts w:hint="eastAsia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 w:eastAsia="宋体"/>
          <w:b/>
          <w:bCs/>
          <w:color w:val="000000"/>
          <w:sz w:val="24"/>
        </w:rPr>
        <w:t>十</w:t>
      </w:r>
      <w:r>
        <w:rPr>
          <w:rFonts w:hint="eastAsia" w:ascii="宋体" w:hAnsi="宋体" w:eastAsia="宋体"/>
          <w:b/>
          <w:bCs/>
          <w:color w:val="000000"/>
          <w:sz w:val="24"/>
          <w:lang w:val="en-US" w:eastAsia="zh-CN"/>
        </w:rPr>
        <w:t>四</w:t>
      </w:r>
      <w:r>
        <w:rPr>
          <w:rFonts w:hint="eastAsia" w:ascii="宋体" w:hAnsi="宋体" w:eastAsia="宋体"/>
          <w:b/>
          <w:bCs/>
          <w:color w:val="000000"/>
          <w:sz w:val="24"/>
        </w:rPr>
        <w:t>、</w:t>
      </w:r>
      <w:r>
        <w:rPr>
          <w:rFonts w:hint="eastAsia" w:ascii="宋体" w:hAnsi="宋体" w:eastAsia="宋体"/>
          <w:b/>
          <w:sz w:val="24"/>
        </w:rPr>
        <w:t>其他</w:t>
      </w:r>
      <w:r>
        <w:rPr>
          <w:rFonts w:hint="eastAsia" w:ascii="宋体" w:hAnsi="宋体" w:eastAsia="宋体"/>
          <w:b/>
          <w:sz w:val="24"/>
          <w:lang w:val="en-US" w:eastAsia="zh-CN"/>
        </w:rPr>
        <w:t>事项</w:t>
      </w:r>
    </w:p>
    <w:p w14:paraId="0B32389C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一</w:t>
      </w:r>
      <w:r>
        <w:rPr>
          <w:rFonts w:hint="eastAsia" w:ascii="宋体" w:hAnsi="宋体" w:eastAsia="宋体"/>
          <w:sz w:val="24"/>
          <w:lang w:eastAsia="zh-CN"/>
        </w:rPr>
        <w:t>）</w:t>
      </w:r>
      <w:r>
        <w:rPr>
          <w:rFonts w:hint="eastAsia" w:ascii="宋体" w:hAnsi="宋体" w:eastAsia="宋体"/>
          <w:sz w:val="24"/>
        </w:rPr>
        <w:t>合同经双方签字盖章后生效。本合同一式柒份，甲方执伍份，乙方执壹份，招标公司执壹份，执行完毕后自行失效。</w:t>
      </w:r>
    </w:p>
    <w:p w14:paraId="66768FE5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二）</w:t>
      </w:r>
      <w:r>
        <w:rPr>
          <w:rFonts w:hint="eastAsia" w:ascii="宋体" w:hAnsi="宋体" w:eastAsia="宋体"/>
          <w:sz w:val="24"/>
        </w:rPr>
        <w:t>下述文件为本合同的一部分，并与本合同一起阅读和解释，且具有同等法律效力：</w:t>
      </w:r>
    </w:p>
    <w:p w14:paraId="1030A744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1、</w:t>
      </w:r>
      <w:r>
        <w:rPr>
          <w:rFonts w:hint="eastAsia" w:ascii="宋体" w:hAnsi="宋体" w:eastAsia="宋体"/>
          <w:sz w:val="24"/>
        </w:rPr>
        <w:t>合同附件1：</w:t>
      </w:r>
      <w:r>
        <w:rPr>
          <w:rFonts w:hint="eastAsia" w:ascii="宋体" w:hAnsi="宋体" w:eastAsia="宋体"/>
          <w:sz w:val="24"/>
          <w:lang w:val="en-US" w:eastAsia="zh-CN"/>
        </w:rPr>
        <w:t>服务内容、要求及标准</w:t>
      </w:r>
      <w:r>
        <w:rPr>
          <w:rFonts w:hint="eastAsia" w:ascii="宋体" w:hAnsi="宋体" w:eastAsia="宋体"/>
          <w:sz w:val="24"/>
        </w:rPr>
        <w:t>；</w:t>
      </w:r>
    </w:p>
    <w:p w14:paraId="136793F0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2、</w:t>
      </w:r>
      <w:r>
        <w:rPr>
          <w:rFonts w:hint="eastAsia" w:ascii="宋体" w:hAnsi="宋体" w:eastAsia="宋体"/>
          <w:sz w:val="24"/>
        </w:rPr>
        <w:t>合同附件2：补充条款（如果有）；</w:t>
      </w:r>
    </w:p>
    <w:p w14:paraId="065C91AE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3、</w:t>
      </w:r>
      <w:r>
        <w:rPr>
          <w:rFonts w:hint="eastAsia" w:ascii="宋体" w:hAnsi="宋体" w:eastAsia="宋体"/>
          <w:sz w:val="24"/>
        </w:rPr>
        <w:t>合同附件3：澄清函及最终报价和承诺；</w:t>
      </w:r>
    </w:p>
    <w:p w14:paraId="1F753086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4、</w:t>
      </w:r>
      <w:r>
        <w:rPr>
          <w:rFonts w:hint="eastAsia" w:ascii="宋体" w:hAnsi="宋体" w:eastAsia="宋体"/>
          <w:sz w:val="24"/>
        </w:rPr>
        <w:t>招标文件；</w:t>
      </w:r>
    </w:p>
    <w:p w14:paraId="10BFA6AC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5、</w:t>
      </w:r>
      <w:r>
        <w:rPr>
          <w:rFonts w:hint="eastAsia" w:ascii="宋体" w:hAnsi="宋体" w:eastAsia="宋体"/>
          <w:sz w:val="24"/>
        </w:rPr>
        <w:t>投标文件；</w:t>
      </w:r>
    </w:p>
    <w:p w14:paraId="63BCC859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CN"/>
        </w:rPr>
        <w:t>6、</w:t>
      </w:r>
      <w:r>
        <w:rPr>
          <w:rFonts w:hint="eastAsia" w:ascii="宋体" w:hAnsi="宋体" w:eastAsia="宋体"/>
          <w:sz w:val="24"/>
        </w:rPr>
        <w:t>中标通知书。</w:t>
      </w:r>
    </w:p>
    <w:p w14:paraId="096ED359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三）</w:t>
      </w:r>
      <w:r>
        <w:rPr>
          <w:rFonts w:hint="eastAsia" w:ascii="宋体" w:hAnsi="宋体" w:eastAsia="宋体"/>
          <w:sz w:val="24"/>
        </w:rPr>
        <w:t>在本合同执行过程中，甲、乙双方协商签订的补充合同与原合同具有同等法律效力。</w:t>
      </w:r>
    </w:p>
    <w:p w14:paraId="58D1A080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四）</w:t>
      </w:r>
      <w:r>
        <w:rPr>
          <w:rFonts w:hint="eastAsia" w:ascii="宋体" w:hAnsi="宋体" w:eastAsia="宋体"/>
          <w:sz w:val="24"/>
        </w:rPr>
        <w:t>未尽事宜，双方协商解决。</w:t>
      </w:r>
    </w:p>
    <w:p w14:paraId="28CE050A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五</w:t>
      </w:r>
      <w:r>
        <w:rPr>
          <w:rFonts w:hint="eastAsia" w:ascii="宋体" w:hAnsi="宋体" w:eastAsia="宋体"/>
          <w:sz w:val="24"/>
          <w:lang w:eastAsia="zh-CN"/>
        </w:rPr>
        <w:t>）</w:t>
      </w:r>
      <w:r>
        <w:rPr>
          <w:rFonts w:hint="eastAsia" w:ascii="宋体" w:hAnsi="宋体" w:eastAsia="宋体"/>
          <w:sz w:val="24"/>
        </w:rPr>
        <w:t>合同签订地点：西安.</w:t>
      </w:r>
      <w:r>
        <w:rPr>
          <w:rFonts w:hint="eastAsia" w:ascii="宋体" w:hAnsi="宋体"/>
          <w:sz w:val="24"/>
          <w:lang w:eastAsia="zh-CN"/>
        </w:rPr>
        <w:t>西安石油大学</w:t>
      </w:r>
    </w:p>
    <w:p w14:paraId="6E0ABA05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eastAsia="zh-CN"/>
        </w:rPr>
        <w:t>（</w:t>
      </w:r>
      <w:r>
        <w:rPr>
          <w:rFonts w:hint="eastAsia" w:ascii="宋体" w:hAnsi="宋体" w:eastAsia="宋体"/>
          <w:sz w:val="24"/>
          <w:lang w:val="en-US" w:eastAsia="zh-CN"/>
        </w:rPr>
        <w:t>六</w:t>
      </w:r>
      <w:r>
        <w:rPr>
          <w:rFonts w:hint="eastAsia" w:ascii="宋体" w:hAnsi="宋体" w:eastAsia="宋体"/>
          <w:sz w:val="24"/>
          <w:lang w:eastAsia="zh-CN"/>
        </w:rPr>
        <w:t>）</w:t>
      </w:r>
      <w:r>
        <w:rPr>
          <w:rFonts w:hint="eastAsia" w:ascii="宋体" w:hAnsi="宋体" w:eastAsia="宋体"/>
          <w:sz w:val="24"/>
        </w:rPr>
        <w:t>合同签订时间：　　 　　年　  月　  日</w:t>
      </w:r>
    </w:p>
    <w:p w14:paraId="7657FE33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</w:p>
    <w:p w14:paraId="49995666">
      <w:pPr>
        <w:pStyle w:val="4"/>
        <w:rPr>
          <w:rFonts w:hint="eastAsia" w:ascii="宋体" w:hAnsi="宋体" w:eastAsia="宋体"/>
          <w:sz w:val="24"/>
        </w:rPr>
      </w:pPr>
    </w:p>
    <w:p w14:paraId="2A34C398">
      <w:pPr>
        <w:rPr>
          <w:rFonts w:hint="eastAsia" w:ascii="宋体" w:hAnsi="宋体" w:eastAsia="宋体"/>
          <w:sz w:val="24"/>
        </w:rPr>
      </w:pPr>
    </w:p>
    <w:p w14:paraId="448FDCFE">
      <w:pPr>
        <w:pStyle w:val="4"/>
        <w:rPr>
          <w:rFonts w:hint="eastAsia" w:ascii="宋体" w:hAnsi="宋体" w:eastAsia="宋体"/>
          <w:sz w:val="24"/>
        </w:rPr>
      </w:pPr>
    </w:p>
    <w:p w14:paraId="5E20C611">
      <w:pPr>
        <w:rPr>
          <w:rFonts w:hint="eastAsia"/>
        </w:rPr>
      </w:pPr>
    </w:p>
    <w:p w14:paraId="5633949E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</w:p>
    <w:p w14:paraId="082BF67D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甲    方 </w:t>
      </w:r>
      <w:r>
        <w:rPr>
          <w:rFonts w:hint="eastAsia" w:ascii="宋体" w:hAnsi="宋体" w:eastAsia="宋体"/>
          <w:sz w:val="24"/>
          <w:lang w:eastAsia="zh-CN"/>
        </w:rPr>
        <w:t>：</w:t>
      </w:r>
      <w:r>
        <w:rPr>
          <w:rFonts w:hint="eastAsia" w:ascii="宋体" w:hAnsi="宋体" w:eastAsia="宋体"/>
          <w:sz w:val="24"/>
        </w:rPr>
        <w:t xml:space="preserve">                                   乙    方（全填）</w:t>
      </w:r>
    </w:p>
    <w:p w14:paraId="25984461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单位名称（盖章）：</w:t>
      </w:r>
      <w:r>
        <w:rPr>
          <w:rFonts w:hint="eastAsia" w:ascii="宋体" w:hAnsi="宋体"/>
          <w:sz w:val="24"/>
          <w:lang w:val="en-US" w:eastAsia="zh-CN"/>
        </w:rPr>
        <w:t>西安石油大学</w:t>
      </w:r>
      <w:r>
        <w:rPr>
          <w:rFonts w:hint="eastAsia" w:ascii="宋体" w:hAnsi="宋体" w:eastAsia="宋体"/>
          <w:sz w:val="24"/>
        </w:rPr>
        <w:t xml:space="preserve">                 单位名称（盖章）：</w:t>
      </w:r>
    </w:p>
    <w:p w14:paraId="3BE26080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地    址：                                    地    址：</w:t>
      </w:r>
    </w:p>
    <w:p w14:paraId="7A0FF8B3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法定代表人：                                 法定代表人：（盖章/签字）</w:t>
      </w:r>
    </w:p>
    <w:p w14:paraId="2B918102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委托代理人：（签字）                           委托代理人：（签字）</w:t>
      </w:r>
    </w:p>
    <w:p w14:paraId="0EB118C6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电话：　　　　　　　　　　　　　　　　　　　　电话：</w:t>
      </w:r>
    </w:p>
    <w:p w14:paraId="753EBD50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传真：                                    　　传真：</w:t>
      </w:r>
    </w:p>
    <w:p w14:paraId="0A3A4EF0">
      <w:pPr>
        <w:adjustRightInd w:val="0"/>
        <w:snapToGrid w:val="0"/>
        <w:spacing w:line="520" w:lineRule="exac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邮编：　　　　　　　　　　　　　　　　　　　　邮编：</w:t>
      </w:r>
    </w:p>
    <w:p w14:paraId="69B4A440"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　　　　　　　　　　　　　　　　　　　　　开户银行及账号：</w:t>
      </w:r>
    </w:p>
    <w:p w14:paraId="17CB2461">
      <w:pPr>
        <w:adjustRightInd w:val="0"/>
        <w:snapToGrid w:val="0"/>
        <w:spacing w:line="520" w:lineRule="exact"/>
        <w:rPr>
          <w:rFonts w:hint="default" w:ascii="宋体" w:hAnsi="宋体" w:eastAsia="宋体"/>
          <w:sz w:val="24"/>
          <w:lang w:val="en-US" w:eastAsia="zh-CN"/>
        </w:rPr>
      </w:pPr>
    </w:p>
    <w:p w14:paraId="27C20A9F"/>
    <w:p w14:paraId="19AAE845">
      <w:pPr>
        <w:pStyle w:val="9"/>
        <w:rPr>
          <w:rFonts w:hint="eastAsia"/>
          <w:lang w:val="en-US" w:eastAsia="zh-Hans"/>
        </w:rPr>
      </w:pPr>
    </w:p>
    <w:p w14:paraId="71A12F43"/>
    <w:p w14:paraId="0CF6345F">
      <w:pPr>
        <w:pStyle w:val="9"/>
        <w:rPr>
          <w:rFonts w:hint="eastAsia"/>
          <w:lang w:val="en-US" w:eastAsia="zh-Hans"/>
        </w:rPr>
      </w:pPr>
    </w:p>
    <w:p w14:paraId="3CDE48CE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E086D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101170"/>
    <w:multiLevelType w:val="singleLevel"/>
    <w:tmpl w:val="1A10117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lMDZjMzNkNmFhYmMxMTExNDdhYjA3MmM1OTBiOTUifQ=="/>
  </w:docVars>
  <w:rsids>
    <w:rsidRoot w:val="700F1B09"/>
    <w:rsid w:val="0D6430A1"/>
    <w:rsid w:val="1F81176F"/>
    <w:rsid w:val="313566FA"/>
    <w:rsid w:val="3282674C"/>
    <w:rsid w:val="353A66E5"/>
    <w:rsid w:val="3DAB314C"/>
    <w:rsid w:val="3E06597C"/>
    <w:rsid w:val="40141DDF"/>
    <w:rsid w:val="491711CF"/>
    <w:rsid w:val="4C0815E1"/>
    <w:rsid w:val="559756A9"/>
    <w:rsid w:val="56B11101"/>
    <w:rsid w:val="57653497"/>
    <w:rsid w:val="5E2D3FC0"/>
    <w:rsid w:val="6437538A"/>
    <w:rsid w:val="675E29A3"/>
    <w:rsid w:val="6B4178BA"/>
    <w:rsid w:val="700F1B09"/>
    <w:rsid w:val="713B3366"/>
    <w:rsid w:val="7BBF668D"/>
    <w:rsid w:val="7DDD6C08"/>
    <w:rsid w:val="7EE1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line="360" w:lineRule="auto"/>
      <w:outlineLvl w:val="0"/>
    </w:pPr>
    <w:rPr>
      <w:rFonts w:ascii="Calibri" w:hAnsi="Calibri" w:eastAsia="微软雅黑"/>
      <w:b/>
      <w:bCs/>
      <w:kern w:val="44"/>
      <w:sz w:val="30"/>
      <w:szCs w:val="44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2782</Words>
  <Characters>2882</Characters>
  <Lines>0</Lines>
  <Paragraphs>0</Paragraphs>
  <TotalTime>1</TotalTime>
  <ScaleCrop>false</ScaleCrop>
  <LinksUpToDate>false</LinksUpToDate>
  <CharactersWithSpaces>3197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2021-06-10T01:37:00Z</dcterms:created>
  <dc:creator>张旭龙</dc:creator>
  <cp:lastModifiedBy>卓佲</cp:lastModifiedBy>
  <dcterms:modified xsi:type="dcterms:W3CDTF">2026-07-10T08:50:53Z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AE664A6E5AA54F9C94DDEDDF1620A082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