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B772E">
      <w:pPr>
        <w:jc w:val="center"/>
        <w:rPr>
          <w:rFonts w:hint="eastAsia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参数偏离表</w:t>
      </w:r>
    </w:p>
    <w:p w14:paraId="3088A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采购项目名称：{请填写采购项目名称}</w:t>
      </w:r>
    </w:p>
    <w:p w14:paraId="7A490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采购项目编号：{请填写采购项目编号}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2306"/>
        <w:gridCol w:w="2394"/>
        <w:gridCol w:w="1567"/>
        <w:gridCol w:w="1153"/>
      </w:tblGrid>
      <w:tr w14:paraId="18BDF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</w:tcPr>
          <w:p w14:paraId="56C41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306" w:type="dxa"/>
          </w:tcPr>
          <w:p w14:paraId="7F664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招标文件要求参数</w:t>
            </w:r>
          </w:p>
        </w:tc>
        <w:tc>
          <w:tcPr>
            <w:tcW w:w="2394" w:type="dxa"/>
          </w:tcPr>
          <w:p w14:paraId="18C17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投标文件响应参数</w:t>
            </w:r>
          </w:p>
        </w:tc>
        <w:tc>
          <w:tcPr>
            <w:tcW w:w="1567" w:type="dxa"/>
          </w:tcPr>
          <w:p w14:paraId="31419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153" w:type="dxa"/>
          </w:tcPr>
          <w:p w14:paraId="044CE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2C01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</w:tcPr>
          <w:p w14:paraId="63CB3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06" w:type="dxa"/>
          </w:tcPr>
          <w:p w14:paraId="09BB4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4" w:type="dxa"/>
          </w:tcPr>
          <w:p w14:paraId="2FC5D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7" w:type="dxa"/>
          </w:tcPr>
          <w:p w14:paraId="5A67B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3" w:type="dxa"/>
          </w:tcPr>
          <w:p w14:paraId="3D31A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B77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</w:tcPr>
          <w:p w14:paraId="57E0D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06" w:type="dxa"/>
          </w:tcPr>
          <w:p w14:paraId="2F643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4" w:type="dxa"/>
          </w:tcPr>
          <w:p w14:paraId="60AB2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7" w:type="dxa"/>
          </w:tcPr>
          <w:p w14:paraId="2D5A4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3" w:type="dxa"/>
          </w:tcPr>
          <w:p w14:paraId="0AD23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91A0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</w:tcPr>
          <w:p w14:paraId="779CF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06" w:type="dxa"/>
          </w:tcPr>
          <w:p w14:paraId="1FE95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4" w:type="dxa"/>
          </w:tcPr>
          <w:p w14:paraId="4B70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7" w:type="dxa"/>
          </w:tcPr>
          <w:p w14:paraId="25600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3" w:type="dxa"/>
          </w:tcPr>
          <w:p w14:paraId="287D8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4E6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</w:tcPr>
          <w:p w14:paraId="19A55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06" w:type="dxa"/>
          </w:tcPr>
          <w:p w14:paraId="3E696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4" w:type="dxa"/>
          </w:tcPr>
          <w:p w14:paraId="4DA12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7" w:type="dxa"/>
          </w:tcPr>
          <w:p w14:paraId="19F55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3" w:type="dxa"/>
          </w:tcPr>
          <w:p w14:paraId="29038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743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</w:tcPr>
          <w:p w14:paraId="1C1F2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06" w:type="dxa"/>
          </w:tcPr>
          <w:p w14:paraId="0978A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4" w:type="dxa"/>
          </w:tcPr>
          <w:p w14:paraId="62B67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7" w:type="dxa"/>
          </w:tcPr>
          <w:p w14:paraId="1134A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3" w:type="dxa"/>
          </w:tcPr>
          <w:p w14:paraId="416E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2AEF3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 w14:paraId="258E4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 w14:paraId="12DAB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注：1.以上行、表格格式列可增减</w:t>
      </w:r>
    </w:p>
    <w:p w14:paraId="58051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2.供商根据招标文件采购，第三章3.2.2服务要求中二、具体采购内容中要求的全部内容逐条进行响应。</w:t>
      </w:r>
    </w:p>
    <w:p w14:paraId="36BCC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投标参数证明材料不做强制要求，各投标人可根据自身实际情况自行提供证明材料（可提供检测报告、产品彩印、厂家宣传册等，若无上述材料投标供应商也可自行出具承诺函承诺参数真实性），投标⼈必须如实响应，⾃⾏承担相关法律责任。表中响应的参数为真实数据，投标⼈应对⾃⼰响应的技术参数负责，中标后经采购⼈核实发现有参数与实际不符的，采购⼈有权上报主管部⻔取消中标资格。</w:t>
      </w:r>
      <w:bookmarkStart w:id="0" w:name="_GoBack"/>
      <w:bookmarkEnd w:id="0"/>
    </w:p>
    <w:p w14:paraId="22936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51CE0"/>
    <w:rsid w:val="53C32C87"/>
    <w:rsid w:val="7B6A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18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2026-06-25T10:52:00Z</dcterms:created>
  <dc:creator>JH</dc:creator>
  <cp:lastModifiedBy>闹钟</cp:lastModifiedBy>
  <dcterms:modified xsi:type="dcterms:W3CDTF">2026-06-25T11:25:12Z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eyJoZGlkIjoiOGQxNmQzNWY5NjUwNTMxMDZjOTQ2NjFlNDIwYzRlMTYiLCJ1c2VySWQiOiIxMDAwMzI4MDA1In0=</vt:lpwstr>
  </property>
  <property fmtid="{D5CDD505-2E9C-101B-9397-08002B2CF9AE}" pid="4" name="ICV">
    <vt:lpwstr>EBA7A8615158415E83AE4E3B6D786CAE_12</vt:lpwstr>
  </property>
</Properties>
</file>