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47015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</w:p>
    <w:p w14:paraId="47F6F8B7">
      <w:pPr>
        <w:pageBreakBefore w:val="0"/>
        <w:wordWrap/>
        <w:overflowPunct/>
        <w:topLinePunct w:val="0"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bookmarkStart w:id="0" w:name="_Toc10827_WPSOffice_Level1"/>
      <w:bookmarkStart w:id="1" w:name="_Toc22246_WPSOffice_Level1"/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响应表</w:t>
      </w:r>
      <w:bookmarkEnd w:id="0"/>
      <w:bookmarkEnd w:id="1"/>
    </w:p>
    <w:p w14:paraId="337A8EBB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项目名称：</w:t>
      </w:r>
    </w:p>
    <w:p w14:paraId="4C15C97A">
      <w:pPr>
        <w:pStyle w:val="4"/>
        <w:pageBreakBefore w:val="0"/>
        <w:wordWrap/>
        <w:overflowPunct/>
        <w:topLinePunct w:val="0"/>
        <w:bidi w:val="0"/>
        <w:spacing w:line="360" w:lineRule="auto"/>
        <w:ind w:firstLine="241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     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439"/>
        <w:gridCol w:w="1263"/>
        <w:gridCol w:w="861"/>
      </w:tblGrid>
      <w:tr w14:paraId="1E9FDC6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5BC6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35A3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BF1A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  <w:lang w:eastAsia="zh-CN"/>
              </w:rPr>
              <w:t>要求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3035E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响应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865AA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偏离说明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168B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2B9EFA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0CA10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52E40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331B0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95F27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532EA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648F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5D04DC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ADF88B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5120A6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25BC2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A063B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0A2F73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DF87CB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18F3B5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8B016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ED4967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B46492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3AFC0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1FEA4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2C527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6E315B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DB8BE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F96B0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B6C7B5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5E761A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B32CDC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A209AB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2EC608B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5A7C6F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84C29B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5BE16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21BDE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7A1EF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179491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  <w:tr w14:paraId="057200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61CF7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05F9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80D30E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5E237E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7D3B08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4FB3CC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</w:pPr>
          </w:p>
        </w:tc>
      </w:tr>
    </w:tbl>
    <w:p w14:paraId="0F5E99CB">
      <w:pPr>
        <w:pageBreakBefore w:val="0"/>
        <w:widowControl/>
        <w:wordWrap/>
        <w:overflowPunct/>
        <w:topLinePunct w:val="0"/>
        <w:bidi w:val="0"/>
        <w:spacing w:line="360" w:lineRule="auto"/>
        <w:ind w:left="723" w:hanging="720" w:hangingChars="30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注:1.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本表须对第三章进行响应。</w:t>
      </w:r>
    </w:p>
    <w:p w14:paraId="1E186C42">
      <w:pPr>
        <w:pageBreakBefore w:val="0"/>
        <w:widowControl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本表只填写磋商响应文件中与磋商文件有偏离（包括正偏离和负偏离）的内容，磋商响应文件中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响应与磋商文件要求完全一致的，不用在此表中列出，但必须提交空白表。</w:t>
      </w:r>
    </w:p>
    <w:p w14:paraId="6EA6DB5B">
      <w:pPr>
        <w:pStyle w:val="8"/>
        <w:widowControl w:val="0"/>
        <w:spacing w:before="0" w:beforeAutospacing="0" w:after="0" w:afterAutospacing="0" w:line="360" w:lineRule="auto"/>
      </w:pP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cs="宋体"/>
          <w:color w:val="auto"/>
          <w:sz w:val="24"/>
          <w:szCs w:val="24"/>
          <w:highlight w:val="none"/>
        </w:rPr>
        <w:t>.供应商必须据实填写，不得虚假响应，否则将取消其磋商或成交资格，并按有关规定进处罚。</w:t>
      </w:r>
      <w:bookmarkStart w:id="2" w:name="_GoBack"/>
      <w:bookmarkEnd w:id="2"/>
    </w:p>
    <w:p w14:paraId="6E23D0B4">
      <w:pPr>
        <w:pStyle w:val="14"/>
      </w:pPr>
    </w:p>
    <w:p w14:paraId="6F429D92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cs="宋体"/>
          <w:color w:val="auto"/>
          <w:sz w:val="24"/>
          <w:szCs w:val="24"/>
          <w:highlight w:val="none"/>
        </w:rPr>
      </w:pPr>
    </w:p>
    <w:p w14:paraId="5B5B98C4">
      <w:pPr>
        <w:pStyle w:val="8"/>
        <w:widowControl w:val="0"/>
        <w:spacing w:before="0" w:beforeAutospacing="0" w:after="0" w:afterAutospacing="0" w:line="480" w:lineRule="auto"/>
        <w:ind w:firstLine="480" w:firstLineChars="200"/>
        <w:jc w:val="center"/>
        <w:rPr>
          <w:rFonts w:hint="eastAsia" w:cs="宋体"/>
          <w:color w:val="auto"/>
          <w:sz w:val="24"/>
          <w:szCs w:val="24"/>
          <w:highlight w:val="none"/>
        </w:rPr>
      </w:pP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cs="宋体"/>
          <w:color w:val="auto"/>
          <w:sz w:val="24"/>
          <w:szCs w:val="24"/>
          <w:highlight w:val="none"/>
        </w:rPr>
        <w:t>供应商名称（单位公章）：</w:t>
      </w:r>
    </w:p>
    <w:p w14:paraId="057759A5">
      <w:pPr>
        <w:ind w:firstLine="480" w:firstLineChars="200"/>
        <w:jc w:val="right"/>
      </w:pPr>
      <w:r>
        <w:rPr>
          <w:rFonts w:hint="eastAsia" w:hAnsi="宋体" w:cs="宋体"/>
          <w:color w:val="auto"/>
          <w:sz w:val="24"/>
          <w:szCs w:val="24"/>
          <w:highlight w:val="none"/>
        </w:rPr>
        <w:t xml:space="preserve">法定代表人或委托代理人（签字或盖章）： </w:t>
      </w:r>
    </w:p>
    <w:p w14:paraId="0FB317D1"/>
    <w:p w14:paraId="69A73127">
      <w:pPr>
        <w:pStyle w:val="14"/>
      </w:pPr>
    </w:p>
    <w:p w14:paraId="796541B3">
      <w:pPr>
        <w:pStyle w:val="14"/>
      </w:pPr>
    </w:p>
    <w:p w14:paraId="22A0566D">
      <w:pPr>
        <w:spacing w:before="156" w:beforeLines="50" w:after="156" w:afterLines="50" w:line="360" w:lineRule="auto"/>
        <w:jc w:val="center"/>
        <w:rPr>
          <w:rFonts w:hint="eastAsia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商务条款偏离表</w:t>
      </w:r>
    </w:p>
    <w:p w14:paraId="6801E9D5">
      <w:pPr>
        <w:spacing w:line="360" w:lineRule="auto"/>
        <w:jc w:val="left"/>
        <w:rPr>
          <w:rFonts w:hint="eastAsia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hAnsi="宋体" w:cs="宋体"/>
          <w:b/>
          <w:bCs/>
          <w:color w:val="auto"/>
          <w:sz w:val="28"/>
          <w:szCs w:val="28"/>
          <w:highlight w:val="none"/>
        </w:rPr>
        <w:t xml:space="preserve">项目名称： </w:t>
      </w:r>
    </w:p>
    <w:p w14:paraId="0A0B116D">
      <w:pPr>
        <w:pStyle w:val="8"/>
        <w:widowControl w:val="0"/>
        <w:spacing w:before="156" w:beforeLines="50" w:beforeAutospacing="0" w:after="156" w:afterLines="50" w:afterAutospacing="0"/>
        <w:rPr>
          <w:rFonts w:hint="default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</w:rPr>
        <w:t>项目编号：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CC8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B8D66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520AC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C5204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D9C07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58E2E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F1877">
            <w:pPr>
              <w:pStyle w:val="8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62119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A13EA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2BE55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552C3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64104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84E6C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AD916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DCB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BD70E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951CB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5DF83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99537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AD41A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C3AFF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4E9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F38B8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39570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B1D7C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CF735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43BB3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306B4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5AE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F2B17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36A4E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45305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936E1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F26F4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221FD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A65E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15D60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C5B98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DAB06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2BBF9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BCF1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D13D3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00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9CB40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8D051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CDB4A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E7B11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F49B9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9C26C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644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3039F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33AC8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BDD24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D787E">
            <w:pPr>
              <w:pStyle w:val="8"/>
              <w:widowControl w:val="0"/>
              <w:spacing w:before="0" w:beforeAutospacing="0" w:after="0" w:afterAutospacing="0"/>
              <w:jc w:val="both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7D8CC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25EE9">
            <w:pPr>
              <w:pStyle w:val="8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EFA1B31">
      <w:pPr>
        <w:pStyle w:val="8"/>
        <w:widowControl w:val="0"/>
        <w:spacing w:before="0" w:beforeAutospacing="0" w:after="0" w:afterAutospacing="0"/>
        <w:rPr>
          <w:rFonts w:hint="eastAsia" w:cs="宋体"/>
          <w:color w:val="auto"/>
          <w:sz w:val="24"/>
          <w:szCs w:val="24"/>
          <w:highlight w:val="none"/>
        </w:rPr>
      </w:pPr>
    </w:p>
    <w:p w14:paraId="67D831FD">
      <w:pPr>
        <w:pStyle w:val="8"/>
        <w:widowControl w:val="0"/>
        <w:spacing w:before="0" w:beforeAutospacing="0" w:after="0" w:afterAutospacing="0" w:line="360" w:lineRule="auto"/>
        <w:rPr>
          <w:rFonts w:hint="eastAsia" w:cs="宋体"/>
          <w:color w:val="auto"/>
          <w:sz w:val="24"/>
          <w:szCs w:val="24"/>
          <w:highlight w:val="none"/>
        </w:rPr>
      </w:pPr>
      <w:r>
        <w:rPr>
          <w:rFonts w:hint="eastAsia" w:cs="宋体"/>
          <w:color w:val="auto"/>
          <w:sz w:val="24"/>
          <w:szCs w:val="24"/>
          <w:highlight w:val="none"/>
        </w:rPr>
        <w:t>说明：</w:t>
      </w:r>
    </w:p>
    <w:p w14:paraId="32807DAA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cs="宋体"/>
          <w:color w:val="auto"/>
          <w:sz w:val="24"/>
          <w:szCs w:val="24"/>
          <w:highlight w:val="none"/>
        </w:rPr>
      </w:pPr>
      <w:r>
        <w:rPr>
          <w:rFonts w:hint="eastAsia" w:cs="宋体"/>
          <w:color w:val="auto"/>
          <w:sz w:val="24"/>
          <w:szCs w:val="24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99EB5F2">
      <w:pPr>
        <w:pStyle w:val="8"/>
        <w:widowControl w:val="0"/>
        <w:spacing w:before="0" w:beforeAutospacing="0" w:after="0" w:afterAutospacing="0" w:line="360" w:lineRule="auto"/>
        <w:ind w:firstLine="480" w:firstLineChars="200"/>
        <w:rPr>
          <w:rFonts w:hint="eastAsia" w:cs="宋体"/>
          <w:color w:val="auto"/>
          <w:sz w:val="24"/>
          <w:szCs w:val="24"/>
          <w:highlight w:val="none"/>
        </w:rPr>
      </w:pPr>
      <w:r>
        <w:rPr>
          <w:rFonts w:hint="eastAsia" w:cs="宋体"/>
          <w:color w:val="auto"/>
          <w:sz w:val="24"/>
          <w:szCs w:val="24"/>
          <w:highlight w:val="none"/>
        </w:rPr>
        <w:t>2.供应商必须据实填写，不得虚假响应，否则将取消其磋商或成交资格，并按有关规定进处罚。</w:t>
      </w:r>
    </w:p>
    <w:p w14:paraId="16D29CC9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cs="宋体"/>
          <w:color w:val="auto"/>
          <w:sz w:val="24"/>
          <w:szCs w:val="24"/>
          <w:highlight w:val="none"/>
        </w:rPr>
      </w:pPr>
    </w:p>
    <w:p w14:paraId="69DE4B38">
      <w:pPr>
        <w:pStyle w:val="8"/>
        <w:widowControl w:val="0"/>
        <w:spacing w:before="0" w:beforeAutospacing="0" w:after="0" w:afterAutospacing="0" w:line="480" w:lineRule="auto"/>
        <w:ind w:firstLine="480" w:firstLineChars="200"/>
        <w:jc w:val="center"/>
        <w:rPr>
          <w:rFonts w:hint="eastAsia" w:cs="宋体"/>
          <w:color w:val="auto"/>
          <w:sz w:val="24"/>
          <w:szCs w:val="24"/>
          <w:highlight w:val="none"/>
        </w:rPr>
      </w:pP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cs="宋体"/>
          <w:color w:val="auto"/>
          <w:sz w:val="24"/>
          <w:szCs w:val="24"/>
          <w:highlight w:val="none"/>
        </w:rPr>
        <w:t>供应商名称（单位公章）：</w:t>
      </w:r>
    </w:p>
    <w:p w14:paraId="6D93ED48">
      <w:pPr>
        <w:ind w:firstLine="480" w:firstLineChars="200"/>
        <w:jc w:val="right"/>
      </w:pPr>
      <w:r>
        <w:rPr>
          <w:rFonts w:hint="eastAsia" w:hAnsi="宋体" w:cs="宋体"/>
          <w:color w:val="auto"/>
          <w:sz w:val="24"/>
          <w:szCs w:val="24"/>
          <w:highlight w:val="none"/>
        </w:rPr>
        <w:t xml:space="preserve">法定代表人或委托代理人（签字或盖章）： </w:t>
      </w:r>
    </w:p>
    <w:p w14:paraId="2966A1EF"/>
    <w:p w14:paraId="0506184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E3B014F"/>
    <w:rsid w:val="3BBBF7AF"/>
    <w:rsid w:val="5A700664"/>
    <w:rsid w:val="72DE6FAD"/>
    <w:rsid w:val="7C25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</Words>
  <Characters>376</Characters>
  <Lines>1</Lines>
  <Paragraphs>1</Paragraphs>
  <TotalTime>1</TotalTime>
  <ScaleCrop>false</ScaleCrop>
  <LinksUpToDate>false</LinksUpToDate>
  <CharactersWithSpaces>452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傑。</cp:lastModifiedBy>
  <dcterms:modified xsi:type="dcterms:W3CDTF">2026-07-07T06:39:43Z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eyJoZGlkIjoiMjU3OGJjZWFlZmI1MjkxNmQ4OWE0NjFiOGJlNDg3YmEiLCJ1c2VySWQiOiI2NDk3MDkwMjIifQ==</vt:lpwstr>
  </property>
  <property fmtid="{D5CDD505-2E9C-101B-9397-08002B2CF9AE}" pid="4" name="ICV">
    <vt:lpwstr>53194D6ED52C4A229D9EE8F36F4AA189_13</vt:lpwstr>
  </property>
</Properties>
</file>