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三、投标方案说明书</w:t>
      </w:r>
    </w:p>
    <w:bookmarkEnd w:id="0"/>
    <w:p w14:paraId="5C0AEB14">
      <w:pPr>
        <w:spacing w:line="360" w:lineRule="auto"/>
        <w:ind w:firstLine="480" w:firstLineChars="200"/>
        <w:rPr>
          <w:rStyle w:val="4"/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p w14:paraId="104E3B0B">
      <w:pPr>
        <w:rPr>
          <w:rFonts w:hAnsi="宋体"/>
          <w:b/>
          <w:color w:val="auto"/>
          <w:szCs w:val="24"/>
          <w:highlight w:val="none"/>
        </w:rPr>
      </w:pPr>
      <w:r>
        <w:rPr>
          <w:rFonts w:hint="eastAsia" w:hAnsi="宋体" w:cs="宋体"/>
          <w:color w:val="auto"/>
          <w:szCs w:val="24"/>
          <w:highlight w:val="none"/>
        </w:rPr>
        <w:br w:type="page"/>
      </w:r>
      <w:r>
        <w:rPr>
          <w:rFonts w:hint="eastAsia" w:hAnsi="宋体"/>
          <w:b/>
          <w:color w:val="auto"/>
          <w:szCs w:val="24"/>
          <w:highlight w:val="none"/>
        </w:rPr>
        <w:t>附表1：</w:t>
      </w:r>
    </w:p>
    <w:p w14:paraId="0CCB19E6">
      <w:pPr>
        <w:spacing w:after="120"/>
        <w:jc w:val="center"/>
        <w:rPr>
          <w:rFonts w:hAnsi="宋体"/>
          <w:b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color w:val="auto"/>
          <w:sz w:val="32"/>
          <w:szCs w:val="32"/>
          <w:highlight w:val="none"/>
        </w:rPr>
        <w:t>技术规格响应表</w:t>
      </w:r>
    </w:p>
    <w:p w14:paraId="61074CC6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项目名称：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 xml:space="preserve">                    </w:t>
      </w:r>
    </w:p>
    <w:p w14:paraId="432AB2BD">
      <w:pPr>
        <w:spacing w:after="120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  <w:lang w:eastAsia="zh-CN"/>
        </w:rPr>
        <w:t>项目编号</w:t>
      </w:r>
      <w:r>
        <w:rPr>
          <w:rFonts w:hint="eastAsia" w:hAnsi="宋体"/>
          <w:color w:val="auto"/>
          <w:szCs w:val="24"/>
          <w:highlight w:val="none"/>
        </w:rPr>
        <w:t>：</w:t>
      </w:r>
    </w:p>
    <w:tbl>
      <w:tblPr>
        <w:tblStyle w:val="2"/>
        <w:tblW w:w="9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781"/>
        <w:gridCol w:w="1188"/>
        <w:gridCol w:w="1025"/>
      </w:tblGrid>
      <w:tr w14:paraId="6C2D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737" w:type="dxa"/>
            <w:noWrap w:val="0"/>
            <w:vAlign w:val="top"/>
          </w:tcPr>
          <w:p w14:paraId="4D7B143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noWrap w:val="0"/>
            <w:vAlign w:val="top"/>
          </w:tcPr>
          <w:p w14:paraId="7A508C6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产品名称</w:t>
            </w:r>
          </w:p>
        </w:tc>
        <w:tc>
          <w:tcPr>
            <w:tcW w:w="2268" w:type="dxa"/>
            <w:noWrap w:val="0"/>
            <w:vAlign w:val="top"/>
          </w:tcPr>
          <w:p w14:paraId="7E3EA72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招标规格 ☆1</w:t>
            </w:r>
          </w:p>
        </w:tc>
        <w:tc>
          <w:tcPr>
            <w:tcW w:w="2781" w:type="dxa"/>
            <w:noWrap w:val="0"/>
            <w:vAlign w:val="top"/>
          </w:tcPr>
          <w:p w14:paraId="7A8E172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投标规格 ☆2</w:t>
            </w:r>
          </w:p>
        </w:tc>
        <w:tc>
          <w:tcPr>
            <w:tcW w:w="1188" w:type="dxa"/>
            <w:noWrap w:val="0"/>
            <w:vAlign w:val="top"/>
          </w:tcPr>
          <w:p w14:paraId="1366195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1025" w:type="dxa"/>
            <w:noWrap w:val="0"/>
            <w:vAlign w:val="top"/>
          </w:tcPr>
          <w:p w14:paraId="23EDFB74">
            <w:pPr>
              <w:spacing w:before="166" w:beforeLines="50"/>
              <w:jc w:val="center"/>
              <w:rPr>
                <w:rFonts w:hint="default" w:ascii="宋体" w:hAnsi="宋体" w:eastAsia="宋体" w:cs="宋体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Cs w:val="24"/>
                <w:highlight w:val="none"/>
                <w:lang w:val="en-US" w:eastAsia="zh-CN"/>
              </w:rPr>
              <w:t>佐证材料页码</w:t>
            </w:r>
          </w:p>
        </w:tc>
      </w:tr>
      <w:tr w14:paraId="7638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CB6B83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7C5299C9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91F2FB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985DAD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F32402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24112B1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D83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AC3EA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5C15F62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489E865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F240AD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D8359C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1B2EF08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ECBF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5D46876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6599C3A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3CA4732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56E5CDA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71EF16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583B7EB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A01B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5CD4BA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884A1F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6CD8E3B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44F1C2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F1E4C1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2E451DF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CA7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13E1FE43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0C280D7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29E8EC5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6ADA371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13ECF3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BC38B5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E8F9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4AFBE7BA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48878B0B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002FD98D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39443184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EB337F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3460500E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EB29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737" w:type="dxa"/>
            <w:noWrap w:val="0"/>
            <w:vAlign w:val="top"/>
          </w:tcPr>
          <w:p w14:paraId="7CAB4BDC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76" w:type="dxa"/>
            <w:noWrap w:val="0"/>
            <w:vAlign w:val="top"/>
          </w:tcPr>
          <w:p w14:paraId="37BC5C46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268" w:type="dxa"/>
            <w:noWrap w:val="0"/>
            <w:vAlign w:val="top"/>
          </w:tcPr>
          <w:p w14:paraId="1712A1B0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2781" w:type="dxa"/>
            <w:noWrap w:val="0"/>
            <w:vAlign w:val="top"/>
          </w:tcPr>
          <w:p w14:paraId="0078D432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76264C8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25" w:type="dxa"/>
            <w:noWrap w:val="0"/>
            <w:vAlign w:val="top"/>
          </w:tcPr>
          <w:p w14:paraId="66553BB7">
            <w:pP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54D33A">
      <w:pPr>
        <w:rPr>
          <w:rFonts w:hAnsi="宋体"/>
          <w:color w:val="auto"/>
          <w:highlight w:val="none"/>
        </w:rPr>
      </w:pPr>
    </w:p>
    <w:p w14:paraId="4732B3B6">
      <w:pPr>
        <w:rPr>
          <w:rFonts w:hAnsi="宋体"/>
          <w:color w:val="auto"/>
          <w:highlight w:val="none"/>
        </w:rPr>
      </w:pPr>
    </w:p>
    <w:p w14:paraId="5BAE0B04">
      <w:pPr>
        <w:rPr>
          <w:rFonts w:hAnsi="宋体"/>
          <w:color w:val="auto"/>
          <w:szCs w:val="24"/>
          <w:highlight w:val="none"/>
        </w:rPr>
      </w:pPr>
    </w:p>
    <w:p w14:paraId="26C31B8C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</w:t>
      </w:r>
      <w:r>
        <w:rPr>
          <w:rFonts w:hint="eastAsia" w:hAnsi="宋体"/>
          <w:color w:val="auto"/>
          <w:szCs w:val="24"/>
          <w:highlight w:val="none"/>
        </w:rPr>
        <w:t>:</w:t>
      </w:r>
    </w:p>
    <w:p w14:paraId="2F9FA005">
      <w:pPr>
        <w:tabs>
          <w:tab w:val="left" w:pos="3045"/>
        </w:tabs>
        <w:spacing w:line="280" w:lineRule="exact"/>
        <w:rPr>
          <w:rFonts w:hAnsi="宋体"/>
          <w:color w:val="auto"/>
          <w:szCs w:val="24"/>
          <w:highlight w:val="none"/>
        </w:rPr>
      </w:pPr>
    </w:p>
    <w:p w14:paraId="249A84F4">
      <w:pPr>
        <w:spacing w:line="280" w:lineRule="exact"/>
        <w:rPr>
          <w:rFonts w:hAnsi="宋体"/>
          <w:color w:val="auto"/>
          <w:szCs w:val="24"/>
          <w:highlight w:val="none"/>
        </w:rPr>
      </w:pPr>
    </w:p>
    <w:p w14:paraId="2574362A">
      <w:pPr>
        <w:spacing w:line="280" w:lineRule="exact"/>
        <w:ind w:firstLine="120" w:firstLineChars="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公      章：</w:t>
      </w:r>
    </w:p>
    <w:p w14:paraId="45AE748C">
      <w:pPr>
        <w:rPr>
          <w:rFonts w:hAnsi="宋体"/>
          <w:color w:val="auto"/>
          <w:szCs w:val="24"/>
          <w:highlight w:val="none"/>
        </w:rPr>
      </w:pPr>
    </w:p>
    <w:p w14:paraId="37DE2C91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>注:  1.  ☆1指招标文件中的技术规格(参数),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应按照招标文件中的内容逐条抄写。</w:t>
      </w:r>
    </w:p>
    <w:p w14:paraId="12C2D10A">
      <w:pPr>
        <w:spacing w:line="360" w:lineRule="auto"/>
        <w:ind w:left="1560" w:hanging="1560" w:hangingChars="650"/>
        <w:rPr>
          <w:rFonts w:hAnsi="宋体"/>
          <w:color w:val="auto"/>
          <w:szCs w:val="24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2.  ☆2指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拟提供的招标产品的功能及技术规格(参数),</w:t>
      </w:r>
      <w:r>
        <w:rPr>
          <w:rFonts w:hint="eastAsia" w:hAnsi="宋体"/>
          <w:color w:val="auto"/>
          <w:szCs w:val="24"/>
          <w:highlight w:val="none"/>
          <w:lang w:eastAsia="zh-CN"/>
        </w:rPr>
        <w:t>投标人</w:t>
      </w:r>
      <w:r>
        <w:rPr>
          <w:rFonts w:hint="eastAsia" w:hAnsi="宋体"/>
          <w:color w:val="auto"/>
          <w:szCs w:val="24"/>
          <w:highlight w:val="none"/>
        </w:rPr>
        <w:t>应逐条如实填写并提供相应的</w:t>
      </w:r>
      <w:r>
        <w:rPr>
          <w:rFonts w:hint="eastAsia" w:hAnsi="宋体"/>
          <w:color w:val="auto"/>
          <w:szCs w:val="24"/>
          <w:highlight w:val="none"/>
          <w:lang w:val="en-US" w:eastAsia="zh-CN"/>
        </w:rPr>
        <w:t>参数</w:t>
      </w:r>
      <w:r>
        <w:rPr>
          <w:rFonts w:hint="eastAsia" w:hAnsi="宋体"/>
          <w:color w:val="auto"/>
          <w:szCs w:val="24"/>
          <w:highlight w:val="none"/>
        </w:rPr>
        <w:t xml:space="preserve">支持文件。 </w:t>
      </w:r>
    </w:p>
    <w:p w14:paraId="3CA3ABD1">
      <w:pPr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szCs w:val="24"/>
          <w:highlight w:val="none"/>
        </w:rPr>
        <w:t xml:space="preserve">     </w:t>
      </w:r>
      <w:r>
        <w:rPr>
          <w:rFonts w:hint="eastAsia" w:hAnsi="宋体"/>
          <w:color w:val="auto"/>
          <w:highlight w:val="none"/>
        </w:rPr>
        <w:t>3.     偏离说明填写：优于、满足或低于。</w:t>
      </w:r>
    </w:p>
    <w:p w14:paraId="6A90FE21">
      <w:pPr>
        <w:spacing w:line="480" w:lineRule="auto"/>
        <w:ind w:right="617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</w:p>
    <w:p w14:paraId="28C922DC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备注：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按照招标文件的要求编制的投标方案说明书（参照评分办法）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B36D6"/>
    <w:rsid w:val="5AEB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2026-03-05T06:50:00Z</dcterms:created>
  <dc:creator>lllllll</dc:creator>
  <cp:lastModifiedBy>lllllll</cp:lastModifiedBy>
  <dcterms:modified xsi:type="dcterms:W3CDTF">2026-03-05T06:50:41Z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27D85D887384405788CE6A264582759B_11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