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7BED1">
      <w:pPr>
        <w:pStyle w:val="3"/>
        <w:shd w:val="clear"/>
        <w:bidi w:val="0"/>
        <w:rPr>
          <w:rFonts w:hint="eastAsia"/>
          <w:color w:val="auto"/>
          <w:highlight w:val="none"/>
        </w:rPr>
      </w:pPr>
      <w:bookmarkStart w:id="0" w:name="_Toc17380"/>
      <w:bookmarkStart w:id="1" w:name="_Toc5292"/>
      <w:bookmarkStart w:id="2" w:name="_Toc5202"/>
      <w:bookmarkStart w:id="3" w:name="_Toc14951"/>
      <w:bookmarkStart w:id="4" w:name="_Toc28907"/>
      <w:bookmarkStart w:id="5" w:name="_Toc300"/>
      <w:bookmarkStart w:id="6" w:name="_Toc32285"/>
      <w:bookmarkStart w:id="7" w:name="_Toc19106"/>
      <w:r>
        <w:rPr>
          <w:rFonts w:hint="eastAsia"/>
          <w:color w:val="auto"/>
          <w:sz w:val="40"/>
          <w:szCs w:val="22"/>
          <w:highlight w:val="none"/>
        </w:rPr>
        <w:t>报价表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F1012F3">
      <w:pPr>
        <w:shd w:val="clear"/>
        <w:spacing w:line="360" w:lineRule="auto"/>
        <w:outlineLvl w:val="9"/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</w:pPr>
      <w:bookmarkStart w:id="8" w:name="_Toc1489"/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（一）响应一览表</w:t>
      </w:r>
      <w:bookmarkEnd w:id="8"/>
    </w:p>
    <w:p w14:paraId="2C8ECCFA">
      <w:pPr>
        <w:shd w:val="clear"/>
        <w:spacing w:line="360" w:lineRule="auto"/>
        <w:jc w:val="center"/>
        <w:outlineLvl w:val="9"/>
        <w:rPr>
          <w:rFonts w:hint="eastAsia" w:ascii="宋体" w:hAnsi="宋体" w:cs="宋体"/>
          <w:bCs/>
          <w:color w:val="auto"/>
          <w:kern w:val="0"/>
          <w:szCs w:val="21"/>
          <w:highlight w:val="none"/>
          <w:u w:val="single"/>
        </w:rPr>
      </w:pPr>
      <w:bookmarkStart w:id="9" w:name="_Toc18436"/>
      <w:bookmarkStart w:id="10" w:name="_Toc19325"/>
      <w:bookmarkStart w:id="11" w:name="_Toc2351"/>
      <w:bookmarkStart w:id="12" w:name="_Toc5081"/>
      <w:bookmarkStart w:id="13" w:name="_Toc8877"/>
      <w:bookmarkStart w:id="14" w:name="_Toc13741"/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响应一览表</w:t>
      </w:r>
      <w:bookmarkEnd w:id="9"/>
      <w:bookmarkEnd w:id="10"/>
      <w:bookmarkEnd w:id="11"/>
      <w:bookmarkEnd w:id="12"/>
      <w:bookmarkEnd w:id="13"/>
      <w:bookmarkEnd w:id="14"/>
    </w:p>
    <w:tbl>
      <w:tblPr>
        <w:tblStyle w:val="5"/>
        <w:tblW w:w="13924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113" w:type="dxa"/>
          <w:right w:w="0" w:type="dxa"/>
        </w:tblCellMar>
      </w:tblPr>
      <w:tblGrid>
        <w:gridCol w:w="2923"/>
        <w:gridCol w:w="2607"/>
        <w:gridCol w:w="3086"/>
        <w:gridCol w:w="1862"/>
        <w:gridCol w:w="1738"/>
        <w:gridCol w:w="1708"/>
      </w:tblGrid>
      <w:tr w14:paraId="123CF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113" w:type="dxa"/>
            <w:right w:w="0" w:type="dxa"/>
          </w:tblCellMar>
        </w:tblPrEx>
        <w:trPr>
          <w:cantSplit/>
          <w:trHeight w:val="848" w:hRule="exact"/>
        </w:trPr>
        <w:tc>
          <w:tcPr>
            <w:tcW w:w="2923" w:type="dxa"/>
            <w:tcBorders>
              <w:tl2br w:val="nil"/>
              <w:tr2bl w:val="nil"/>
            </w:tcBorders>
            <w:vAlign w:val="center"/>
          </w:tcPr>
          <w:p w14:paraId="14734358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2607" w:type="dxa"/>
            <w:tcBorders>
              <w:tl2br w:val="nil"/>
              <w:tr2bl w:val="nil"/>
            </w:tcBorders>
            <w:vAlign w:val="center"/>
          </w:tcPr>
          <w:p w14:paraId="475D2D99">
            <w:pPr>
              <w:shd w:val="clear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采购包名称</w:t>
            </w: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 w14:paraId="48B2E13B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报价（元）</w:t>
            </w:r>
          </w:p>
        </w:tc>
        <w:tc>
          <w:tcPr>
            <w:tcW w:w="1862" w:type="dxa"/>
            <w:tcBorders>
              <w:tl2br w:val="nil"/>
              <w:tr2bl w:val="nil"/>
            </w:tcBorders>
            <w:vAlign w:val="center"/>
          </w:tcPr>
          <w:p w14:paraId="059681F6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/>
                <w:szCs w:val="21"/>
              </w:rPr>
              <w:t>拟派项目经理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vAlign w:val="center"/>
          </w:tcPr>
          <w:p w14:paraId="7FF22E44">
            <w:pPr>
              <w:shd w:val="clear"/>
              <w:spacing w:line="360" w:lineRule="auto"/>
              <w:jc w:val="center"/>
              <w:outlineLvl w:val="9"/>
              <w:rPr>
                <w:rFonts w:hint="default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工期</w:t>
            </w:r>
          </w:p>
        </w:tc>
        <w:tc>
          <w:tcPr>
            <w:tcW w:w="1708" w:type="dxa"/>
            <w:tcBorders>
              <w:tl2br w:val="nil"/>
              <w:tr2bl w:val="nil"/>
            </w:tcBorders>
            <w:vAlign w:val="center"/>
          </w:tcPr>
          <w:p w14:paraId="151FA80D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响应保证金</w:t>
            </w:r>
          </w:p>
          <w:p w14:paraId="38C7327F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（有/无）</w:t>
            </w:r>
          </w:p>
          <w:p w14:paraId="0FA8EADF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CC673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113" w:type="dxa"/>
            <w:right w:w="0" w:type="dxa"/>
          </w:tblCellMar>
        </w:tblPrEx>
        <w:trPr>
          <w:cantSplit/>
          <w:trHeight w:val="1757" w:hRule="exact"/>
        </w:trPr>
        <w:tc>
          <w:tcPr>
            <w:tcW w:w="2923" w:type="dxa"/>
            <w:tcBorders>
              <w:tl2br w:val="nil"/>
              <w:tr2bl w:val="nil"/>
            </w:tcBorders>
            <w:vAlign w:val="center"/>
          </w:tcPr>
          <w:p w14:paraId="2F987A18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b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07" w:type="dxa"/>
            <w:tcBorders>
              <w:tl2br w:val="nil"/>
              <w:tr2bl w:val="nil"/>
            </w:tcBorders>
            <w:vAlign w:val="center"/>
          </w:tcPr>
          <w:p w14:paraId="6BE59FD7">
            <w:pPr>
              <w:shd w:val="clear"/>
              <w:spacing w:line="360" w:lineRule="auto"/>
              <w:jc w:val="both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086" w:type="dxa"/>
            <w:tcBorders>
              <w:tl2br w:val="nil"/>
              <w:tr2bl w:val="nil"/>
            </w:tcBorders>
            <w:vAlign w:val="center"/>
          </w:tcPr>
          <w:p w14:paraId="6260E0C4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小写：</w:t>
            </w:r>
          </w:p>
          <w:p w14:paraId="7E3A31F0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  <w:p w14:paraId="17A65BBD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大写：</w:t>
            </w:r>
          </w:p>
        </w:tc>
        <w:tc>
          <w:tcPr>
            <w:tcW w:w="1862" w:type="dxa"/>
            <w:tcBorders>
              <w:tl2br w:val="nil"/>
              <w:tr2bl w:val="nil"/>
            </w:tcBorders>
          </w:tcPr>
          <w:p w14:paraId="3F8FD3C7">
            <w:pPr>
              <w:shd w:val="clear"/>
              <w:spacing w:line="360" w:lineRule="auto"/>
              <w:jc w:val="left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38" w:type="dxa"/>
            <w:tcBorders>
              <w:tl2br w:val="nil"/>
              <w:tr2bl w:val="nil"/>
            </w:tcBorders>
          </w:tcPr>
          <w:p w14:paraId="77376E8E">
            <w:pPr>
              <w:shd w:val="clear"/>
              <w:spacing w:line="360" w:lineRule="auto"/>
              <w:jc w:val="both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08" w:type="dxa"/>
            <w:tcBorders>
              <w:tl2br w:val="nil"/>
              <w:tr2bl w:val="nil"/>
            </w:tcBorders>
          </w:tcPr>
          <w:p w14:paraId="40384287">
            <w:pPr>
              <w:shd w:val="clear"/>
              <w:spacing w:line="360" w:lineRule="auto"/>
              <w:jc w:val="center"/>
              <w:outlineLvl w:val="9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0D44304E">
      <w:pPr>
        <w:widowControl/>
        <w:spacing w:line="500" w:lineRule="exact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kern w:val="0"/>
          <w:szCs w:val="21"/>
          <w:highlight w:val="none"/>
          <w:lang w:val="en-US" w:eastAsia="zh-CN"/>
        </w:rPr>
        <w:t>1、响应总报价不得超过采购包预算金额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。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</w:t>
      </w:r>
      <w:r>
        <w:rPr>
          <w:rFonts w:hint="eastAsia" w:ascii="宋体" w:hAnsi="宋体"/>
          <w:bCs/>
          <w:color w:val="auto"/>
          <w:szCs w:val="21"/>
          <w:highlight w:val="none"/>
        </w:rPr>
        <w:t>大写金额与小写金额不一致的，以大写金额为准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。</w:t>
      </w:r>
    </w:p>
    <w:p w14:paraId="1EE32B71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42880F66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bookmarkStart w:id="19" w:name="_GoBack"/>
      <w:bookmarkEnd w:id="19"/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（公章）</w:t>
      </w:r>
    </w:p>
    <w:p w14:paraId="09E3B6D9">
      <w:pPr>
        <w:spacing w:before="156" w:beforeLines="50" w:after="156" w:afterLines="50"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12C7C291">
      <w:pPr>
        <w:spacing w:before="156" w:beforeLines="50" w:after="156" w:afterLines="50" w:line="360" w:lineRule="auto"/>
        <w:jc w:val="left"/>
        <w:rPr>
          <w:rFonts w:hint="default" w:ascii="宋体" w:hAnsi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造价人员（签字并盖执业印章）：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1D5B6E5F">
      <w:pPr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   期：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p w14:paraId="174F8196">
      <w:pPr>
        <w:bidi w:val="0"/>
        <w:spacing w:line="360" w:lineRule="auto"/>
        <w:jc w:val="center"/>
        <w:rPr>
          <w:rFonts w:hint="eastAsia" w:ascii="宋体" w:hAnsi="宋体" w:cs="宋体"/>
          <w:color w:val="auto"/>
          <w:szCs w:val="21"/>
          <w:highlight w:val="none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3F0738D0">
      <w:pPr>
        <w:bidi w:val="0"/>
        <w:spacing w:line="360" w:lineRule="auto"/>
        <w:jc w:val="both"/>
        <w:rPr>
          <w:rFonts w:hint="eastAsia" w:ascii="仿宋" w:hAnsi="仿宋" w:eastAsia="宋体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（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</w:rPr>
        <w:t>）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eastAsia="zh-CN"/>
        </w:rPr>
        <w:t>报价清单</w:t>
      </w:r>
    </w:p>
    <w:p w14:paraId="5581385F">
      <w:pPr>
        <w:bidi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  <w:t>报价清单</w:t>
      </w:r>
    </w:p>
    <w:p w14:paraId="3A541D63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</w:p>
    <w:p w14:paraId="6FEF2B39">
      <w:pPr>
        <w:adjustRightInd w:val="0"/>
        <w:snapToGrid w:val="0"/>
        <w:spacing w:line="360" w:lineRule="auto"/>
        <w:rPr>
          <w:rFonts w:hint="eastAsia" w:ascii="仿宋" w:hAnsi="仿宋" w:eastAsia="仿宋" w:cs="仿宋"/>
          <w:sz w:val="22"/>
          <w:szCs w:val="22"/>
          <w:u w:val="single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</w:p>
    <w:p w14:paraId="7A3522CC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 </w:t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6E7198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1B36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15" w:name="_Toc10563609"/>
            <w:bookmarkStart w:id="16" w:name="_Toc10851"/>
            <w:bookmarkStart w:id="17" w:name="_Toc12377633"/>
            <w:bookmarkStart w:id="18" w:name="_Toc10563648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报价清单-嵯峨村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3F5A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45367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8FE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BB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137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D1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18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AF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AA76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78949A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70F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234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D8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54FB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78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2C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7985C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397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865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C1F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C29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92A3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69BF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35E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0AE39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E0B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A68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E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3FA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34D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A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14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6772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66945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FD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38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B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433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44AEE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51ED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5376E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BA8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A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A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5D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F55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D2EF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F5CE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DB6F4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6C9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834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C18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D2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E55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B47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8268.70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06C5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919D6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A3B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197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25D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44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田坎修筑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D13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BA1E6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298.96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DFF6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FFD64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EF1A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FD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47A7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80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F40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C31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73C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31FDC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7E5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4B16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92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821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E0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76C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10151.82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A59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B08DF5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63F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DB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149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CB7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74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7A5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10151.82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97C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DC936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726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457C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D28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F0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6F2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E866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3.5439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9F84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830B1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71EC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22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EE4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3E7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DC4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3AB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EF94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EEEA1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21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96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E7D7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FC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2E0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1BF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E6E0F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674AA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BF2B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74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040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5F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E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D201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5591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3B4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98F96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6F95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4E6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CC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E5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E8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0EB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3F3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E7763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709C6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789F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09B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AC3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6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393B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1329.45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B56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F70260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5B7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66DD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CE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666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13A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0CF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7469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4F10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84DD5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D59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95C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5A7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F2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6D8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12C7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D87A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2F65E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5E7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973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F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C1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276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73D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3.5439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2367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007FF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5306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C70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1C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0A8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DC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55E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3.5439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C8E6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C3D02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B5F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2E2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03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A40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FEA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D344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3.5439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3DDB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C49B2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9B54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AF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9D7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C7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0EC4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BEE3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313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248DF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BE1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3505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678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14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403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2F2E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53.16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9112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2A530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B12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3890E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3C4190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DF5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3F82B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0B2D802A">
      <w:pPr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53E9EE4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0ABA4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379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报价清单-冯村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319D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2BFD65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4E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FF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F63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2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BEF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9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C83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6C56BD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33D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BF7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4770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73E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956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70F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EF857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33A27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A65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2D4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F6A5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21C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38B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F5C8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9F5D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ECD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CB4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077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8F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6C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9FB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360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FE0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67547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830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B2D2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4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B30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3E85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B109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98F6C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66B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8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E7B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1F1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4B68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284B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B7AB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5C018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B7CF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8E8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3CD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C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8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B9B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18004.00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3E4D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C6603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5B62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28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CD8C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4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田坎修筑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A09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91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2717.42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2FC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959AC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FDA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857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7020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9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11E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FDC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D99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9AE1A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394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AA77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DB7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D9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72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C2AF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18617.62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914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DC166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A45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15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A03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69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05A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13C9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18617.62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CC9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E4B40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772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B2D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32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62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1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2D2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6.9665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066F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3F962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E72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36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89D9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344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349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F05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246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1D42A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C27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0A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A34B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0E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4B3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C5B0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680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0A6DF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E861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802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A1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8A5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13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2FF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5251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D10A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B4D51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DE7F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2B0B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9F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5D9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77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89C3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7676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753C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FC412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42B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1BCF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F40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C39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94A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7E85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4814.35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3BD0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37CC1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92EF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A786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87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9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C5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CA1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12927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E39E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81BE2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98A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2C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52E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1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364A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1BD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3D13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8C06F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EA8D5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66C4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1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F5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7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CFB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6.9665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28C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56161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0F6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A064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09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D1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CB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0AC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6.9665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EA65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C5A14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AED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2D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F00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872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0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9505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6.9665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793C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EB772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8B84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9DD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6316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CE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480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2167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09A2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59BA5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C25B0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D4B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5F2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39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8D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D49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104.50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6CEC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CE4B5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44744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4B3D3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FF14F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35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10A7E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2E2E6AAB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0C1E2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03BD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报价清单-天井岸村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F00D58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1DF3A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5A9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231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6BD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06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E09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B8D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744F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28C1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203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E79C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A9B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786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C05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E941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D3D3E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4D3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E157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DAE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103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6BC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6320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BC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3D3AA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813E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64EE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C33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2B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3A0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A0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6C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265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02E396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43D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AE4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D0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D45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B1B8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71E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C2ADD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6CA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C79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71C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4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7DED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8ACA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F6F1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60D24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9F8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BD8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98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7C3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5F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4BF0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7507.70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0F47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581EC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E44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DEDD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2C9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A6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田坎修筑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F8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9B77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339.75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ADC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39B2B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B3D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05E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16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E81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044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A62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B8F3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E0053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189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550A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0B6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24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75F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662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7399.98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A4E88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84AAA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2077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68CC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08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FB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0A9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569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7399.98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0763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7AE37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4B3A1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14D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E1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46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9F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AF0D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3.7159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C5E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6F0D3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C52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FCF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B2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C1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B9D2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8DF0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3DB8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AE94C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F82F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605B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A960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49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A8CA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0B04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B7B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E29A5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5B4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C843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59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ED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2C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8D4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9001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90D1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3F372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3B2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C97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1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F3D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A68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D751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4E29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45726AB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2A6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3F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76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776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E69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4059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291.47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C9A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47EAB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DAB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6162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69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C21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87E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5DBE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9130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5DC2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D5CBF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B60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CB7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E74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B9A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783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8F54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07BC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18B053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CB3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AD2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E2A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A99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E64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F1D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3.7159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409E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19C13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15C5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030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6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05D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7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C76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3.7159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8226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85FD8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4E17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0EE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D2E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2D0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322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292D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3.7159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649D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63284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D11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FBA7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EC6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ED3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30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E729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D280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02355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8337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26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142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478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0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B91C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55.74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F4976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D73BD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8DB2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3692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4BBCB6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4F6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C5DB97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43A10CB1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49E00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15C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报价清单-杨杜村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CCE7E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3A9A3F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D89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7C2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F2F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01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C1D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7A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367F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20587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0B6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CA8B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8B8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896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0F3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F843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E5C4E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82C8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BE7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89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256B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5B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D2EB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0589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AC2DE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BAC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8FD1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0F6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10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D1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6A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7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DC79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6683C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A74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834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19D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60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FAB0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1CB0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46CAD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99322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8C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1A97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2F1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23E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A037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1406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78F31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27D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C5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809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158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B8D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993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2471.40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B220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33DE0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521B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894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45D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4D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01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06F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A8203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1F431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9CB9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5C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374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A64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BA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E3F5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2056.99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0A2E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18640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91A5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CB4E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499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F59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D12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01BD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2056.99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13BE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D5500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CCF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3438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26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AB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2FD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C1C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0.7527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AC9F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357859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695F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9C0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C4F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93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9140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9A27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79BA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70B32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818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2ECA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4E8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2B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366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A965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40F1F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CB5BD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EFB5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9E1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EC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7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C4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2EED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990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9C4CC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C26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CA2D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6BA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2B3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B9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3AD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48A1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8F97A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539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DFB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C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324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96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7FA2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1043.22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F7B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AE4DD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D302A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65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84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CF6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E15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2C08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3298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D6D6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ADFBD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6CE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6F2B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7910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C2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50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564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A5FA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9FF68E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3B7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01B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D05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357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943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A954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0.7527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2737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CF919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CF6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9C8B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40B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D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05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22AB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0.7527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C82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BCDDA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A8D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519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E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81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F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54B3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0.7527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EF32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FB307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5A3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369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8D9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4B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39CA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988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260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37B6B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6EF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E74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FC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F45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B3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5D87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11.29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3E9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00A03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55DB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0C03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22EED5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892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048821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7455C75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5"/>
        <w:tblW w:w="85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053"/>
        <w:gridCol w:w="2424"/>
        <w:gridCol w:w="948"/>
        <w:gridCol w:w="1056"/>
        <w:gridCol w:w="1196"/>
        <w:gridCol w:w="1232"/>
      </w:tblGrid>
      <w:tr w14:paraId="2C530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3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D9F2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报价清单-洪水村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F1AEA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金额单位：元</w:t>
            </w:r>
          </w:p>
        </w:tc>
      </w:tr>
      <w:tr w14:paraId="6D62F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67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DD5E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053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A3A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编号</w:t>
            </w:r>
          </w:p>
        </w:tc>
        <w:tc>
          <w:tcPr>
            <w:tcW w:w="242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7F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单项名称</w:t>
            </w:r>
          </w:p>
        </w:tc>
        <w:tc>
          <w:tcPr>
            <w:tcW w:w="9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404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05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7E0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19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4A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单价</w:t>
            </w:r>
          </w:p>
        </w:tc>
        <w:tc>
          <w:tcPr>
            <w:tcW w:w="123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7FD3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</w:t>
            </w:r>
          </w:p>
        </w:tc>
      </w:tr>
      <w:tr w14:paraId="114C8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1D2C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50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F8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9794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0D98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20E2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6E624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17C0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59EF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3D21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FA8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927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5BF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980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2801A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135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7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BF90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4B9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（1）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943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（2）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DD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（3）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2D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(4)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EA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（5）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636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（6）</w:t>
            </w:r>
          </w:p>
        </w:tc>
      </w:tr>
      <w:tr w14:paraId="533EF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0C3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07E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5B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土地平整工程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411F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AADB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B6A6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4E0BE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68061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97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(一)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D87C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4C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耕作田块修筑工程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DDF6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BEA8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D80B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247FC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9D7C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72E2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43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238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推土机推土（一、二类土） 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F6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39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4132.50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3F8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43273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BAD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309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(二)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A0C1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E4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耕作层地力保持工程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34C7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BB36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FD9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7A9485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66F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943D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4EF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917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表土剥离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129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6B40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6701.88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9DB7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FEACF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141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40E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9BE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FC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表土回覆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0C5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12BD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6701.88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DD2D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54DE4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AF3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D21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DBA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470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土地翻耕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11F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F65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2.6299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F41D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3613C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015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98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39A8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A3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A9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EE00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7A22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50595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C7E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C0935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22FF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01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树木清杂工程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E3A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2BF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42F1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139990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660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88D9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F3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6A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≤10cm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09F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E91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105D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795DF2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20B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349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54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DA0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推土机推树根 树身直径 10～20cm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3D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株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9056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4602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7582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610B0E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15A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A2E2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56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0B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树坑土方回填与夯实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CF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146B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2538.74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CAE8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5D58D4E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4BC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75068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9B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AD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树根清运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4B1C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52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6326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04BB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CE093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0A1B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CEE2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2CD4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5B5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土壤培肥工程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6E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9A6A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1562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D9091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2BFF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E865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76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4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土壤培肥第一年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2FF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E0A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2.6299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B0A4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6D8838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C208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1B6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3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453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土壤培肥第二年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66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F0EE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2.6299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1EE51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2BFA0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220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7EC6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19B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69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土壤培肥第三年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20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公顷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01E8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2.6299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746B7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0DF42B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F4A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BD5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5443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0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土地耕种费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2BD8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8C5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D628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2531E4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3C8CB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67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986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8A6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4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0A6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耕种面积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02E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亩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53C1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39.45</w:t>
            </w:r>
          </w:p>
        </w:tc>
        <w:tc>
          <w:tcPr>
            <w:tcW w:w="1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E9BA5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FFFFFF"/>
            <w:vAlign w:val="center"/>
          </w:tcPr>
          <w:p w14:paraId="321CA9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D1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348" w:type="dxa"/>
            <w:gridSpan w:val="6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FFFFFF"/>
            <w:vAlign w:val="center"/>
          </w:tcPr>
          <w:p w14:paraId="02883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1232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 w14:paraId="124C08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54E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78A129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填表说明：1．表中（6）＝（4）×（5）；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2．表中总计= 一 + 二。</w:t>
            </w:r>
          </w:p>
        </w:tc>
      </w:tr>
    </w:tbl>
    <w:p w14:paraId="05BB5EDF">
      <w:pPr>
        <w:pStyle w:val="2"/>
        <w:rPr>
          <w:rFonts w:hint="eastAsia"/>
        </w:rPr>
      </w:pPr>
    </w:p>
    <w:p w14:paraId="4F92949A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63C7EA4D"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8"/>
          <w:szCs w:val="21"/>
          <w:lang w:val="en-US" w:eastAsia="zh-CN" w:bidi="ar-SA"/>
        </w:rPr>
        <w:t>（三）</w:t>
      </w:r>
      <w:r>
        <w:rPr>
          <w:rFonts w:hint="eastAsia" w:ascii="宋体" w:hAnsi="宋体" w:cs="宋体"/>
          <w:b w:val="0"/>
          <w:bCs/>
          <w:color w:val="auto"/>
          <w:sz w:val="28"/>
          <w:szCs w:val="21"/>
          <w:highlight w:val="none"/>
          <w:lang w:val="en-US" w:eastAsia="zh-CN"/>
        </w:rPr>
        <w:t>报价汇总表</w:t>
      </w:r>
    </w:p>
    <w:p w14:paraId="0A9FF3FE">
      <w:pPr>
        <w:pStyle w:val="2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  <w:t>报价汇总表</w:t>
      </w:r>
    </w:p>
    <w:p w14:paraId="1D877527">
      <w:pPr>
        <w:pStyle w:val="2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36"/>
          <w:szCs w:val="40"/>
          <w:highlight w:val="none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1"/>
        <w:gridCol w:w="3319"/>
        <w:gridCol w:w="2468"/>
      </w:tblGrid>
      <w:tr w14:paraId="5120B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42AF993E">
            <w:pPr>
              <w:adjustRightInd w:val="0"/>
              <w:snapToGrid w:val="0"/>
              <w:spacing w:line="360" w:lineRule="auto"/>
              <w:rPr>
                <w:rFonts w:hint="default" w:ascii="仿宋" w:hAnsi="仿宋" w:eastAsia="宋体" w:cs="仿宋"/>
                <w:b/>
                <w:bCs/>
                <w:sz w:val="24"/>
                <w:szCs w:val="24"/>
                <w:lang w:val="en-US" w:eastAsia="zh-CN"/>
              </w:rPr>
            </w:pPr>
          </w:p>
          <w:p w14:paraId="06E35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319" w:type="dxa"/>
            <w:vAlign w:val="center"/>
          </w:tcPr>
          <w:p w14:paraId="3D94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2468" w:type="dxa"/>
            <w:vAlign w:val="center"/>
          </w:tcPr>
          <w:p w14:paraId="545EE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合价（元）</w:t>
            </w:r>
          </w:p>
        </w:tc>
      </w:tr>
      <w:tr w14:paraId="389D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589AA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319" w:type="dxa"/>
            <w:vAlign w:val="center"/>
          </w:tcPr>
          <w:p w14:paraId="68934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嵯峨村</w:t>
            </w:r>
          </w:p>
        </w:tc>
        <w:tc>
          <w:tcPr>
            <w:tcW w:w="2468" w:type="dxa"/>
            <w:vAlign w:val="center"/>
          </w:tcPr>
          <w:p w14:paraId="072B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42BD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78F9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319" w:type="dxa"/>
            <w:vAlign w:val="center"/>
          </w:tcPr>
          <w:p w14:paraId="61181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冯村</w:t>
            </w:r>
          </w:p>
        </w:tc>
        <w:tc>
          <w:tcPr>
            <w:tcW w:w="2468" w:type="dxa"/>
            <w:vAlign w:val="center"/>
          </w:tcPr>
          <w:p w14:paraId="6A23A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3CC27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28ECE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319" w:type="dxa"/>
            <w:vAlign w:val="center"/>
          </w:tcPr>
          <w:p w14:paraId="3AB52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天井岸村</w:t>
            </w:r>
          </w:p>
        </w:tc>
        <w:tc>
          <w:tcPr>
            <w:tcW w:w="2468" w:type="dxa"/>
            <w:vAlign w:val="center"/>
          </w:tcPr>
          <w:p w14:paraId="59268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68644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56E22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319" w:type="dxa"/>
            <w:vAlign w:val="center"/>
          </w:tcPr>
          <w:p w14:paraId="1D24D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杨杜村</w:t>
            </w:r>
          </w:p>
        </w:tc>
        <w:tc>
          <w:tcPr>
            <w:tcW w:w="2468" w:type="dxa"/>
            <w:vAlign w:val="center"/>
          </w:tcPr>
          <w:p w14:paraId="7FBA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1DE1E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1" w:type="dxa"/>
            <w:vAlign w:val="center"/>
          </w:tcPr>
          <w:p w14:paraId="7A85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319" w:type="dxa"/>
            <w:vAlign w:val="center"/>
          </w:tcPr>
          <w:p w14:paraId="3D87D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洪水村</w:t>
            </w:r>
          </w:p>
        </w:tc>
        <w:tc>
          <w:tcPr>
            <w:tcW w:w="2468" w:type="dxa"/>
            <w:vAlign w:val="center"/>
          </w:tcPr>
          <w:p w14:paraId="5506C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255A2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50" w:type="dxa"/>
            <w:gridSpan w:val="2"/>
            <w:vAlign w:val="center"/>
          </w:tcPr>
          <w:p w14:paraId="48548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总计</w:t>
            </w:r>
          </w:p>
        </w:tc>
        <w:tc>
          <w:tcPr>
            <w:tcW w:w="2468" w:type="dxa"/>
            <w:vAlign w:val="center"/>
          </w:tcPr>
          <w:p w14:paraId="0E95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</w:tbl>
    <w:p w14:paraId="3F7BEE3A">
      <w:pPr>
        <w:adjustRightInd w:val="0"/>
        <w:snapToGri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</w:p>
    <w:bookmarkEnd w:id="15"/>
    <w:bookmarkEnd w:id="16"/>
    <w:bookmarkEnd w:id="17"/>
    <w:bookmarkEnd w:id="18"/>
    <w:p w14:paraId="4392D6FD">
      <w:pPr>
        <w:widowControl/>
        <w:spacing w:line="500" w:lineRule="exact"/>
        <w:ind w:firstLine="422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highlight w:val="none"/>
        </w:rPr>
        <w:t>注：</w:t>
      </w:r>
      <w:r>
        <w:rPr>
          <w:rFonts w:hint="eastAsia" w:ascii="宋体" w:hAnsi="宋体" w:cs="宋体"/>
          <w:b w:val="0"/>
          <w:bCs w:val="0"/>
          <w:color w:val="auto"/>
          <w:kern w:val="0"/>
          <w:szCs w:val="21"/>
          <w:highlight w:val="none"/>
          <w:lang w:val="en-US" w:eastAsia="zh-CN"/>
        </w:rPr>
        <w:t>1、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按照</w:t>
      </w:r>
      <w:r>
        <w:rPr>
          <w:rFonts w:hint="eastAsia" w:asciiTheme="minorEastAsia" w:hAnsiTheme="minorEastAsia"/>
          <w:color w:val="auto"/>
          <w:szCs w:val="21"/>
          <w:highlight w:val="none"/>
          <w:lang w:val="en-US" w:eastAsia="zh-CN"/>
        </w:rPr>
        <w:t>报价清单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要求进行</w:t>
      </w:r>
      <w:r>
        <w:rPr>
          <w:rFonts w:hint="eastAsia" w:asciiTheme="minorEastAsia" w:hAnsiTheme="minorEastAsia"/>
          <w:color w:val="auto"/>
          <w:szCs w:val="21"/>
          <w:highlight w:val="none"/>
          <w:lang w:val="en-US" w:eastAsia="zh-CN"/>
        </w:rPr>
        <w:t>磋商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报价，不得缺项漏项或修改暂定数量，如有缺项漏项，视为已包含在其他全费用综合单价中，结算时可不予结算，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 w:eastAsia="zh-CN"/>
        </w:rPr>
        <w:t>如有</w:t>
      </w:r>
      <w:r>
        <w:rPr>
          <w:rFonts w:hint="eastAsia" w:asciiTheme="minorEastAsia" w:hAnsiTheme="minorEastAsia"/>
          <w:color w:val="auto"/>
          <w:szCs w:val="21"/>
          <w:highlight w:val="none"/>
          <w:lang w:val="zh-CN"/>
        </w:rPr>
        <w:t>修改暂定数量，按无效投标处理。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报价均应保留两位小数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 w:val="0"/>
          <w:bCs w:val="0"/>
          <w:color w:val="auto"/>
          <w:szCs w:val="21"/>
          <w:highlight w:val="none"/>
          <w:lang w:val="en-US" w:eastAsia="zh-CN"/>
        </w:rPr>
        <w:t>第三位“四舍五入”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；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具体实施内容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以甲方下达的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任务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委托书为准。</w:t>
      </w:r>
    </w:p>
    <w:p w14:paraId="53C2F6DE">
      <w:pPr>
        <w:widowControl/>
        <w:spacing w:line="500" w:lineRule="exact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、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报价清单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与投标函内容不一致的，以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报价清单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为准。</w:t>
      </w:r>
    </w:p>
    <w:p w14:paraId="4B685174">
      <w:pPr>
        <w:widowControl/>
        <w:spacing w:line="500" w:lineRule="exact"/>
        <w:ind w:firstLine="420" w:firstLineChars="200"/>
        <w:jc w:val="left"/>
        <w:rPr>
          <w:rFonts w:hint="default" w:ascii="宋体" w:hAnsi="宋体" w:cs="宋体"/>
          <w:color w:val="auto"/>
          <w:kern w:val="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3、供应商</w:t>
      </w: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>二次报价时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  <w:t>需上传响应一览表、报价清单及报价汇总表附件。</w:t>
      </w:r>
    </w:p>
    <w:p w14:paraId="2DD46B13">
      <w:pPr>
        <w:widowControl/>
        <w:spacing w:line="500" w:lineRule="exact"/>
        <w:ind w:firstLine="420" w:firstLineChars="200"/>
        <w:jc w:val="left"/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/>
        </w:rPr>
      </w:pPr>
    </w:p>
    <w:p w14:paraId="308D1552">
      <w:pPr>
        <w:spacing w:line="360" w:lineRule="auto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供应商：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color w:val="auto"/>
          <w:szCs w:val="21"/>
          <w:highlight w:val="none"/>
        </w:rPr>
        <w:t>（公章）</w:t>
      </w:r>
    </w:p>
    <w:p w14:paraId="08D14F84">
      <w:pPr>
        <w:spacing w:before="156" w:beforeLines="50" w:after="156" w:afterLines="50" w:line="360" w:lineRule="auto"/>
        <w:jc w:val="lef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</w:p>
    <w:p w14:paraId="63F76037">
      <w:pPr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日   期：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           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 xml:space="preserve"> </w:t>
      </w:r>
    </w:p>
    <w:p w14:paraId="56313963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5DF59B21">
      <w:pPr>
        <w:pStyle w:val="4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30973"/>
    <w:rsid w:val="12130973"/>
    <w:rsid w:val="129A5E9F"/>
    <w:rsid w:val="5106093F"/>
    <w:rsid w:val="59447368"/>
    <w:rsid w:val="66300070"/>
    <w:rsid w:val="7AB742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752</Words>
  <Characters>922</Characters>
  <Lines>0</Lines>
  <Paragraphs>0</Paragraphs>
  <TotalTime>0</TotalTime>
  <ScaleCrop>false</ScaleCrop>
  <LinksUpToDate>false</LinksUpToDate>
  <CharactersWithSpaces>1096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2026-04-07T09:32:00Z</dcterms:created>
  <dc:creator>樱桃小晨子 </dc:creator>
  <cp:lastModifiedBy>胡</cp:lastModifiedBy>
  <dcterms:modified xsi:type="dcterms:W3CDTF">2026-06-30T15:01:12Z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E32B3BE3FCEF4DA8976059D5FCA914F1_11</vt:lpwstr>
  </property>
  <property fmtid="{D5CDD505-2E9C-101B-9397-08002B2CF9AE}" pid="4" name="KSOTemplateDocerSaveRecord">
    <vt:lpwstr>eyJoZGlkIjoiZTEyNDdkNDMwMjdlNWNmZjgwMTliM2YzMWUwMTYwYzciLCJ1c2VySWQiOiI1Nzc2MDAxMzUifQ==</vt:lpwstr>
  </property>
</Properties>
</file>