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F5E9">
      <w:pPr>
        <w:pStyle w:val="3"/>
        <w:jc w:val="center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开标一览表</w:t>
      </w:r>
    </w:p>
    <w:p w14:paraId="224C27CE">
      <w:pPr>
        <w:spacing w:line="560" w:lineRule="exact"/>
        <w:rPr>
          <w:rFonts w:ascii="仿宋" w:hAnsi="仿宋" w:eastAsia="仿宋" w:cs="仿宋"/>
          <w:color w:val="auto"/>
          <w:sz w:val="28"/>
          <w:szCs w:val="28"/>
        </w:rPr>
      </w:pPr>
    </w:p>
    <w:p w14:paraId="680B272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项目名称：脊灰污水实验室运行设备采购</w:t>
      </w:r>
    </w:p>
    <w:p w14:paraId="7CE4C901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default" w:ascii="仿宋" w:hAnsi="仿宋" w:eastAsia="仿宋" w:cs="仿宋"/>
          <w:color w:val="auto"/>
          <w:sz w:val="24"/>
          <w:lang w:val="en-US"/>
        </w:rPr>
      </w:pPr>
      <w:r>
        <w:rPr>
          <w:rFonts w:hint="eastAsia" w:ascii="仿宋" w:hAnsi="仿宋" w:eastAsia="仿宋" w:cs="仿宋"/>
          <w:color w:val="auto"/>
          <w:sz w:val="24"/>
        </w:rPr>
        <w:t>采购项目编号：</w:t>
      </w:r>
      <w:r>
        <w:rPr>
          <w:rFonts w:hint="eastAsia" w:ascii="仿宋" w:hAnsi="仿宋" w:eastAsia="仿宋" w:cs="仿宋"/>
          <w:bCs/>
          <w:color w:val="auto"/>
          <w:sz w:val="24"/>
          <w:lang w:val="zh-CN" w:eastAsia="zh-CN"/>
        </w:rPr>
        <w:t>SXXDDL-【202</w:t>
      </w:r>
      <w:r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bCs/>
          <w:color w:val="auto"/>
          <w:sz w:val="24"/>
          <w:lang w:val="zh-CN" w:eastAsia="zh-CN"/>
        </w:rPr>
        <w:t>】</w:t>
      </w:r>
      <w:r>
        <w:rPr>
          <w:rFonts w:hint="eastAsia" w:ascii="仿宋" w:hAnsi="仿宋" w:eastAsia="仿宋" w:cs="仿宋"/>
          <w:bCs/>
          <w:color w:val="auto"/>
          <w:sz w:val="24"/>
          <w:lang w:val="en-US" w:eastAsia="zh-CN"/>
        </w:rPr>
        <w:t>038</w:t>
      </w:r>
    </w:p>
    <w:p w14:paraId="59B42C4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报价单位：人民币</w:t>
      </w:r>
      <w:r>
        <w:rPr>
          <w:rFonts w:hint="eastAsia" w:ascii="仿宋" w:hAnsi="仿宋" w:eastAsia="仿宋" w:cs="仿宋"/>
          <w:b/>
          <w:color w:val="auto"/>
          <w:sz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</w:rPr>
        <w:t>元</w:t>
      </w:r>
    </w:p>
    <w:tbl>
      <w:tblPr>
        <w:tblStyle w:val="5"/>
        <w:tblW w:w="499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180"/>
        <w:gridCol w:w="2410"/>
        <w:gridCol w:w="1087"/>
      </w:tblGrid>
      <w:tr w14:paraId="0F1DE85A">
        <w:trPr>
          <w:trHeight w:val="871" w:hRule="atLeast"/>
          <w:jc w:val="center"/>
        </w:trPr>
        <w:tc>
          <w:tcPr>
            <w:tcW w:w="16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45FB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投标报价</w:t>
            </w:r>
          </w:p>
          <w:p w14:paraId="06679BC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（元）</w:t>
            </w:r>
          </w:p>
        </w:tc>
        <w:tc>
          <w:tcPr>
            <w:tcW w:w="12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569A6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交货期</w:t>
            </w:r>
          </w:p>
        </w:tc>
        <w:tc>
          <w:tcPr>
            <w:tcW w:w="1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0CD9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质保期</w:t>
            </w: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C8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0C617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66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16B34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</w:p>
          <w:p w14:paraId="0AC85B3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小写：</w:t>
            </w:r>
          </w:p>
          <w:p w14:paraId="0EE8B31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</w:p>
          <w:p w14:paraId="57E113B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大写：</w:t>
            </w:r>
          </w:p>
          <w:p w14:paraId="060D6168">
            <w:pPr>
              <w:pStyle w:val="2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28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7E0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126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83F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7952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2E22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备注：表内投标报价以元为单位，保留小数点后（两位）。</w:t>
            </w:r>
          </w:p>
        </w:tc>
      </w:tr>
    </w:tbl>
    <w:p w14:paraId="0AFF3CB5">
      <w:pPr>
        <w:pStyle w:val="4"/>
        <w:tabs>
          <w:tab w:val="left" w:pos="5580"/>
        </w:tabs>
        <w:spacing w:line="360" w:lineRule="auto"/>
        <w:ind w:left="1080" w:leftChars="257" w:hanging="540"/>
        <w:jc w:val="left"/>
        <w:rPr>
          <w:rFonts w:ascii="仿宋" w:hAnsi="仿宋" w:eastAsia="仿宋" w:cs="仿宋"/>
          <w:color w:val="auto"/>
          <w:sz w:val="24"/>
          <w:u w:val="single"/>
        </w:rPr>
      </w:pPr>
    </w:p>
    <w:p w14:paraId="230EC464">
      <w:pPr>
        <w:pStyle w:val="4"/>
        <w:tabs>
          <w:tab w:val="left" w:pos="5580"/>
        </w:tabs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投标人（盖公章）：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         </w:t>
      </w:r>
    </w:p>
    <w:p w14:paraId="3481AF7F">
      <w:pPr>
        <w:spacing w:line="56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法定代表人或委托代理人(签字或签章):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</w:t>
      </w:r>
    </w:p>
    <w:p w14:paraId="5AAAF1D0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</w:t>
      </w:r>
    </w:p>
    <w:p w14:paraId="4E0F52E1">
      <w:pPr>
        <w:spacing w:line="560" w:lineRule="exact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1．此表中，投标总价应和投标分项报价表的总价相一致。</w:t>
      </w:r>
    </w:p>
    <w:p w14:paraId="4B7E5F81">
      <w:pPr>
        <w:pStyle w:val="7"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</w:rPr>
      </w:pPr>
      <w:r>
        <w:rPr>
          <w:rFonts w:ascii="仿宋" w:hAnsi="仿宋" w:eastAsia="仿宋" w:cs="仿宋"/>
          <w:color w:val="auto"/>
          <w:sz w:val="24"/>
          <w:szCs w:val="24"/>
        </w:rPr>
        <w:t>2．“大写”栏</w:t>
      </w:r>
      <w:r>
        <w:rPr>
          <w:rFonts w:ascii="仿宋" w:hAnsi="仿宋" w:eastAsia="仿宋" w:cs="仿宋"/>
          <w:color w:val="auto"/>
          <w:sz w:val="24"/>
          <w:szCs w:val="24"/>
          <w:lang w:eastAsia="zh-CN"/>
        </w:rPr>
        <w:t>应</w:t>
      </w:r>
      <w:r>
        <w:rPr>
          <w:rFonts w:ascii="仿宋" w:hAnsi="仿宋" w:eastAsia="仿宋" w:cs="仿宋"/>
          <w:color w:val="auto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129B66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A0607"/>
    <w:rsid w:val="387C43B3"/>
    <w:rsid w:val="3F233935"/>
    <w:rsid w:val="47304DE8"/>
    <w:rsid w:val="5F82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4">
    <w:name w:val="Plain Text"/>
    <w:basedOn w:val="1"/>
    <w:qFormat/>
    <w:uiPriority w:val="0"/>
    <w:rPr>
      <w:rFonts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2025-08-26T08:55:00Z</dcterms:created>
  <dc:creator>Administrator</dc:creator>
  <cp:lastModifiedBy>张重虎</cp:lastModifiedBy>
  <dcterms:modified xsi:type="dcterms:W3CDTF">2026-08-04T01:59:05Z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eyJoZGlkIjoiMWVlZjgzYThhZDFlODJmOGRkYjA3NjA0ZWNjNDBkNGYiLCJ1c2VySWQiOiIyNzU1NDQzNzYifQ==</vt:lpwstr>
  </property>
  <property fmtid="{D5CDD505-2E9C-101B-9397-08002B2CF9AE}" pid="4" name="ICV">
    <vt:lpwstr>DD3817C1E3CD45F4A8712826607AC859_12</vt:lpwstr>
  </property>
</Properties>
</file>