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829" w:rsidRDefault="00BE0829" w:rsidP="00BE0829">
      <w:pPr>
        <w:spacing w:line="360" w:lineRule="auto"/>
        <w:jc w:val="center"/>
        <w:outlineLvl w:val="1"/>
        <w:rPr>
          <w:rStyle w:val="2Char1"/>
          <w:rFonts w:hint="default"/>
          <w:b w:val="0"/>
          <w:kern w:val="0"/>
          <w:sz w:val="28"/>
        </w:rPr>
      </w:pPr>
      <w:bookmarkStart w:id="0" w:name="_GoBack"/>
      <w:r>
        <w:rPr>
          <w:rStyle w:val="2Char1"/>
          <w:rFonts w:hint="default"/>
          <w:b w:val="0"/>
          <w:kern w:val="0"/>
          <w:sz w:val="28"/>
        </w:rPr>
        <w:t>四、技术及商务响应</w:t>
      </w:r>
    </w:p>
    <w:bookmarkEnd w:id="0"/>
    <w:p w:rsidR="00BE0829" w:rsidRDefault="00BE0829" w:rsidP="00BE0829">
      <w:pPr>
        <w:pStyle w:val="a6"/>
      </w:pPr>
    </w:p>
    <w:p w:rsidR="00BE0829" w:rsidRDefault="00BE0829" w:rsidP="00BE0829">
      <w:pPr>
        <w:pStyle w:val="20"/>
        <w:spacing w:after="0" w:line="360" w:lineRule="auto"/>
        <w:ind w:leftChars="0" w:left="0"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供应商应按照竞争性磋商文件要求，根据第三章3.3技术要求及3.4商务要求及评审内容、原则及标准等相应内容</w:t>
      </w:r>
      <w:proofErr w:type="gramStart"/>
      <w:r>
        <w:rPr>
          <w:rFonts w:ascii="宋体" w:hAnsi="宋体" w:hint="eastAsia"/>
        </w:rPr>
        <w:t>作出</w:t>
      </w:r>
      <w:proofErr w:type="gramEnd"/>
      <w:r>
        <w:rPr>
          <w:rFonts w:ascii="宋体" w:hAnsi="宋体" w:hint="eastAsia"/>
        </w:rPr>
        <w:t>全面响应。编制和提交的内容应包括但不限于以下各项。对必须满足的内容，必须完全满足。对响应有差异的，则说明差异的内容。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（1）业绩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（2）商务及合同偏离表（详见附件1）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（2）技术指标响应（本部分内容包含但不限于附件2：技术规格偏离表，技术资料等）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（3）产品可靠性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（4）货物详细配置（本部分内容包含但不限于附件3：货物详细配置表等）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</w:rPr>
        <w:t>（5）实施方案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  <w:lang w:val="zh-CN"/>
        </w:rPr>
        <w:t>（6）</w:t>
      </w:r>
      <w:r>
        <w:rPr>
          <w:rFonts w:ascii="宋体" w:hAnsi="宋体" w:hint="eastAsia"/>
          <w:szCs w:val="21"/>
        </w:rPr>
        <w:t>保证措施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Times New Roman" w:hAnsi="Times New Roman"/>
          <w:szCs w:val="20"/>
        </w:rPr>
      </w:pPr>
      <w:r>
        <w:rPr>
          <w:rFonts w:hint="eastAsia"/>
          <w:lang w:val="zh-CN"/>
        </w:rPr>
        <w:t>（</w:t>
      </w:r>
      <w:r>
        <w:rPr>
          <w:lang w:val="zh-CN"/>
        </w:rPr>
        <w:t>7</w:t>
      </w:r>
      <w:r>
        <w:rPr>
          <w:rFonts w:hint="eastAsia"/>
          <w:lang w:val="zh-CN"/>
        </w:rPr>
        <w:t>）售后服务</w:t>
      </w:r>
    </w:p>
    <w:p w:rsidR="00BE0829" w:rsidRDefault="00BE0829" w:rsidP="00BE0829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="宋体" w:hAnsi="宋体"/>
          <w:szCs w:val="21"/>
          <w:lang w:val="zh-CN"/>
        </w:rPr>
      </w:pPr>
      <w:r>
        <w:rPr>
          <w:rFonts w:ascii="宋体" w:hAnsi="宋体" w:hint="eastAsia"/>
          <w:szCs w:val="21"/>
          <w:lang w:val="zh-CN"/>
        </w:rPr>
        <w:t>（8）供应商需要说明的其他资料</w:t>
      </w:r>
    </w:p>
    <w:p w:rsidR="00BE0829" w:rsidRDefault="00BE0829" w:rsidP="00BE0829">
      <w:pPr>
        <w:widowControl/>
        <w:jc w:val="left"/>
        <w:rPr>
          <w:rFonts w:ascii="Times New Roman" w:hAnsi="Times New Roman"/>
          <w:b/>
          <w:szCs w:val="21"/>
        </w:rPr>
      </w:pPr>
      <w:r>
        <w:rPr>
          <w:bCs/>
          <w:kern w:val="0"/>
          <w:szCs w:val="21"/>
        </w:rPr>
        <w:br w:type="page"/>
      </w:r>
    </w:p>
    <w:p w:rsidR="00BE0829" w:rsidRDefault="00BE0829" w:rsidP="00BE0829">
      <w:pPr>
        <w:pStyle w:val="3"/>
        <w:jc w:val="left"/>
        <w:rPr>
          <w:bCs w:val="0"/>
          <w:sz w:val="21"/>
          <w:szCs w:val="21"/>
        </w:rPr>
      </w:pPr>
      <w:r>
        <w:rPr>
          <w:rFonts w:hint="eastAsia"/>
          <w:bCs w:val="0"/>
          <w:sz w:val="21"/>
          <w:szCs w:val="21"/>
        </w:rPr>
        <w:lastRenderedPageBreak/>
        <w:t>附件</w:t>
      </w:r>
      <w:r>
        <w:rPr>
          <w:bCs w:val="0"/>
          <w:sz w:val="21"/>
          <w:szCs w:val="21"/>
        </w:rPr>
        <w:t>1</w:t>
      </w:r>
      <w:r>
        <w:rPr>
          <w:rFonts w:hint="eastAsia"/>
          <w:bCs w:val="0"/>
          <w:sz w:val="21"/>
          <w:szCs w:val="21"/>
        </w:rPr>
        <w:t>：</w:t>
      </w:r>
    </w:p>
    <w:p w:rsidR="00BE0829" w:rsidRDefault="00BE0829" w:rsidP="00BE0829">
      <w:pPr>
        <w:spacing w:line="360" w:lineRule="auto"/>
        <w:ind w:firstLineChars="200" w:firstLine="482"/>
        <w:jc w:val="center"/>
        <w:rPr>
          <w:b/>
          <w:sz w:val="24"/>
        </w:rPr>
      </w:pPr>
      <w:r>
        <w:rPr>
          <w:rFonts w:hint="eastAsia"/>
          <w:b/>
          <w:sz w:val="24"/>
        </w:rPr>
        <w:t>商务要求偏离表</w:t>
      </w:r>
    </w:p>
    <w:p w:rsidR="00BE0829" w:rsidRDefault="00BE0829" w:rsidP="00BE0829">
      <w:pPr>
        <w:spacing w:line="360" w:lineRule="auto"/>
        <w:ind w:firstLine="211"/>
        <w:rPr>
          <w:b/>
          <w:sz w:val="24"/>
        </w:rPr>
      </w:pP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700"/>
        <w:gridCol w:w="3420"/>
        <w:gridCol w:w="1440"/>
      </w:tblGrid>
      <w:tr w:rsidR="00BE0829" w:rsidTr="002C195E">
        <w:trPr>
          <w:trHeight w:val="1077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磋商文件商务条款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响应文件商务响应条款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偏离说明</w:t>
            </w:r>
          </w:p>
        </w:tc>
      </w:tr>
      <w:tr w:rsidR="00BE0829" w:rsidTr="002C195E">
        <w:trPr>
          <w:trHeight w:val="76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widowControl/>
              <w:spacing w:line="440" w:lineRule="exact"/>
              <w:jc w:val="center"/>
              <w:rPr>
                <w:rFonts w:ascii="Times New Roman" w:eastAsia="宋体" w:hAnsi="Times New Roman" w:cs="Calibri Light"/>
                <w:color w:val="000000"/>
                <w:szCs w:val="21"/>
              </w:rPr>
            </w:pPr>
            <w:r>
              <w:rPr>
                <w:rFonts w:cs="Calibri Light"/>
                <w:color w:val="000000"/>
                <w:szCs w:val="21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E0829" w:rsidTr="002C195E">
        <w:trPr>
          <w:trHeight w:val="785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widowControl/>
              <w:spacing w:line="440" w:lineRule="exact"/>
              <w:jc w:val="center"/>
              <w:rPr>
                <w:rFonts w:ascii="Times New Roman" w:eastAsia="宋体" w:hAnsi="Times New Roman" w:cs="Calibri Light"/>
                <w:color w:val="000000"/>
                <w:szCs w:val="21"/>
              </w:rPr>
            </w:pPr>
            <w:r>
              <w:rPr>
                <w:rFonts w:cs="Calibri Light"/>
                <w:color w:val="000000"/>
                <w:szCs w:val="21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E0829" w:rsidTr="002C195E">
        <w:trPr>
          <w:trHeight w:val="79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widowControl/>
              <w:spacing w:line="440" w:lineRule="exact"/>
              <w:jc w:val="center"/>
              <w:rPr>
                <w:rFonts w:ascii="Times New Roman" w:eastAsia="宋体" w:hAnsi="Times New Roman" w:cs="Calibri Light"/>
                <w:color w:val="000000"/>
                <w:szCs w:val="21"/>
              </w:rPr>
            </w:pPr>
            <w:r>
              <w:rPr>
                <w:rFonts w:cs="Calibri Light"/>
                <w:color w:val="000000"/>
                <w:szCs w:val="21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E0829" w:rsidTr="002C195E">
        <w:trPr>
          <w:trHeight w:val="79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widowControl/>
              <w:spacing w:line="440" w:lineRule="exact"/>
              <w:jc w:val="center"/>
              <w:rPr>
                <w:rFonts w:ascii="Times New Roman" w:eastAsia="宋体" w:hAnsi="Times New Roman" w:cs="Calibri Light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E0829" w:rsidTr="002C195E">
        <w:trPr>
          <w:trHeight w:val="7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widowControl/>
              <w:spacing w:line="440" w:lineRule="exact"/>
              <w:jc w:val="center"/>
              <w:rPr>
                <w:rFonts w:ascii="Times New Roman" w:eastAsia="宋体" w:hAnsi="Times New Roman" w:cs="Calibri Light"/>
                <w:color w:val="000000"/>
                <w:szCs w:val="21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rPr>
                <w:rFonts w:ascii="Times New Roman" w:eastAsia="宋体" w:hAnsi="Times New Roman" w:cs="Times New Roman"/>
                <w:szCs w:val="21"/>
              </w:rPr>
            </w:pPr>
          </w:p>
        </w:tc>
      </w:tr>
    </w:tbl>
    <w:p w:rsidR="00BE0829" w:rsidRDefault="00BE0829" w:rsidP="00BE0829">
      <w:pPr>
        <w:pStyle w:val="a5"/>
        <w:rPr>
          <w:rFonts w:ascii="Times New Roman" w:hAnsi="Times New Roman" w:cs="Times New Roman"/>
          <w:szCs w:val="20"/>
        </w:rPr>
      </w:pPr>
    </w:p>
    <w:p w:rsidR="00BE0829" w:rsidRDefault="00BE0829" w:rsidP="00BE082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</w:p>
    <w:p w:rsidR="00BE0829" w:rsidRDefault="00BE0829" w:rsidP="00BE0829">
      <w:pPr>
        <w:spacing w:line="360" w:lineRule="auto"/>
        <w:ind w:firstLineChars="200" w:firstLine="420"/>
        <w:rPr>
          <w:b/>
          <w:color w:val="000000"/>
          <w:szCs w:val="21"/>
        </w:rPr>
      </w:pPr>
      <w:r>
        <w:rPr>
          <w:color w:val="000000"/>
          <w:szCs w:val="21"/>
        </w:rPr>
        <w:t>1.</w:t>
      </w:r>
      <w:r>
        <w:rPr>
          <w:rFonts w:hint="eastAsia"/>
          <w:color w:val="000000"/>
          <w:szCs w:val="21"/>
        </w:rPr>
        <w:t>根据磋商文件</w:t>
      </w:r>
      <w:r>
        <w:rPr>
          <w:rFonts w:hint="eastAsia"/>
          <w:b/>
          <w:color w:val="000000"/>
          <w:szCs w:val="21"/>
        </w:rPr>
        <w:t>“第三章</w:t>
      </w:r>
      <w:r>
        <w:rPr>
          <w:b/>
          <w:color w:val="000000"/>
          <w:szCs w:val="21"/>
        </w:rPr>
        <w:t>3.4</w:t>
      </w:r>
      <w:r>
        <w:rPr>
          <w:rFonts w:hint="eastAsia"/>
          <w:b/>
          <w:color w:val="000000"/>
          <w:szCs w:val="21"/>
        </w:rPr>
        <w:t>商务要求及本项目拟签订合同条款要求”</w:t>
      </w:r>
      <w:r>
        <w:rPr>
          <w:rFonts w:hint="eastAsia"/>
          <w:color w:val="000000"/>
          <w:szCs w:val="21"/>
        </w:rPr>
        <w:t>填写此表，本表只填写</w:t>
      </w:r>
      <w:r>
        <w:rPr>
          <w:rFonts w:cs="Calibri Light" w:hint="eastAsia"/>
          <w:color w:val="000000"/>
          <w:szCs w:val="21"/>
        </w:rPr>
        <w:t>响应文件</w:t>
      </w:r>
      <w:r>
        <w:rPr>
          <w:rFonts w:hint="eastAsia"/>
          <w:color w:val="000000"/>
          <w:szCs w:val="21"/>
        </w:rPr>
        <w:t>中与</w:t>
      </w:r>
      <w:r>
        <w:rPr>
          <w:rFonts w:cs="Calibri Light" w:hint="eastAsia"/>
          <w:color w:val="000000"/>
          <w:szCs w:val="21"/>
        </w:rPr>
        <w:t>磋商文件</w:t>
      </w:r>
      <w:r>
        <w:rPr>
          <w:rFonts w:hint="eastAsia"/>
          <w:color w:val="000000"/>
          <w:szCs w:val="21"/>
        </w:rPr>
        <w:t>有偏离（包括正偏离和负偏离）的内容，必须一一对应填写，</w:t>
      </w:r>
      <w:r>
        <w:rPr>
          <w:rFonts w:hint="eastAsia"/>
          <w:b/>
          <w:color w:val="000000"/>
          <w:szCs w:val="21"/>
        </w:rPr>
        <w:t>如供应商不填写本部分内容，则视为供应商承诺</w:t>
      </w:r>
      <w:proofErr w:type="gramStart"/>
      <w:r>
        <w:rPr>
          <w:rFonts w:hint="eastAsia"/>
          <w:b/>
          <w:color w:val="000000"/>
          <w:szCs w:val="21"/>
        </w:rPr>
        <w:t>完全响应</w:t>
      </w:r>
      <w:proofErr w:type="gramEnd"/>
      <w:r>
        <w:rPr>
          <w:rFonts w:hint="eastAsia"/>
          <w:b/>
          <w:color w:val="000000"/>
          <w:szCs w:val="21"/>
        </w:rPr>
        <w:t>采购文件中规定的要求。</w:t>
      </w:r>
    </w:p>
    <w:p w:rsidR="00BE0829" w:rsidRDefault="00BE0829" w:rsidP="00BE082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2.</w:t>
      </w:r>
      <w:r>
        <w:rPr>
          <w:rFonts w:hint="eastAsia"/>
          <w:color w:val="000000"/>
          <w:szCs w:val="21"/>
        </w:rPr>
        <w:t>供应商必须据实填写，不得虚假响应，否则将取消其响应或成交资格，并按有关规定进处罚。</w:t>
      </w:r>
    </w:p>
    <w:p w:rsidR="00BE0829" w:rsidRDefault="00BE0829" w:rsidP="00BE0829">
      <w:pPr>
        <w:rPr>
          <w:color w:val="000000"/>
          <w:szCs w:val="21"/>
        </w:rPr>
      </w:pPr>
    </w:p>
    <w:p w:rsidR="00BE0829" w:rsidRDefault="00BE0829" w:rsidP="00BE0829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:rsidR="00BE0829" w:rsidRDefault="00BE0829" w:rsidP="00BE0829">
      <w:pPr>
        <w:spacing w:line="360" w:lineRule="auto"/>
        <w:ind w:firstLineChars="200" w:firstLine="42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p w:rsidR="00BE0829" w:rsidRDefault="00BE0829" w:rsidP="00BE0829">
      <w:pPr>
        <w:widowControl/>
        <w:jc w:val="left"/>
        <w:rPr>
          <w:b/>
          <w:szCs w:val="21"/>
        </w:rPr>
      </w:pPr>
      <w:r>
        <w:rPr>
          <w:bCs/>
          <w:kern w:val="0"/>
          <w:szCs w:val="21"/>
        </w:rPr>
        <w:br w:type="page"/>
      </w:r>
    </w:p>
    <w:p w:rsidR="00BE0829" w:rsidRDefault="00BE0829" w:rsidP="00BE0829">
      <w:pPr>
        <w:pStyle w:val="3"/>
        <w:jc w:val="left"/>
        <w:rPr>
          <w:bCs w:val="0"/>
          <w:sz w:val="21"/>
          <w:szCs w:val="21"/>
        </w:rPr>
      </w:pPr>
      <w:r>
        <w:rPr>
          <w:rFonts w:hint="eastAsia"/>
          <w:bCs w:val="0"/>
          <w:sz w:val="21"/>
          <w:szCs w:val="21"/>
        </w:rPr>
        <w:lastRenderedPageBreak/>
        <w:t>附件</w:t>
      </w:r>
      <w:r>
        <w:rPr>
          <w:bCs w:val="0"/>
          <w:sz w:val="21"/>
          <w:szCs w:val="21"/>
        </w:rPr>
        <w:t>2</w:t>
      </w:r>
    </w:p>
    <w:p w:rsidR="00BE0829" w:rsidRDefault="00BE0829" w:rsidP="00BE0829">
      <w:pPr>
        <w:pStyle w:val="3"/>
        <w:jc w:val="center"/>
        <w:rPr>
          <w:sz w:val="21"/>
          <w:szCs w:val="21"/>
        </w:rPr>
      </w:pPr>
      <w:r>
        <w:rPr>
          <w:rFonts w:hint="eastAsia"/>
          <w:bCs w:val="0"/>
          <w:sz w:val="21"/>
          <w:szCs w:val="21"/>
        </w:rPr>
        <w:t>产品技术参数表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872"/>
        <w:gridCol w:w="2530"/>
        <w:gridCol w:w="20"/>
        <w:gridCol w:w="1985"/>
        <w:gridCol w:w="1390"/>
        <w:gridCol w:w="27"/>
        <w:gridCol w:w="966"/>
      </w:tblGrid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</w:pPr>
            <w:r>
              <w:rPr>
                <w:rFonts w:hint="eastAsia"/>
              </w:rPr>
              <w:t>标的名称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</w:pPr>
            <w:r>
              <w:rPr>
                <w:rFonts w:hint="eastAsia"/>
              </w:rPr>
              <w:t>磋商文件要求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响应产品</w:t>
            </w:r>
            <w:r>
              <w:rPr>
                <w:rFonts w:hint="eastAsia"/>
              </w:rPr>
              <w:t>技术参数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</w:pPr>
            <w:r>
              <w:rPr>
                <w:rFonts w:hint="eastAsia"/>
              </w:rPr>
              <w:t>偏离情况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hint="eastAsia"/>
              </w:rPr>
              <w:t>计算机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r>
              <w:rPr>
                <w:rFonts w:hint="eastAsia"/>
              </w:rPr>
              <w:t>智慧黑板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r>
              <w:rPr>
                <w:rFonts w:hint="eastAsia"/>
              </w:rPr>
              <w:t>白板软件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教学数据分析管理平台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学生评价系统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多媒体讲桌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</w:rPr>
              <w:t>视频展台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</w:rPr>
              <w:t>多媒体音响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安装费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HDMI</w:t>
            </w:r>
            <w:r>
              <w:rPr>
                <w:rFonts w:hint="eastAsia"/>
                <w:color w:val="000000"/>
                <w:sz w:val="22"/>
                <w:szCs w:val="22"/>
              </w:rPr>
              <w:t>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五孔五位插板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插头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USB</w:t>
            </w:r>
            <w:r>
              <w:rPr>
                <w:rFonts w:hint="eastAsia"/>
                <w:color w:val="000000"/>
                <w:sz w:val="22"/>
                <w:szCs w:val="22"/>
              </w:rPr>
              <w:t>控制线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电源线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  <w:tr w:rsidR="00BE0829" w:rsidTr="002C195E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网线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2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pPr>
              <w:pStyle w:val="a9"/>
              <w:spacing w:line="360" w:lineRule="auto"/>
              <w:jc w:val="center"/>
              <w:rPr>
                <w:highlight w:val="red"/>
              </w:rPr>
            </w:pPr>
          </w:p>
        </w:tc>
      </w:tr>
    </w:tbl>
    <w:p w:rsidR="00BE0829" w:rsidRDefault="00BE0829" w:rsidP="00BE0829">
      <w:pPr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hint="eastAsia"/>
          <w:szCs w:val="21"/>
        </w:rPr>
        <w:t>注：</w:t>
      </w:r>
    </w:p>
    <w:p w:rsidR="00BE0829" w:rsidRDefault="00BE0829" w:rsidP="00BE0829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1、根据磋商文件</w:t>
      </w:r>
      <w:bookmarkStart w:id="1" w:name="OLE_LINK12"/>
      <w:r>
        <w:rPr>
          <w:rFonts w:ascii="宋体" w:hAnsi="宋体" w:hint="eastAsia"/>
          <w:b/>
          <w:szCs w:val="21"/>
        </w:rPr>
        <w:t xml:space="preserve"> “第三章 3.3技术要求”</w:t>
      </w:r>
      <w:bookmarkEnd w:id="1"/>
      <w:r>
        <w:rPr>
          <w:rFonts w:ascii="宋体" w:hAnsi="宋体" w:hint="eastAsia"/>
          <w:b/>
          <w:szCs w:val="21"/>
        </w:rPr>
        <w:t>，对技术参数要求进行逐条填写</w:t>
      </w:r>
      <w:r>
        <w:rPr>
          <w:rFonts w:ascii="宋体" w:hAnsi="宋体" w:hint="eastAsia"/>
          <w:szCs w:val="21"/>
        </w:rPr>
        <w:t>；</w:t>
      </w:r>
    </w:p>
    <w:p w:rsidR="00BE0829" w:rsidRDefault="00BE0829" w:rsidP="00BE0829">
      <w:pPr>
        <w:spacing w:line="360" w:lineRule="auto"/>
        <w:ind w:firstLineChars="200" w:firstLine="420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>2、偏离说明填写：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b/>
          <w:szCs w:val="21"/>
        </w:rPr>
        <w:t>正偏离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b/>
          <w:szCs w:val="21"/>
        </w:rPr>
        <w:t>响应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szCs w:val="21"/>
        </w:rPr>
        <w:t>或</w:t>
      </w:r>
      <w:r>
        <w:rPr>
          <w:rFonts w:ascii="宋体" w:hAnsi="宋体"/>
          <w:szCs w:val="21"/>
        </w:rPr>
        <w:t>“</w:t>
      </w:r>
      <w:r>
        <w:rPr>
          <w:rFonts w:ascii="宋体" w:hAnsi="宋体" w:hint="eastAsia"/>
          <w:b/>
          <w:szCs w:val="21"/>
        </w:rPr>
        <w:t>负偏离</w:t>
      </w:r>
      <w:r>
        <w:rPr>
          <w:rFonts w:ascii="宋体" w:hAnsi="宋体"/>
          <w:szCs w:val="21"/>
        </w:rPr>
        <w:t>”</w:t>
      </w:r>
      <w:r>
        <w:rPr>
          <w:rFonts w:ascii="宋体" w:hAnsi="宋体" w:hint="eastAsia"/>
          <w:b/>
          <w:szCs w:val="21"/>
        </w:rPr>
        <w:t>。</w:t>
      </w:r>
    </w:p>
    <w:p w:rsidR="00BE0829" w:rsidRDefault="00BE0829" w:rsidP="00BE0829">
      <w:pPr>
        <w:spacing w:line="360" w:lineRule="auto"/>
        <w:ind w:firstLineChars="200"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2.1关键技术指标（</w:t>
      </w:r>
      <w:r>
        <w:rPr>
          <w:rFonts w:ascii="仿宋_GB2312" w:eastAsia="仿宋_GB2312" w:hAnsi="仿宋_GB2312" w:cs="仿宋_GB2312"/>
        </w:rPr>
        <w:t>▲</w:t>
      </w:r>
      <w:r>
        <w:rPr>
          <w:rFonts w:ascii="宋体" w:hAnsi="宋体" w:hint="eastAsia"/>
          <w:b/>
          <w:szCs w:val="21"/>
        </w:rPr>
        <w:t>项）</w:t>
      </w:r>
      <w:bookmarkStart w:id="2" w:name="OLE_LINK145"/>
      <w:r>
        <w:rPr>
          <w:rFonts w:ascii="宋体" w:hAnsi="宋体" w:hint="eastAsia"/>
          <w:b/>
          <w:szCs w:val="21"/>
        </w:rPr>
        <w:t>供应商须提供相关技术指标证明材料予以佐证；若不提供，</w:t>
      </w:r>
      <w:proofErr w:type="gramStart"/>
      <w:r>
        <w:rPr>
          <w:rFonts w:ascii="宋体" w:hAnsi="宋体" w:hint="eastAsia"/>
          <w:b/>
          <w:szCs w:val="21"/>
        </w:rPr>
        <w:t>按负偏离</w:t>
      </w:r>
      <w:proofErr w:type="gramEnd"/>
      <w:r>
        <w:rPr>
          <w:rFonts w:ascii="宋体" w:hAnsi="宋体" w:hint="eastAsia"/>
          <w:b/>
          <w:szCs w:val="21"/>
        </w:rPr>
        <w:t>处理，并在备注一栏注明具体页码，若未注明页码，所造成的不利后果由供应商自行承担。</w:t>
      </w:r>
    </w:p>
    <w:bookmarkEnd w:id="2"/>
    <w:p w:rsidR="00BE0829" w:rsidRDefault="00BE0829" w:rsidP="00BE0829">
      <w:pPr>
        <w:spacing w:line="360" w:lineRule="auto"/>
        <w:ind w:firstLineChars="200" w:firstLine="422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2.2</w:t>
      </w:r>
      <w:r>
        <w:rPr>
          <w:rFonts w:ascii="宋体" w:hAnsi="宋体"/>
          <w:b/>
          <w:szCs w:val="21"/>
        </w:rPr>
        <w:t>一般技术指标（非▲项）按技术参数要求提供证明材料（如有要求则必须提供）</w:t>
      </w:r>
      <w:r>
        <w:rPr>
          <w:rFonts w:ascii="宋体" w:hAnsi="宋体" w:hint="eastAsia"/>
          <w:b/>
          <w:szCs w:val="21"/>
        </w:rPr>
        <w:t>；</w:t>
      </w:r>
      <w:bookmarkStart w:id="3" w:name="OLE_LINK146"/>
      <w:r>
        <w:rPr>
          <w:rFonts w:ascii="宋体" w:hAnsi="宋体" w:hint="eastAsia"/>
          <w:b/>
          <w:szCs w:val="21"/>
        </w:rPr>
        <w:t>若不提供，</w:t>
      </w:r>
      <w:proofErr w:type="gramStart"/>
      <w:r>
        <w:rPr>
          <w:rFonts w:ascii="宋体" w:hAnsi="宋体" w:hint="eastAsia"/>
          <w:b/>
          <w:szCs w:val="21"/>
        </w:rPr>
        <w:t>按负偏离</w:t>
      </w:r>
      <w:proofErr w:type="gramEnd"/>
      <w:r>
        <w:rPr>
          <w:rFonts w:ascii="宋体" w:hAnsi="宋体" w:hint="eastAsia"/>
          <w:b/>
          <w:szCs w:val="21"/>
        </w:rPr>
        <w:t>处理，并在备注一栏注明具体页码，若未注明页码，所造成的不利后果由供应商自行承担。</w:t>
      </w:r>
    </w:p>
    <w:bookmarkEnd w:id="3"/>
    <w:p w:rsidR="00BE0829" w:rsidRDefault="00BE0829" w:rsidP="00BE0829">
      <w:pPr>
        <w:spacing w:line="360" w:lineRule="auto"/>
        <w:ind w:firstLineChars="200" w:firstLine="422"/>
        <w:rPr>
          <w:szCs w:val="21"/>
        </w:rPr>
      </w:pPr>
      <w:r>
        <w:rPr>
          <w:rFonts w:ascii="宋体" w:hAnsi="宋体"/>
          <w:b/>
          <w:bCs/>
          <w:szCs w:val="21"/>
        </w:rPr>
        <w:t>证明材料不限于检测报告、试验报告、产品彩页、功能截图、技术白皮书等。供应商自行承担因材料提供不全导致的技术参数评审风险。（技术参数中明确要提供的证明材料，必须按照技术参数要求提供，否</w:t>
      </w:r>
      <w:r>
        <w:rPr>
          <w:rFonts w:ascii="宋体" w:hAnsi="宋体"/>
          <w:b/>
          <w:bCs/>
          <w:szCs w:val="21"/>
        </w:rPr>
        <w:lastRenderedPageBreak/>
        <w:t>则视为负偏离）</w:t>
      </w:r>
      <w:r>
        <w:rPr>
          <w:rFonts w:hint="eastAsia"/>
          <w:szCs w:val="21"/>
        </w:rPr>
        <w:t>（</w:t>
      </w:r>
      <w:proofErr w:type="gramStart"/>
      <w:r>
        <w:rPr>
          <w:rFonts w:hint="eastAsia"/>
          <w:szCs w:val="21"/>
        </w:rPr>
        <w:t>因说明</w:t>
      </w:r>
      <w:proofErr w:type="gramEnd"/>
      <w:r>
        <w:rPr>
          <w:rFonts w:hint="eastAsia"/>
          <w:szCs w:val="21"/>
        </w:rPr>
        <w:t>或提供材料不清楚将导致评标委员会做出对供应商不利判定的，后果由供应商自负）</w:t>
      </w:r>
    </w:p>
    <w:p w:rsidR="00BE0829" w:rsidRDefault="00BE0829" w:rsidP="00BE0829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szCs w:val="21"/>
        </w:rPr>
        <w:t>3</w:t>
      </w:r>
      <w:r>
        <w:rPr>
          <w:szCs w:val="21"/>
        </w:rPr>
        <w:t>、</w:t>
      </w:r>
      <w:r>
        <w:rPr>
          <w:rFonts w:ascii="宋体" w:hAnsi="宋体" w:hint="eastAsia"/>
          <w:szCs w:val="21"/>
        </w:rPr>
        <w:t>供应商须如实填写该表，如有隐瞒，后果由供应商自负。</w:t>
      </w:r>
    </w:p>
    <w:p w:rsidR="00BE0829" w:rsidRDefault="00BE0829" w:rsidP="00BE0829">
      <w:pPr>
        <w:spacing w:line="600" w:lineRule="auto"/>
        <w:ind w:right="630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:rsidR="00BE0829" w:rsidRDefault="00BE0829" w:rsidP="00BE0829">
      <w:pPr>
        <w:spacing w:line="360" w:lineRule="auto"/>
        <w:ind w:right="840" w:firstLineChars="200" w:firstLine="420"/>
        <w:jc w:val="center"/>
        <w:rPr>
          <w:b/>
          <w:szCs w:val="21"/>
        </w:rPr>
      </w:pPr>
      <w:r>
        <w:rPr>
          <w:color w:val="000000"/>
          <w:szCs w:val="21"/>
        </w:rPr>
        <w:t xml:space="preserve">                                               </w:t>
      </w:r>
      <w:r>
        <w:rPr>
          <w:rFonts w:hint="eastAsia"/>
          <w:color w:val="000000"/>
          <w:szCs w:val="21"/>
        </w:rPr>
        <w:t xml:space="preserve">          </w:t>
      </w: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p w:rsidR="00BE0829" w:rsidRDefault="00BE0829" w:rsidP="00BE0829">
      <w:pPr>
        <w:widowControl/>
        <w:jc w:val="left"/>
        <w:rPr>
          <w:szCs w:val="21"/>
        </w:rPr>
      </w:pPr>
      <w:r>
        <w:rPr>
          <w:kern w:val="0"/>
          <w:szCs w:val="21"/>
        </w:rPr>
        <w:br w:type="page"/>
      </w:r>
    </w:p>
    <w:p w:rsidR="00BE0829" w:rsidRDefault="00BE0829" w:rsidP="00BE0829">
      <w:pPr>
        <w:pStyle w:val="3"/>
        <w:jc w:val="left"/>
        <w:rPr>
          <w:rFonts w:ascii="宋体" w:hAnsi="宋体"/>
          <w:b w:val="0"/>
          <w:bCs w:val="0"/>
          <w:sz w:val="24"/>
          <w:szCs w:val="24"/>
        </w:rPr>
      </w:pPr>
      <w:r>
        <w:rPr>
          <w:rFonts w:hint="eastAsia"/>
          <w:bCs w:val="0"/>
          <w:sz w:val="21"/>
          <w:szCs w:val="21"/>
        </w:rPr>
        <w:lastRenderedPageBreak/>
        <w:t>附件</w:t>
      </w:r>
      <w:r>
        <w:rPr>
          <w:rFonts w:ascii="宋体" w:hAnsi="宋体" w:hint="eastAsia"/>
          <w:b w:val="0"/>
          <w:bCs w:val="0"/>
          <w:sz w:val="24"/>
          <w:szCs w:val="24"/>
        </w:rPr>
        <w:t>3</w:t>
      </w:r>
    </w:p>
    <w:p w:rsidR="00BE0829" w:rsidRDefault="00BE0829" w:rsidP="00BE0829">
      <w:pPr>
        <w:spacing w:line="360" w:lineRule="auto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货物详细配置</w:t>
      </w: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123"/>
        <w:gridCol w:w="1417"/>
        <w:gridCol w:w="1558"/>
        <w:gridCol w:w="2811"/>
        <w:gridCol w:w="1581"/>
      </w:tblGrid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序号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产品名称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生产厂家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品牌/规格型号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详细技术参数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备注</w:t>
            </w: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rPr>
                <w:rFonts w:ascii="宋体" w:eastAsia="宋体" w:hAnsi="宋体" w:cs="Times New Roman"/>
                <w:szCs w:val="21"/>
              </w:rPr>
            </w:pPr>
            <w:r>
              <w:rPr>
                <w:rFonts w:hint="eastAsia"/>
              </w:rPr>
              <w:t>计算机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r>
              <w:rPr>
                <w:rFonts w:hint="eastAsia"/>
              </w:rPr>
              <w:t>智慧黑板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829" w:rsidRDefault="00BE0829" w:rsidP="002C195E">
            <w:r>
              <w:rPr>
                <w:rFonts w:hint="eastAsia"/>
              </w:rPr>
              <w:t>白板软件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教学数据分析管理平台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学生评价系统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多媒体讲桌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</w:rPr>
              <w:t>视频展台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hint="eastAsia"/>
              </w:rPr>
              <w:t>多媒体音响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安装费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HDMI</w:t>
            </w:r>
            <w:r>
              <w:rPr>
                <w:rFonts w:hint="eastAsia"/>
                <w:color w:val="000000"/>
                <w:sz w:val="22"/>
                <w:szCs w:val="22"/>
              </w:rPr>
              <w:t>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五孔五位插板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插头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USB</w:t>
            </w:r>
            <w:r>
              <w:rPr>
                <w:rFonts w:hint="eastAsia"/>
                <w:color w:val="000000"/>
                <w:sz w:val="22"/>
                <w:szCs w:val="22"/>
              </w:rPr>
              <w:t>控制线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电源线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E0829" w:rsidTr="002C195E">
        <w:trPr>
          <w:cantSplit/>
          <w:trHeight w:val="88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829" w:rsidRDefault="00BE0829" w:rsidP="002C195E">
            <w:pPr>
              <w:spacing w:line="360" w:lineRule="auto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BE0829" w:rsidRDefault="00BE0829" w:rsidP="00BE0829">
      <w:pPr>
        <w:pStyle w:val="a8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</w:t>
      </w:r>
    </w:p>
    <w:p w:rsidR="00BE0829" w:rsidRDefault="00BE0829" w:rsidP="00BE0829">
      <w:pPr>
        <w:pStyle w:val="a8"/>
        <w:spacing w:line="360" w:lineRule="auto"/>
        <w:ind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1、根据磋商文件 “第三章 3.3技术要求”进行逐条填写；</w:t>
      </w:r>
    </w:p>
    <w:p w:rsidR="00BE0829" w:rsidRDefault="00BE0829" w:rsidP="00BE0829">
      <w:pPr>
        <w:pStyle w:val="a8"/>
        <w:spacing w:line="360" w:lineRule="auto"/>
        <w:ind w:firstLine="422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2、货物详细</w:t>
      </w:r>
      <w:proofErr w:type="gramStart"/>
      <w:r>
        <w:rPr>
          <w:rFonts w:ascii="宋体" w:hAnsi="宋体" w:hint="eastAsia"/>
          <w:b/>
          <w:szCs w:val="21"/>
        </w:rPr>
        <w:t>配置表需包含</w:t>
      </w:r>
      <w:proofErr w:type="gramEnd"/>
      <w:r>
        <w:rPr>
          <w:rFonts w:ascii="宋体" w:hAnsi="宋体" w:hint="eastAsia"/>
          <w:b/>
          <w:szCs w:val="21"/>
        </w:rPr>
        <w:t>本项目所有产品，</w:t>
      </w:r>
      <w:r>
        <w:rPr>
          <w:rFonts w:ascii="宋体" w:hAnsi="宋体"/>
          <w:b/>
          <w:szCs w:val="21"/>
        </w:rPr>
        <w:t>若出现错报，漏报的情况，视为</w:t>
      </w:r>
      <w:r>
        <w:rPr>
          <w:rFonts w:ascii="宋体" w:hAnsi="宋体" w:hint="eastAsia"/>
          <w:b/>
          <w:szCs w:val="21"/>
        </w:rPr>
        <w:t>所有</w:t>
      </w:r>
      <w:r>
        <w:rPr>
          <w:rFonts w:ascii="宋体" w:hAnsi="宋体"/>
          <w:b/>
          <w:szCs w:val="21"/>
        </w:rPr>
        <w:t>费用已包含所有报价，采购人不予支付任何其他费用</w:t>
      </w:r>
      <w:r>
        <w:rPr>
          <w:rFonts w:ascii="宋体" w:hAnsi="宋体" w:hint="eastAsia"/>
          <w:b/>
          <w:szCs w:val="21"/>
        </w:rPr>
        <w:t>。</w:t>
      </w:r>
    </w:p>
    <w:p w:rsidR="00BE0829" w:rsidRDefault="00BE0829" w:rsidP="00BE0829">
      <w:pPr>
        <w:pStyle w:val="a8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、供应商还可以提供所投产品优势、市场销售情况等证明资料。</w:t>
      </w:r>
    </w:p>
    <w:p w:rsidR="00BE0829" w:rsidRDefault="00BE0829" w:rsidP="00BE0829">
      <w:pPr>
        <w:pStyle w:val="a8"/>
        <w:spacing w:line="360" w:lineRule="auto"/>
        <w:rPr>
          <w:lang w:val="zh-CN"/>
        </w:rPr>
      </w:pPr>
      <w:r>
        <w:rPr>
          <w:rFonts w:ascii="宋体" w:hAnsi="宋体"/>
          <w:szCs w:val="21"/>
        </w:rPr>
        <w:t>4、</w:t>
      </w:r>
      <w:r>
        <w:rPr>
          <w:rFonts w:ascii="宋体" w:hAnsi="宋体" w:hint="eastAsia"/>
          <w:szCs w:val="21"/>
        </w:rPr>
        <w:t>供应商须如实填写该表，如有隐瞒，后果由供应商自负。</w:t>
      </w:r>
    </w:p>
    <w:p w:rsidR="00BE0829" w:rsidRDefault="00BE0829" w:rsidP="00BE0829">
      <w:pPr>
        <w:spacing w:line="360" w:lineRule="auto"/>
        <w:ind w:leftChars="280" w:left="588"/>
        <w:rPr>
          <w:rFonts w:ascii="Times New Roman" w:hAnsi="Times New Roman"/>
          <w:szCs w:val="21"/>
        </w:rPr>
      </w:pPr>
    </w:p>
    <w:p w:rsidR="00BE0829" w:rsidRDefault="00BE0829" w:rsidP="00BE0829">
      <w:pPr>
        <w:rPr>
          <w:szCs w:val="21"/>
        </w:rPr>
      </w:pPr>
    </w:p>
    <w:p w:rsidR="00BE0829" w:rsidRDefault="00BE0829" w:rsidP="00BE0829">
      <w:pPr>
        <w:spacing w:line="600" w:lineRule="auto"/>
        <w:jc w:val="righ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供应商名称：（公章）</w:t>
      </w:r>
    </w:p>
    <w:p w:rsidR="00BE0829" w:rsidRDefault="00BE0829" w:rsidP="00BE0829">
      <w:pPr>
        <w:spacing w:line="360" w:lineRule="auto"/>
        <w:ind w:firstLineChars="200" w:firstLine="420"/>
        <w:jc w:val="right"/>
        <w:rPr>
          <w:b/>
          <w:szCs w:val="21"/>
        </w:rPr>
      </w:pP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日</w:t>
      </w:r>
    </w:p>
    <w:p w:rsidR="00BE0829" w:rsidRDefault="00BE0829" w:rsidP="00BE0829">
      <w:pPr>
        <w:widowControl/>
        <w:jc w:val="left"/>
        <w:rPr>
          <w:szCs w:val="21"/>
        </w:rPr>
      </w:pPr>
      <w:r>
        <w:rPr>
          <w:kern w:val="0"/>
          <w:szCs w:val="21"/>
        </w:rPr>
        <w:br w:type="page"/>
      </w:r>
    </w:p>
    <w:p w:rsidR="00BE0829" w:rsidRDefault="00BE0829" w:rsidP="00BE0829">
      <w:pPr>
        <w:spacing w:line="360" w:lineRule="auto"/>
        <w:jc w:val="center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 w:hint="eastAsia"/>
          <w:b/>
          <w:bCs/>
          <w:sz w:val="24"/>
          <w:szCs w:val="28"/>
        </w:rPr>
        <w:lastRenderedPageBreak/>
        <w:t>节能环保产品明细表</w:t>
      </w:r>
    </w:p>
    <w:p w:rsidR="00BE0829" w:rsidRDefault="00BE0829" w:rsidP="00BE0829">
      <w:pPr>
        <w:spacing w:line="360" w:lineRule="auto"/>
        <w:rPr>
          <w:rFonts w:ascii="Times New Roman" w:hAnsi="Times New Roman"/>
          <w:b/>
          <w:szCs w:val="21"/>
        </w:rPr>
      </w:pPr>
      <w:r>
        <w:rPr>
          <w:b/>
          <w:szCs w:val="21"/>
        </w:rPr>
        <w:t>1</w:t>
      </w:r>
      <w:r>
        <w:rPr>
          <w:rFonts w:hint="eastAsia"/>
          <w:b/>
          <w:szCs w:val="21"/>
        </w:rPr>
        <w:t>、本项目强制节能产品为：计算机。</w:t>
      </w:r>
    </w:p>
    <w:p w:rsidR="00BE0829" w:rsidRDefault="00BE0829" w:rsidP="00BE0829">
      <w:pPr>
        <w:spacing w:line="360" w:lineRule="auto"/>
        <w:rPr>
          <w:b/>
          <w:szCs w:val="21"/>
        </w:rPr>
      </w:pPr>
      <w:r>
        <w:rPr>
          <w:b/>
          <w:szCs w:val="21"/>
        </w:rPr>
        <w:t>2</w:t>
      </w:r>
      <w:r>
        <w:rPr>
          <w:rFonts w:hint="eastAsia"/>
          <w:b/>
          <w:szCs w:val="21"/>
        </w:rPr>
        <w:t>、需提供计算机产品所投型号节能产品认证证书复印件，若不提供或提供的证明材料与投产品型号不一致，按无效标处理。</w:t>
      </w:r>
    </w:p>
    <w:p w:rsidR="00BE0829" w:rsidRDefault="00BE0829" w:rsidP="00BE0829">
      <w:pPr>
        <w:spacing w:line="360" w:lineRule="auto"/>
        <w:rPr>
          <w:b/>
          <w:szCs w:val="21"/>
        </w:rPr>
      </w:pPr>
      <w:r>
        <w:rPr>
          <w:b/>
          <w:szCs w:val="21"/>
        </w:rPr>
        <w:t>3</w:t>
      </w:r>
      <w:r>
        <w:rPr>
          <w:rFonts w:hint="eastAsia"/>
          <w:b/>
          <w:szCs w:val="21"/>
        </w:rPr>
        <w:t>、</w:t>
      </w:r>
      <w:r>
        <w:rPr>
          <w:rFonts w:hint="eastAsia"/>
          <w:b/>
        </w:rPr>
        <w:t>具体要求详见</w:t>
      </w:r>
      <w:r>
        <w:rPr>
          <w:rFonts w:hint="eastAsia"/>
          <w:b/>
          <w:lang w:eastAsia="zh-Hans"/>
        </w:rPr>
        <w:t>“</w:t>
      </w:r>
      <w:r>
        <w:rPr>
          <w:rFonts w:hint="eastAsia"/>
          <w:b/>
          <w:sz w:val="20"/>
        </w:rPr>
        <w:t>第二章</w:t>
      </w:r>
      <w:r>
        <w:rPr>
          <w:b/>
          <w:sz w:val="20"/>
        </w:rPr>
        <w:t xml:space="preserve"> </w:t>
      </w:r>
      <w:r>
        <w:rPr>
          <w:rFonts w:hint="eastAsia"/>
          <w:b/>
          <w:sz w:val="20"/>
        </w:rPr>
        <w:t>供应商须知</w:t>
      </w:r>
      <w:r>
        <w:rPr>
          <w:rFonts w:hint="eastAsia"/>
          <w:b/>
          <w:lang w:eastAsia="zh-Hans"/>
        </w:rPr>
        <w:t>”</w:t>
      </w:r>
      <w:r>
        <w:rPr>
          <w:rFonts w:hint="eastAsia"/>
          <w:b/>
          <w:lang w:eastAsia="zh-Hans"/>
        </w:rPr>
        <w:t xml:space="preserve"> </w:t>
      </w:r>
      <w:r>
        <w:rPr>
          <w:rFonts w:hint="eastAsia"/>
          <w:b/>
          <w:lang w:eastAsia="zh-Hans"/>
        </w:rPr>
        <w:t>落实节能、环保产品政策相关要求</w:t>
      </w:r>
    </w:p>
    <w:p w:rsidR="00BE0829" w:rsidRDefault="00BE0829" w:rsidP="00BE0829">
      <w:pPr>
        <w:spacing w:line="360" w:lineRule="auto"/>
        <w:rPr>
          <w:rFonts w:ascii="宋体" w:hAnsi="宋体"/>
          <w:sz w:val="24"/>
        </w:rPr>
      </w:pPr>
    </w:p>
    <w:p w:rsidR="00BE0829" w:rsidRDefault="00BE0829" w:rsidP="00BE0829">
      <w:pPr>
        <w:pStyle w:val="a6"/>
        <w:rPr>
          <w:rFonts w:ascii="宋体" w:hAnsi="宋体"/>
          <w:sz w:val="24"/>
          <w:szCs w:val="24"/>
        </w:rPr>
      </w:pPr>
    </w:p>
    <w:p w:rsidR="00BE0829" w:rsidRDefault="00BE0829" w:rsidP="00BE0829">
      <w:pPr>
        <w:pStyle w:val="a6"/>
        <w:rPr>
          <w:rFonts w:ascii="宋体" w:hAnsi="宋体"/>
          <w:sz w:val="24"/>
          <w:szCs w:val="24"/>
        </w:rPr>
      </w:pPr>
    </w:p>
    <w:p w:rsidR="00BE0829" w:rsidRDefault="00BE0829" w:rsidP="00BE0829">
      <w:pPr>
        <w:pStyle w:val="a6"/>
        <w:rPr>
          <w:rFonts w:ascii="宋体" w:hAnsi="宋体"/>
          <w:sz w:val="24"/>
          <w:szCs w:val="24"/>
        </w:rPr>
      </w:pPr>
    </w:p>
    <w:p w:rsidR="00BE0829" w:rsidRDefault="00BE0829" w:rsidP="00BE0829">
      <w:pPr>
        <w:pStyle w:val="a6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br w:type="page"/>
      </w:r>
    </w:p>
    <w:p w:rsidR="00B570AD" w:rsidRPr="00BE0829" w:rsidRDefault="00BE0829" w:rsidP="009179CE"/>
    <w:sectPr w:rsidR="00B570AD" w:rsidRPr="00BE0829" w:rsidSect="003202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2BA"/>
    <w:rsid w:val="001F667D"/>
    <w:rsid w:val="003202BA"/>
    <w:rsid w:val="007A1007"/>
    <w:rsid w:val="00860111"/>
    <w:rsid w:val="009179CE"/>
    <w:rsid w:val="009A6E2C"/>
    <w:rsid w:val="00B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01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BE082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unhideWhenUsed/>
    <w:qFormat/>
    <w:rsid w:val="003202BA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3202B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locked/>
    <w:rsid w:val="003202BA"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sid w:val="003202BA"/>
    <w:rPr>
      <w:rFonts w:ascii="宋体" w:eastAsia="宋体" w:hAnsi="宋体" w:cs="Times New Roman" w:hint="eastAsia"/>
      <w:b/>
      <w:kern w:val="2"/>
      <w:sz w:val="24"/>
      <w:lang w:val="en-US" w:eastAsia="zh-CN"/>
    </w:rPr>
  </w:style>
  <w:style w:type="character" w:customStyle="1" w:styleId="Char0">
    <w:name w:val="*正文 Char"/>
    <w:link w:val="a4"/>
    <w:qFormat/>
    <w:locked/>
    <w:rsid w:val="007A1007"/>
    <w:rPr>
      <w:rFonts w:ascii="仿宋_GB2312" w:eastAsia="宋体" w:hAnsi="Times New Roman" w:cs="Times New Roman"/>
      <w:sz w:val="24"/>
      <w:szCs w:val="28"/>
    </w:rPr>
  </w:style>
  <w:style w:type="paragraph" w:customStyle="1" w:styleId="a4">
    <w:name w:val="*正文"/>
    <w:basedOn w:val="a"/>
    <w:link w:val="Char0"/>
    <w:qFormat/>
    <w:rsid w:val="007A1007"/>
    <w:pPr>
      <w:widowControl/>
      <w:spacing w:line="360" w:lineRule="auto"/>
      <w:ind w:firstLineChars="200" w:firstLine="200"/>
    </w:pPr>
    <w:rPr>
      <w:rFonts w:ascii="仿宋_GB2312" w:eastAsia="宋体" w:hAnsi="Times New Roman" w:cs="Times New Roman"/>
      <w:sz w:val="24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860111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860111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5">
    <w:name w:val="Body Text"/>
    <w:basedOn w:val="a"/>
    <w:link w:val="Char2"/>
    <w:unhideWhenUsed/>
    <w:qFormat/>
    <w:rsid w:val="009179CE"/>
    <w:pPr>
      <w:spacing w:after="120"/>
    </w:pPr>
  </w:style>
  <w:style w:type="character" w:customStyle="1" w:styleId="Char2">
    <w:name w:val="正文文本 Char"/>
    <w:basedOn w:val="a0"/>
    <w:link w:val="a5"/>
    <w:qFormat/>
    <w:rsid w:val="009179CE"/>
    <w:rPr>
      <w:szCs w:val="24"/>
    </w:rPr>
  </w:style>
  <w:style w:type="paragraph" w:styleId="a6">
    <w:name w:val="footer"/>
    <w:basedOn w:val="a"/>
    <w:link w:val="Char3"/>
    <w:qFormat/>
    <w:rsid w:val="00917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qFormat/>
    <w:rsid w:val="009179CE"/>
    <w:rPr>
      <w:sz w:val="18"/>
      <w:szCs w:val="18"/>
    </w:rPr>
  </w:style>
  <w:style w:type="paragraph" w:customStyle="1" w:styleId="a7">
    <w:name w:val=":("/>
    <w:qFormat/>
    <w:rsid w:val="009179CE"/>
    <w:pPr>
      <w:overflowPunct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NormalCharacter">
    <w:name w:val="NormalCharacter"/>
    <w:semiHidden/>
    <w:qFormat/>
    <w:rsid w:val="009179CE"/>
  </w:style>
  <w:style w:type="character" w:customStyle="1" w:styleId="3Char">
    <w:name w:val="标题 3 Char"/>
    <w:basedOn w:val="a0"/>
    <w:link w:val="3"/>
    <w:qFormat/>
    <w:rsid w:val="00BE0829"/>
    <w:rPr>
      <w:b/>
      <w:bCs/>
      <w:sz w:val="32"/>
      <w:szCs w:val="32"/>
    </w:rPr>
  </w:style>
  <w:style w:type="paragraph" w:styleId="a8">
    <w:name w:val="Normal Indent"/>
    <w:basedOn w:val="a"/>
    <w:link w:val="Char4"/>
    <w:qFormat/>
    <w:rsid w:val="00BE0829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qFormat/>
    <w:rsid w:val="00BE0829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qFormat/>
    <w:rsid w:val="00BE0829"/>
    <w:rPr>
      <w:szCs w:val="24"/>
    </w:rPr>
  </w:style>
  <w:style w:type="paragraph" w:styleId="a9">
    <w:name w:val="No Spacing"/>
    <w:uiPriority w:val="1"/>
    <w:qFormat/>
    <w:rsid w:val="00BE08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customStyle="1" w:styleId="Char4">
    <w:name w:val="正文缩进 Char"/>
    <w:link w:val="a8"/>
    <w:qFormat/>
    <w:locked/>
    <w:rsid w:val="00BE0829"/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2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011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nhideWhenUsed/>
    <w:qFormat/>
    <w:rsid w:val="00BE082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1"/>
    <w:unhideWhenUsed/>
    <w:qFormat/>
    <w:rsid w:val="003202BA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uiPriority w:val="99"/>
    <w:semiHidden/>
    <w:rsid w:val="003202BA"/>
    <w:rPr>
      <w:rFonts w:ascii="宋体" w:eastAsia="宋体" w:hAnsi="Courier New" w:cs="Courier New"/>
      <w:szCs w:val="21"/>
    </w:rPr>
  </w:style>
  <w:style w:type="character" w:customStyle="1" w:styleId="Char1">
    <w:name w:val="纯文本 Char1"/>
    <w:link w:val="a3"/>
    <w:qFormat/>
    <w:locked/>
    <w:rsid w:val="003202BA"/>
    <w:rPr>
      <w:rFonts w:ascii="宋体" w:eastAsia="宋体" w:hAnsi="Courier New" w:cs="Times New Roman"/>
      <w:szCs w:val="20"/>
    </w:rPr>
  </w:style>
  <w:style w:type="character" w:customStyle="1" w:styleId="2Char1">
    <w:name w:val="标题 2 Char1"/>
    <w:qFormat/>
    <w:rsid w:val="003202BA"/>
    <w:rPr>
      <w:rFonts w:ascii="宋体" w:eastAsia="宋体" w:hAnsi="宋体" w:cs="Times New Roman" w:hint="eastAsia"/>
      <w:b/>
      <w:kern w:val="2"/>
      <w:sz w:val="24"/>
      <w:lang w:val="en-US" w:eastAsia="zh-CN"/>
    </w:rPr>
  </w:style>
  <w:style w:type="character" w:customStyle="1" w:styleId="Char0">
    <w:name w:val="*正文 Char"/>
    <w:link w:val="a4"/>
    <w:qFormat/>
    <w:locked/>
    <w:rsid w:val="007A1007"/>
    <w:rPr>
      <w:rFonts w:ascii="仿宋_GB2312" w:eastAsia="宋体" w:hAnsi="Times New Roman" w:cs="Times New Roman"/>
      <w:sz w:val="24"/>
      <w:szCs w:val="28"/>
    </w:rPr>
  </w:style>
  <w:style w:type="paragraph" w:customStyle="1" w:styleId="a4">
    <w:name w:val="*正文"/>
    <w:basedOn w:val="a"/>
    <w:link w:val="Char0"/>
    <w:qFormat/>
    <w:rsid w:val="007A1007"/>
    <w:pPr>
      <w:widowControl/>
      <w:spacing w:line="360" w:lineRule="auto"/>
      <w:ind w:firstLineChars="200" w:firstLine="200"/>
    </w:pPr>
    <w:rPr>
      <w:rFonts w:ascii="仿宋_GB2312" w:eastAsia="宋体" w:hAnsi="Times New Roman" w:cs="Times New Roman"/>
      <w:sz w:val="24"/>
      <w:szCs w:val="28"/>
    </w:rPr>
  </w:style>
  <w:style w:type="character" w:customStyle="1" w:styleId="2Char">
    <w:name w:val="标题 2 Char"/>
    <w:basedOn w:val="a0"/>
    <w:link w:val="2"/>
    <w:uiPriority w:val="9"/>
    <w:semiHidden/>
    <w:qFormat/>
    <w:rsid w:val="00860111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860111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paragraph" w:styleId="a5">
    <w:name w:val="Body Text"/>
    <w:basedOn w:val="a"/>
    <w:link w:val="Char2"/>
    <w:unhideWhenUsed/>
    <w:qFormat/>
    <w:rsid w:val="009179CE"/>
    <w:pPr>
      <w:spacing w:after="120"/>
    </w:pPr>
  </w:style>
  <w:style w:type="character" w:customStyle="1" w:styleId="Char2">
    <w:name w:val="正文文本 Char"/>
    <w:basedOn w:val="a0"/>
    <w:link w:val="a5"/>
    <w:qFormat/>
    <w:rsid w:val="009179CE"/>
    <w:rPr>
      <w:szCs w:val="24"/>
    </w:rPr>
  </w:style>
  <w:style w:type="paragraph" w:styleId="a6">
    <w:name w:val="footer"/>
    <w:basedOn w:val="a"/>
    <w:link w:val="Char3"/>
    <w:qFormat/>
    <w:rsid w:val="00917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qFormat/>
    <w:rsid w:val="009179CE"/>
    <w:rPr>
      <w:sz w:val="18"/>
      <w:szCs w:val="18"/>
    </w:rPr>
  </w:style>
  <w:style w:type="paragraph" w:customStyle="1" w:styleId="a7">
    <w:name w:val=":("/>
    <w:qFormat/>
    <w:rsid w:val="009179CE"/>
    <w:pPr>
      <w:overflowPunct w:val="0"/>
      <w:autoSpaceDE w:val="0"/>
      <w:autoSpaceDN w:val="0"/>
      <w:adjustRightInd w:val="0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NormalCharacter">
    <w:name w:val="NormalCharacter"/>
    <w:semiHidden/>
    <w:qFormat/>
    <w:rsid w:val="009179CE"/>
  </w:style>
  <w:style w:type="character" w:customStyle="1" w:styleId="3Char">
    <w:name w:val="标题 3 Char"/>
    <w:basedOn w:val="a0"/>
    <w:link w:val="3"/>
    <w:qFormat/>
    <w:rsid w:val="00BE0829"/>
    <w:rPr>
      <w:b/>
      <w:bCs/>
      <w:sz w:val="32"/>
      <w:szCs w:val="32"/>
    </w:rPr>
  </w:style>
  <w:style w:type="paragraph" w:styleId="a8">
    <w:name w:val="Normal Indent"/>
    <w:basedOn w:val="a"/>
    <w:link w:val="Char4"/>
    <w:qFormat/>
    <w:rsid w:val="00BE0829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20">
    <w:name w:val="Body Text Indent 2"/>
    <w:basedOn w:val="a"/>
    <w:link w:val="2Char0"/>
    <w:qFormat/>
    <w:rsid w:val="00BE0829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0"/>
    <w:qFormat/>
    <w:rsid w:val="00BE0829"/>
    <w:rPr>
      <w:szCs w:val="24"/>
    </w:rPr>
  </w:style>
  <w:style w:type="paragraph" w:styleId="a9">
    <w:name w:val="No Spacing"/>
    <w:uiPriority w:val="1"/>
    <w:qFormat/>
    <w:rsid w:val="00BE0829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customStyle="1" w:styleId="Char4">
    <w:name w:val="正文缩进 Char"/>
    <w:link w:val="a8"/>
    <w:qFormat/>
    <w:locked/>
    <w:rsid w:val="00BE0829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268</Words>
  <Characters>1531</Characters>
  <Application>Microsoft Office Word</Application>
  <DocSecurity>0</DocSecurity>
  <Lines>12</Lines>
  <Paragraphs>3</Paragraphs>
  <ScaleCrop>false</ScaleCrop>
  <Company>Microsoft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2026-08-18T09:08:00Z</dcterms:created>
  <dcterms:modified xsi:type="dcterms:W3CDTF">2026-08-18T09:08:00Z</dcterms:modified>
</cp:coreProperties>
</file>