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52D5A67C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06C7BF5B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490,000.00元</w:t>
      </w:r>
    </w:p>
    <w:p w14:paraId="617BBE69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490,000.00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元</w:t>
      </w:r>
    </w:p>
    <w:p w14:paraId="0BF12A39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A8D60CE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10818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8"/>
        <w:gridCol w:w="2188"/>
        <w:gridCol w:w="1534"/>
        <w:gridCol w:w="1683"/>
        <w:gridCol w:w="1632"/>
        <w:gridCol w:w="2483"/>
      </w:tblGrid>
      <w:tr w14:paraId="228304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1298" w:type="dxa"/>
          </w:tcPr>
          <w:p w14:paraId="5808F370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188" w:type="dxa"/>
          </w:tcPr>
          <w:p w14:paraId="5AB9ABA0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534" w:type="dxa"/>
          </w:tcPr>
          <w:p w14:paraId="4FBD7283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  <w:bookmarkStart w:id="0" w:name="_GoBack"/>
            <w:bookmarkEnd w:id="0"/>
          </w:p>
        </w:tc>
        <w:tc>
          <w:tcPr>
            <w:tcW w:w="1683" w:type="dxa"/>
          </w:tcPr>
          <w:p w14:paraId="651AFEB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632" w:type="dxa"/>
          </w:tcPr>
          <w:p w14:paraId="37FD4E9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483" w:type="dxa"/>
          </w:tcPr>
          <w:p w14:paraId="7D7F8562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7A968B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1298" w:type="dxa"/>
          </w:tcPr>
          <w:p w14:paraId="260636D7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188" w:type="dxa"/>
          </w:tcPr>
          <w:p w14:paraId="4629FCEC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  <w:t>信息化运维</w:t>
            </w:r>
          </w:p>
        </w:tc>
        <w:tc>
          <w:tcPr>
            <w:tcW w:w="1534" w:type="dxa"/>
          </w:tcPr>
          <w:p w14:paraId="67B92D61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683" w:type="dxa"/>
          </w:tcPr>
          <w:p w14:paraId="269C078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490,000.00</w:t>
            </w:r>
          </w:p>
        </w:tc>
        <w:tc>
          <w:tcPr>
            <w:tcW w:w="1632" w:type="dxa"/>
          </w:tcPr>
          <w:p w14:paraId="2EC5B4AD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483" w:type="dxa"/>
          </w:tcPr>
          <w:p w14:paraId="36D0A9A1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  <w:t>软件和信息技术服务业</w:t>
            </w:r>
          </w:p>
        </w:tc>
      </w:tr>
    </w:tbl>
    <w:p w14:paraId="5841D721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517590E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151</Characters>
  <Lines>0</Lines>
  <Paragraphs>0</Paragraphs>
  <TotalTime>0</TotalTime>
  <ScaleCrop>false</ScaleCrop>
  <LinksUpToDate>false</LinksUpToDate>
  <CharactersWithSpaces>152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2026-09-09T10:31:00Z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