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CBF17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480" w:lineRule="atLeast"/>
        <w:ind w:left="0" w:firstLine="0"/>
        <w:jc w:val="center"/>
        <w:rPr>
          <w:rFonts w:hint="default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36"/>
          <w:szCs w:val="36"/>
          <w:lang w:val="en-US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kern w:val="0"/>
          <w:sz w:val="36"/>
          <w:szCs w:val="36"/>
          <w:bdr w:val="none" w:color="auto" w:sz="0" w:space="0"/>
          <w:shd w:val="clear" w:fill="FFFFFF"/>
          <w:lang w:val="en-US" w:eastAsia="zh-CN" w:bidi="ar"/>
        </w:rPr>
        <w:t>大荔县设施农业发展中心大荔县2026年第一批产业发展帮扶资金项目监理采购需求</w:t>
      </w:r>
    </w:p>
    <w:p w14:paraId="106AECA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150" w:afterAutospacing="0" w:line="3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项目概况</w:t>
      </w:r>
    </w:p>
    <w:p w14:paraId="3D10FB9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15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大荔县2026年第一批产业发展帮扶资金项目监理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采购项目的潜在供应商应在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陕西省西安市曲江新区文丰一街曲江智慧大厦206室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获取采购文件，并于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 2026年06月23日 15时00分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（北京时间）前提交响应文件。</w:t>
      </w:r>
    </w:p>
    <w:p w14:paraId="61DD47F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一、项目基</w:t>
      </w:r>
      <w:bookmarkStart w:id="0" w:name="_GoBack"/>
      <w:bookmarkEnd w:id="0"/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本情况</w:t>
      </w:r>
    </w:p>
    <w:p w14:paraId="4C238E9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项目编号：SXHJ-2026-008</w:t>
      </w:r>
    </w:p>
    <w:p w14:paraId="6A4AE7E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项目名称：大荔县2026年第一批产业发展帮扶资金项目监理</w:t>
      </w:r>
    </w:p>
    <w:p w14:paraId="0394867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采购方式：竞争性磋商</w:t>
      </w:r>
    </w:p>
    <w:p w14:paraId="29E1DB4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预算金额：235,000.00元</w:t>
      </w:r>
    </w:p>
    <w:p w14:paraId="69798A0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6AFFA5A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合同包1(大荔县2026年第一批产业发展帮扶资金项目监理):</w:t>
      </w:r>
    </w:p>
    <w:p w14:paraId="2CA10FC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63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合同包预算金额：235,000.00元</w:t>
      </w:r>
    </w:p>
    <w:p w14:paraId="4DD5A7B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63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合同包最高限价：235,000.00元</w:t>
      </w:r>
    </w:p>
    <w:tbl>
      <w:tblPr>
        <w:tblW w:w="1403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11"/>
        <w:gridCol w:w="2394"/>
        <w:gridCol w:w="4169"/>
        <w:gridCol w:w="2899"/>
        <w:gridCol w:w="2214"/>
        <w:gridCol w:w="1451"/>
      </w:tblGrid>
      <w:tr w14:paraId="1595012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3" w:hRule="atLeast"/>
          <w:tblHeader/>
        </w:trPr>
        <w:tc>
          <w:tcPr>
            <w:tcW w:w="9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D4C7D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3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F187D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1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9E9B2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28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027A7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2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9494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45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00D2C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B17BDC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1224D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3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59C5F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工程监理服务</w:t>
            </w:r>
          </w:p>
        </w:tc>
        <w:tc>
          <w:tcPr>
            <w:tcW w:w="41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90D7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大荔县设施农业发展中心大荔县2026年第一批产业发展帮扶资金项目监理</w:t>
            </w:r>
          </w:p>
        </w:tc>
        <w:tc>
          <w:tcPr>
            <w:tcW w:w="28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394C5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D7936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0C74F3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235,000.00</w:t>
            </w:r>
          </w:p>
        </w:tc>
      </w:tr>
    </w:tbl>
    <w:p w14:paraId="5DB23AB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63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64E81F3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63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合同履行期限：合同签订之日起至项目全部验收通过并完成监理资料移交之日止</w:t>
      </w:r>
    </w:p>
    <w:p w14:paraId="23775BB8">
      <w:pPr>
        <w:rPr>
          <w:color w:val="auto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C2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2026-06-05T10:06:52Z</dcterms:created>
  <dc:creator>86180</dc:creator>
  <cp:lastModifiedBy>九辞</cp:lastModifiedBy>
  <dcterms:modified xsi:type="dcterms:W3CDTF">2026-06-05T10:11:05Z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eyJoZGlkIjoiYzhlZDM0MWY4YjQ3NjNmOWMwNThkYjIxZWFmNzc3ODAiLCJ1c2VySWQiOiI2Njc3NTg4NDgifQ==</vt:lpwstr>
  </property>
  <property fmtid="{D5CDD505-2E9C-101B-9397-08002B2CF9AE}" pid="4" name="ICV">
    <vt:lpwstr>86209DC61ED247E29BAAE582A87349E3_12</vt:lpwstr>
  </property>
</Properties>
</file>