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DCAD3">
      <w:pPr>
        <w:pStyle w:val="5"/>
        <w:jc w:val="center"/>
        <w:rPr>
          <w:rFonts w:hint="eastAsia"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资格证明文件</w:t>
      </w:r>
    </w:p>
    <w:p w14:paraId="1EBB7EB8">
      <w:pPr>
        <w:keepNext w:val="0"/>
        <w:keepLines w:val="0"/>
        <w:pageBreakBefore w:val="0"/>
        <w:widowControl w:val="0"/>
        <w:kinsoku/>
        <w:wordWrap/>
        <w:overflowPunct/>
        <w:topLinePunct w:val="0"/>
        <w:bidi w:val="0"/>
        <w:snapToGrid/>
        <w:spacing w:line="440" w:lineRule="exact"/>
        <w:ind w:left="0" w:leftChars="0" w:firstLine="482" w:firstLineChars="200"/>
        <w:jc w:val="left"/>
        <w:textAlignment w:val="auto"/>
        <w:rPr>
          <w:rFonts w:hint="default" w:ascii="仿宋" w:hAnsi="仿宋" w:eastAsia="仿宋" w:cs="宋体"/>
          <w:b/>
          <w:bCs/>
          <w:lang w:val="en-US" w:eastAsia="zh-CN"/>
        </w:rPr>
      </w:pPr>
      <w:r>
        <w:rPr>
          <w:rFonts w:hint="eastAsia" w:ascii="仿宋" w:hAnsi="仿宋" w:eastAsia="仿宋" w:cs="宋体"/>
          <w:b/>
          <w:bCs/>
          <w:lang w:val="en-US" w:eastAsia="zh-CN"/>
        </w:rPr>
        <w:t>合同包1：</w:t>
      </w:r>
    </w:p>
    <w:p w14:paraId="721F0A6F">
      <w:pPr>
        <w:keepNext w:val="0"/>
        <w:keepLines w:val="0"/>
        <w:pageBreakBefore w:val="0"/>
        <w:widowControl w:val="0"/>
        <w:kinsoku/>
        <w:wordWrap/>
        <w:overflowPunct/>
        <w:topLinePunct w:val="0"/>
        <w:bidi w:val="0"/>
        <w:snapToGrid/>
        <w:spacing w:line="440" w:lineRule="exact"/>
        <w:ind w:left="0" w:leftChars="0" w:firstLine="482" w:firstLineChars="200"/>
        <w:jc w:val="left"/>
        <w:textAlignment w:val="auto"/>
        <w:rPr>
          <w:rFonts w:hint="eastAsia" w:ascii="仿宋" w:hAnsi="仿宋" w:eastAsia="仿宋" w:cs="宋体"/>
          <w:b/>
          <w:bCs/>
        </w:rPr>
      </w:pPr>
      <w:r>
        <w:rPr>
          <w:rFonts w:hint="eastAsia" w:ascii="仿宋" w:hAnsi="仿宋" w:eastAsia="仿宋" w:cs="宋体"/>
          <w:b/>
          <w:bCs/>
        </w:rPr>
        <w:t>（1）基本资格条件：符合《中华人民共和国政府采购法》第二十二条的规定，并提供以下资料：</w:t>
      </w:r>
    </w:p>
    <w:p w14:paraId="176706FA">
      <w:pPr>
        <w:keepNext w:val="0"/>
        <w:keepLines w:val="0"/>
        <w:pageBreakBefore w:val="0"/>
        <w:widowControl w:val="0"/>
        <w:kinsoku/>
        <w:wordWrap/>
        <w:overflowPunct/>
        <w:topLinePunct w:val="0"/>
        <w:bidi w:val="0"/>
        <w:snapToGrid/>
        <w:spacing w:line="440" w:lineRule="exact"/>
        <w:ind w:left="0" w:leftChars="0" w:firstLine="482" w:firstLineChars="200"/>
        <w:jc w:val="left"/>
        <w:textAlignment w:val="auto"/>
        <w:rPr>
          <w:rFonts w:ascii="仿宋" w:hAnsi="仿宋" w:eastAsia="仿宋" w:cs="仿宋"/>
          <w:szCs w:val="24"/>
        </w:rPr>
      </w:pPr>
      <w:r>
        <w:rPr>
          <w:rFonts w:hint="eastAsia" w:ascii="仿宋" w:hAnsi="仿宋" w:eastAsia="仿宋" w:cs="宋体"/>
          <w:b/>
          <w:bCs/>
        </w:rPr>
        <w:t>（2）落实政府采购政策需满足的资格要求</w:t>
      </w:r>
      <w:r>
        <w:rPr>
          <w:rFonts w:hint="eastAsia" w:ascii="仿宋" w:hAnsi="仿宋" w:eastAsia="仿宋" w:cs="宋体"/>
          <w:b/>
          <w:bCs/>
          <w:lang w:eastAsia="zh-CN"/>
        </w:rPr>
        <w:t>：</w:t>
      </w:r>
      <w:r>
        <w:rPr>
          <w:rFonts w:hint="eastAsia" w:ascii="仿宋" w:hAnsi="仿宋" w:eastAsia="仿宋"/>
          <w:szCs w:val="24"/>
          <w:lang w:val="en-US" w:eastAsia="zh-CN"/>
        </w:rPr>
        <w:t>本项目专门面向中小企业采购，供应商应为中型企业或小型、微型企业或监狱企业或残疾人福利性单位。</w:t>
      </w:r>
    </w:p>
    <w:p w14:paraId="68064790">
      <w:pPr>
        <w:keepNext w:val="0"/>
        <w:keepLines w:val="0"/>
        <w:pageBreakBefore w:val="0"/>
        <w:widowControl w:val="0"/>
        <w:kinsoku/>
        <w:wordWrap/>
        <w:overflowPunct/>
        <w:topLinePunct w:val="0"/>
        <w:bidi w:val="0"/>
        <w:snapToGrid/>
        <w:spacing w:line="440" w:lineRule="exact"/>
        <w:ind w:left="0" w:leftChars="0" w:firstLine="482" w:firstLineChars="200"/>
        <w:jc w:val="left"/>
        <w:textAlignment w:val="auto"/>
        <w:rPr>
          <w:rFonts w:hint="eastAsia" w:ascii="仿宋" w:hAnsi="仿宋" w:eastAsia="仿宋" w:cs="宋体"/>
          <w:b/>
          <w:bCs/>
        </w:rPr>
      </w:pPr>
      <w:r>
        <w:rPr>
          <w:rFonts w:hint="eastAsia" w:ascii="仿宋" w:hAnsi="仿宋" w:eastAsia="仿宋" w:cs="宋体"/>
          <w:b/>
          <w:bCs/>
        </w:rPr>
        <w:t>（3）特定资格条件：</w:t>
      </w:r>
    </w:p>
    <w:p w14:paraId="434A1681">
      <w:pPr>
        <w:keepNext w:val="0"/>
        <w:keepLines w:val="0"/>
        <w:pageBreakBefore w:val="0"/>
        <w:widowControl w:val="0"/>
        <w:kinsoku/>
        <w:wordWrap/>
        <w:overflowPunct/>
        <w:topLinePunct w:val="0"/>
        <w:bidi w:val="0"/>
        <w:snapToGrid/>
        <w:spacing w:line="440" w:lineRule="exact"/>
        <w:ind w:left="0" w:leftChars="0" w:firstLine="480" w:firstLineChars="200"/>
        <w:jc w:val="left"/>
        <w:textAlignment w:val="auto"/>
        <w:rPr>
          <w:rFonts w:hint="eastAsia" w:ascii="仿宋" w:hAnsi="仿宋" w:eastAsia="仿宋" w:cs="仿宋"/>
          <w:szCs w:val="24"/>
        </w:rPr>
      </w:pPr>
      <w:r>
        <w:rPr>
          <w:rFonts w:ascii="仿宋" w:hAnsi="仿宋" w:eastAsia="仿宋"/>
          <w:szCs w:val="24"/>
        </w:rPr>
        <w:t>1)</w:t>
      </w:r>
      <w:r>
        <w:rPr>
          <w:rFonts w:hint="eastAsia" w:ascii="仿宋" w:hAnsi="仿宋" w:eastAsia="仿宋"/>
          <w:szCs w:val="24"/>
        </w:rPr>
        <w:t>具有独⽴承担⺠事责任能⼒的法⼈、其他组织或⾃然⼈，并出具合法有效的营业执照或事业单位法⼈证书等国家规定的相关证明，⾃然⼈参与的提供⾝份证书</w:t>
      </w:r>
      <w:r>
        <w:rPr>
          <w:rFonts w:hint="eastAsia" w:ascii="仿宋" w:hAnsi="仿宋" w:eastAsia="仿宋" w:cs="仿宋"/>
          <w:szCs w:val="24"/>
        </w:rPr>
        <w:t>；</w:t>
      </w:r>
    </w:p>
    <w:p w14:paraId="73668079">
      <w:pPr>
        <w:keepNext w:val="0"/>
        <w:keepLines w:val="0"/>
        <w:pageBreakBefore w:val="0"/>
        <w:widowControl w:val="0"/>
        <w:kinsoku/>
        <w:wordWrap/>
        <w:overflowPunct/>
        <w:topLinePunct w:val="0"/>
        <w:bidi w:val="0"/>
        <w:snapToGrid/>
        <w:spacing w:line="440" w:lineRule="exact"/>
        <w:ind w:left="0" w:leftChars="0" w:firstLine="480" w:firstLineChars="200"/>
        <w:jc w:val="left"/>
        <w:textAlignment w:val="auto"/>
        <w:rPr>
          <w:rFonts w:hint="eastAsia" w:ascii="仿宋" w:hAnsi="仿宋" w:eastAsia="仿宋" w:cs="仿宋"/>
          <w:szCs w:val="24"/>
        </w:rPr>
      </w:pPr>
      <w:r>
        <w:rPr>
          <w:rFonts w:hint="eastAsia" w:ascii="仿宋" w:hAnsi="仿宋" w:eastAsia="仿宋"/>
          <w:szCs w:val="24"/>
          <w:lang w:val="en-US" w:eastAsia="zh-CN"/>
        </w:rPr>
        <w:t>2</w:t>
      </w:r>
      <w:r>
        <w:rPr>
          <w:rFonts w:ascii="仿宋" w:hAnsi="仿宋" w:eastAsia="仿宋"/>
          <w:szCs w:val="24"/>
        </w:rPr>
        <w:t>)</w:t>
      </w:r>
      <w:r>
        <w:rPr>
          <w:rFonts w:hint="eastAsia" w:ascii="仿宋" w:hAnsi="仿宋" w:eastAsia="仿宋"/>
          <w:szCs w:val="24"/>
        </w:rPr>
        <w:t>递交响应⽂件截⽌时间前6个⽉内⾄少⼀个⽉的纳税证明或完税证明(增值税、营业税、企业所得税⾄少提供⼀种)，纳税证明或完税证明上应有代收机构或税务机关的公章或业务专⽤章，（依法免税的供应商应提供相应⽂件证明)。</w:t>
      </w:r>
    </w:p>
    <w:p w14:paraId="12965894">
      <w:pPr>
        <w:keepNext w:val="0"/>
        <w:keepLines w:val="0"/>
        <w:pageBreakBefore w:val="0"/>
        <w:widowControl w:val="0"/>
        <w:kinsoku/>
        <w:wordWrap/>
        <w:overflowPunct/>
        <w:topLinePunct w:val="0"/>
        <w:bidi w:val="0"/>
        <w:snapToGrid/>
        <w:spacing w:line="440" w:lineRule="exact"/>
        <w:ind w:left="0" w:leftChars="0" w:firstLine="480" w:firstLineChars="200"/>
        <w:jc w:val="left"/>
        <w:textAlignment w:val="auto"/>
        <w:rPr>
          <w:rFonts w:hint="eastAsia" w:ascii="仿宋" w:hAnsi="仿宋" w:eastAsia="仿宋" w:cs="仿宋"/>
          <w:szCs w:val="24"/>
        </w:rPr>
      </w:pPr>
      <w:r>
        <w:rPr>
          <w:rFonts w:hint="eastAsia" w:ascii="仿宋" w:hAnsi="仿宋" w:eastAsia="仿宋" w:cs="仿宋"/>
          <w:szCs w:val="24"/>
        </w:rPr>
        <w:t>3</w:t>
      </w:r>
      <w:r>
        <w:rPr>
          <w:rFonts w:ascii="仿宋" w:hAnsi="仿宋" w:eastAsia="仿宋"/>
          <w:szCs w:val="24"/>
        </w:rPr>
        <w:t>)</w:t>
      </w:r>
      <w:r>
        <w:rPr>
          <w:rFonts w:hint="eastAsia" w:ascii="仿宋" w:hAnsi="仿宋" w:eastAsia="仿宋"/>
          <w:szCs w:val="24"/>
        </w:rPr>
        <w:t>递交响应⽂件截⽌时间前6个⽉内已缴存的⾄少⼀个⽉的社会保障资⾦缴存单据或社保机构开具的社会保险参保缴费情况证明，依法不需要缴纳社会保障资⾦的单位应提供相关证明材料。</w:t>
      </w:r>
    </w:p>
    <w:p w14:paraId="3C096808">
      <w:pPr>
        <w:keepNext w:val="0"/>
        <w:keepLines w:val="0"/>
        <w:pageBreakBefore w:val="0"/>
        <w:widowControl w:val="0"/>
        <w:kinsoku/>
        <w:wordWrap/>
        <w:overflowPunct/>
        <w:topLinePunct w:val="0"/>
        <w:bidi w:val="0"/>
        <w:snapToGrid/>
        <w:spacing w:line="440" w:lineRule="exact"/>
        <w:ind w:left="0" w:leftChars="0" w:firstLine="480" w:firstLineChars="200"/>
        <w:jc w:val="left"/>
        <w:textAlignment w:val="auto"/>
        <w:rPr>
          <w:rFonts w:hint="eastAsia" w:ascii="仿宋" w:hAnsi="仿宋" w:eastAsia="仿宋" w:cs="仿宋"/>
          <w:szCs w:val="24"/>
        </w:rPr>
      </w:pPr>
      <w:r>
        <w:rPr>
          <w:rFonts w:hint="eastAsia" w:ascii="仿宋" w:hAnsi="仿宋" w:eastAsia="仿宋" w:cs="仿宋"/>
          <w:szCs w:val="24"/>
        </w:rPr>
        <w:t>4)提供2024年度</w:t>
      </w:r>
      <w:r>
        <w:rPr>
          <w:rFonts w:hint="eastAsia" w:ascii="仿宋" w:hAnsi="仿宋" w:eastAsia="仿宋" w:cs="仿宋"/>
          <w:szCs w:val="24"/>
          <w:lang w:val="en-US" w:eastAsia="zh-CN"/>
        </w:rPr>
        <w:t>或</w:t>
      </w:r>
      <w:r>
        <w:rPr>
          <w:rFonts w:hint="eastAsia" w:ascii="仿宋" w:hAnsi="仿宋" w:eastAsia="仿宋" w:cs="仿宋"/>
          <w:szCs w:val="24"/>
        </w:rPr>
        <w:t>202</w:t>
      </w:r>
      <w:r>
        <w:rPr>
          <w:rFonts w:hint="eastAsia" w:ascii="仿宋" w:hAnsi="仿宋" w:eastAsia="仿宋" w:cs="仿宋"/>
          <w:szCs w:val="24"/>
          <w:lang w:val="en-US" w:eastAsia="zh-CN"/>
        </w:rPr>
        <w:t>5</w:t>
      </w:r>
      <w:r>
        <w:rPr>
          <w:rFonts w:hint="eastAsia" w:ascii="仿宋" w:hAnsi="仿宋" w:eastAsia="仿宋" w:cs="仿宋"/>
          <w:szCs w:val="24"/>
        </w:rPr>
        <w:t>年度经审计的财务报告或递交响应⽂件截⽌时间三个⽉内其基本账⼾开⼾银⾏出具的资信证明或财政部⻔认可的政府采购专业担保机构出具的投标担保函(以上三种形式的资料提供任何⼀种即可）。</w:t>
      </w:r>
    </w:p>
    <w:p w14:paraId="7BCCF454">
      <w:pPr>
        <w:keepNext w:val="0"/>
        <w:keepLines w:val="0"/>
        <w:pageBreakBefore w:val="0"/>
        <w:widowControl w:val="0"/>
        <w:kinsoku/>
        <w:wordWrap/>
        <w:overflowPunct/>
        <w:topLinePunct w:val="0"/>
        <w:bidi w:val="0"/>
        <w:snapToGrid/>
        <w:spacing w:line="440" w:lineRule="exact"/>
        <w:ind w:left="0" w:leftChars="0" w:firstLine="480" w:firstLineChars="200"/>
        <w:jc w:val="left"/>
        <w:textAlignment w:val="auto"/>
        <w:rPr>
          <w:rFonts w:hint="eastAsia" w:ascii="仿宋" w:hAnsi="仿宋" w:eastAsia="仿宋" w:cs="仿宋"/>
          <w:szCs w:val="24"/>
        </w:rPr>
      </w:pPr>
      <w:r>
        <w:rPr>
          <w:rFonts w:hint="eastAsia" w:ascii="仿宋" w:hAnsi="仿宋" w:eastAsia="仿宋" w:cs="仿宋"/>
          <w:szCs w:val="24"/>
        </w:rPr>
        <w:t>5)参加政府采购活动前3年内，在经营活动中没有重⼤违法记录(提供书⾯声明）。</w:t>
      </w:r>
    </w:p>
    <w:p w14:paraId="12958D76">
      <w:pPr>
        <w:keepNext w:val="0"/>
        <w:keepLines w:val="0"/>
        <w:pageBreakBefore w:val="0"/>
        <w:widowControl w:val="0"/>
        <w:kinsoku/>
        <w:wordWrap/>
        <w:overflowPunct/>
        <w:topLinePunct w:val="0"/>
        <w:bidi w:val="0"/>
        <w:snapToGrid/>
        <w:spacing w:line="440" w:lineRule="exact"/>
        <w:ind w:left="0" w:leftChars="0" w:firstLine="480" w:firstLineChars="200"/>
        <w:jc w:val="left"/>
        <w:textAlignment w:val="auto"/>
        <w:rPr>
          <w:rFonts w:hint="eastAsia" w:ascii="仿宋" w:hAnsi="仿宋" w:eastAsia="仿宋" w:cs="仿宋"/>
          <w:szCs w:val="24"/>
        </w:rPr>
      </w:pPr>
      <w:r>
        <w:rPr>
          <w:rFonts w:hint="eastAsia" w:ascii="仿宋" w:hAnsi="仿宋" w:eastAsia="仿宋" w:cs="仿宋"/>
          <w:szCs w:val="24"/>
        </w:rPr>
        <w:t>6)提供具有履⾏本合同所必需的设备和专业技术能⼒的承诺(提供承诺书)。</w:t>
      </w:r>
    </w:p>
    <w:p w14:paraId="2E5F95BA">
      <w:pPr>
        <w:keepNext w:val="0"/>
        <w:keepLines w:val="0"/>
        <w:pageBreakBefore w:val="0"/>
        <w:widowControl w:val="0"/>
        <w:kinsoku/>
        <w:wordWrap/>
        <w:overflowPunct/>
        <w:topLinePunct w:val="0"/>
        <w:bidi w:val="0"/>
        <w:snapToGrid/>
        <w:spacing w:line="440" w:lineRule="exact"/>
        <w:ind w:left="0" w:leftChars="0" w:firstLine="480" w:firstLineChars="200"/>
        <w:jc w:val="left"/>
        <w:textAlignment w:val="auto"/>
        <w:rPr>
          <w:rFonts w:hint="eastAsia" w:ascii="仿宋" w:hAnsi="仿宋" w:eastAsia="仿宋" w:cs="仿宋"/>
          <w:szCs w:val="24"/>
        </w:rPr>
      </w:pPr>
      <w:r>
        <w:rPr>
          <w:rFonts w:hint="eastAsia" w:ascii="仿宋" w:hAnsi="仿宋" w:eastAsia="仿宋" w:cs="仿宋"/>
          <w:szCs w:val="24"/>
        </w:rPr>
        <w:t>7)法定代表⼈授权书(附法定代表⼈、被授权⼈⾝份证复印件)及被授权⼈⾝份证复印件(法定代表⼈直接参加的，须提供法定代表⼈⾝份证明及⾝份证复印件）:⾮法⼈单位参照执⾏。</w:t>
      </w:r>
    </w:p>
    <w:p w14:paraId="6846138E">
      <w:pPr>
        <w:keepNext w:val="0"/>
        <w:keepLines w:val="0"/>
        <w:pageBreakBefore w:val="0"/>
        <w:widowControl w:val="0"/>
        <w:kinsoku/>
        <w:wordWrap/>
        <w:overflowPunct/>
        <w:topLinePunct w:val="0"/>
        <w:bidi w:val="0"/>
        <w:snapToGrid/>
        <w:spacing w:line="440" w:lineRule="exact"/>
        <w:ind w:left="0" w:leftChars="0" w:firstLine="480" w:firstLineChars="200"/>
        <w:jc w:val="left"/>
        <w:textAlignment w:val="auto"/>
        <w:rPr>
          <w:rFonts w:hint="eastAsia" w:ascii="仿宋" w:hAnsi="仿宋" w:eastAsia="仿宋" w:cs="仿宋"/>
          <w:szCs w:val="24"/>
        </w:rPr>
      </w:pPr>
      <w:r>
        <w:rPr>
          <w:rFonts w:hint="eastAsia" w:ascii="仿宋" w:hAnsi="仿宋" w:eastAsia="仿宋" w:cs="仿宋"/>
          <w:szCs w:val="24"/>
          <w:lang w:val="en-US" w:eastAsia="zh-CN"/>
        </w:rPr>
        <w:t>8</w:t>
      </w:r>
      <w:r>
        <w:rPr>
          <w:rFonts w:hint="eastAsia" w:ascii="仿宋" w:hAnsi="仿宋" w:eastAsia="仿宋" w:cs="仿宋"/>
          <w:szCs w:val="24"/>
        </w:rPr>
        <w:t>)供应商不得为“信⽤中国”⽹站(www.creditchina.gov.cn)中列⼊失信被执⾏⼈和重⼤税收违法失信主体的供应商，不得为中国政府采购⽹(www.ccgp.gov.cn)政府采购严重违法失信⾏为记录名单中被财政部⻔禁⽌参加政府采购活动的供应商。</w:t>
      </w:r>
    </w:p>
    <w:p w14:paraId="003F190C">
      <w:pPr>
        <w:keepNext w:val="0"/>
        <w:keepLines w:val="0"/>
        <w:pageBreakBefore w:val="0"/>
        <w:widowControl w:val="0"/>
        <w:kinsoku/>
        <w:wordWrap/>
        <w:overflowPunct/>
        <w:topLinePunct w:val="0"/>
        <w:bidi w:val="0"/>
        <w:snapToGrid/>
        <w:spacing w:line="440" w:lineRule="exact"/>
        <w:ind w:left="0" w:leftChars="0" w:firstLine="480" w:firstLineChars="200"/>
        <w:jc w:val="left"/>
        <w:textAlignment w:val="auto"/>
        <w:rPr>
          <w:rFonts w:hint="eastAsia" w:ascii="仿宋" w:hAnsi="仿宋" w:eastAsia="仿宋" w:cs="仿宋"/>
          <w:szCs w:val="24"/>
        </w:rPr>
      </w:pPr>
      <w:r>
        <w:rPr>
          <w:rFonts w:hint="eastAsia" w:ascii="仿宋" w:hAnsi="仿宋" w:eastAsia="仿宋" w:cs="仿宋"/>
          <w:szCs w:val="24"/>
          <w:lang w:val="en-US" w:eastAsia="zh-CN"/>
        </w:rPr>
        <w:t>9</w:t>
      </w:r>
      <w:r>
        <w:rPr>
          <w:rFonts w:hint="eastAsia" w:ascii="仿宋" w:hAnsi="仿宋" w:eastAsia="仿宋" w:cs="仿宋"/>
          <w:szCs w:val="24"/>
        </w:rPr>
        <w:t>)供应商须具备建设⾏政主管部⻔颁发的</w:t>
      </w:r>
      <w:r>
        <w:rPr>
          <w:rFonts w:hint="eastAsia" w:ascii="仿宋" w:hAnsi="仿宋" w:eastAsia="仿宋" w:cs="仿宋"/>
          <w:szCs w:val="24"/>
          <w:lang w:eastAsia="zh-CN"/>
        </w:rPr>
        <w:t>市政公用工程</w:t>
      </w:r>
      <w:r>
        <w:rPr>
          <w:rFonts w:hint="eastAsia" w:ascii="仿宋" w:hAnsi="仿宋" w:eastAsia="仿宋" w:cs="仿宋"/>
          <w:szCs w:val="24"/>
        </w:rPr>
        <w:t>施⼯总承包三级及以上资质，且具备合格有效的安全⽣产许可证。</w:t>
      </w:r>
    </w:p>
    <w:p w14:paraId="770BD725">
      <w:pPr>
        <w:pStyle w:val="9"/>
        <w:keepNext w:val="0"/>
        <w:keepLines w:val="0"/>
        <w:pageBreakBefore w:val="0"/>
        <w:widowControl w:val="0"/>
        <w:kinsoku/>
        <w:wordWrap/>
        <w:overflowPunct/>
        <w:topLinePunct w:val="0"/>
        <w:bidi w:val="0"/>
        <w:snapToGrid/>
        <w:spacing w:line="440" w:lineRule="exact"/>
        <w:ind w:left="0" w:leftChars="0" w:firstLine="480" w:firstLineChars="200"/>
        <w:jc w:val="left"/>
        <w:textAlignment w:val="auto"/>
        <w:rPr>
          <w:rFonts w:hint="eastAsia" w:ascii="仿宋" w:hAnsi="仿宋" w:eastAsia="仿宋" w:cs="仿宋"/>
          <w:szCs w:val="24"/>
        </w:rPr>
      </w:pPr>
      <w:r>
        <w:rPr>
          <w:rFonts w:hint="eastAsia" w:ascii="仿宋" w:hAnsi="仿宋" w:eastAsia="仿宋" w:cs="仿宋"/>
          <w:szCs w:val="24"/>
          <w:lang w:val="en-US" w:eastAsia="zh-CN"/>
        </w:rPr>
        <w:t>10</w:t>
      </w:r>
      <w:r>
        <w:rPr>
          <w:rFonts w:hint="eastAsia" w:ascii="仿宋" w:hAnsi="仿宋" w:eastAsia="仿宋" w:cs="仿宋"/>
          <w:szCs w:val="24"/>
        </w:rPr>
        <w:t>)拟派项⽬经理具备</w:t>
      </w:r>
      <w:r>
        <w:rPr>
          <w:rFonts w:hint="eastAsia" w:ascii="仿宋" w:hAnsi="仿宋" w:eastAsia="仿宋" w:cs="仿宋"/>
          <w:szCs w:val="24"/>
          <w:lang w:eastAsia="zh-CN"/>
        </w:rPr>
        <w:t>市政公用工程</w:t>
      </w:r>
      <w:r>
        <w:rPr>
          <w:rFonts w:hint="eastAsia" w:ascii="仿宋" w:hAnsi="仿宋" w:eastAsia="仿宋" w:cs="仿宋"/>
          <w:szCs w:val="24"/>
        </w:rPr>
        <w:t>⼆级及以上注册建造师证、安全⽣产考核合格证(建安B证)、⽆在建⼯程承诺书(复印件加盖公章)。</w:t>
      </w:r>
    </w:p>
    <w:p w14:paraId="493DA1E3">
      <w:pPr>
        <w:keepNext w:val="0"/>
        <w:keepLines w:val="0"/>
        <w:pageBreakBefore w:val="0"/>
        <w:widowControl w:val="0"/>
        <w:kinsoku/>
        <w:wordWrap/>
        <w:overflowPunct/>
        <w:topLinePunct w:val="0"/>
        <w:bidi w:val="0"/>
        <w:snapToGrid/>
        <w:spacing w:line="440" w:lineRule="exact"/>
        <w:ind w:left="0" w:leftChars="0" w:firstLine="480" w:firstLineChars="200"/>
        <w:jc w:val="left"/>
        <w:textAlignment w:val="auto"/>
        <w:rPr>
          <w:rFonts w:hint="eastAsia" w:ascii="仿宋" w:hAnsi="仿宋" w:eastAsia="仿宋" w:cs="仿宋"/>
          <w:szCs w:val="24"/>
        </w:rPr>
      </w:pPr>
      <w:r>
        <w:rPr>
          <w:rFonts w:hint="eastAsia" w:ascii="仿宋" w:hAnsi="仿宋" w:eastAsia="仿宋" w:cs="仿宋"/>
          <w:szCs w:val="24"/>
          <w:lang w:val="en-US" w:eastAsia="zh-CN"/>
        </w:rPr>
        <w:t>11</w:t>
      </w:r>
      <w:r>
        <w:rPr>
          <w:rFonts w:hint="eastAsia" w:ascii="仿宋" w:hAnsi="仿宋" w:eastAsia="仿宋" w:cs="仿宋"/>
          <w:szCs w:val="24"/>
        </w:rPr>
        <w:t>)单位负责⼈为同⼀⼈或者存在直接控股、管理关系的不同投标⼈，不得参加同⼀合同项下的政府采购活动。</w:t>
      </w:r>
    </w:p>
    <w:p w14:paraId="1A5871B9">
      <w:pPr>
        <w:keepNext w:val="0"/>
        <w:keepLines w:val="0"/>
        <w:pageBreakBefore w:val="0"/>
        <w:widowControl w:val="0"/>
        <w:kinsoku/>
        <w:wordWrap/>
        <w:overflowPunct/>
        <w:topLinePunct w:val="0"/>
        <w:bidi w:val="0"/>
        <w:snapToGrid/>
        <w:spacing w:line="440" w:lineRule="exact"/>
        <w:ind w:left="0" w:leftChars="0" w:firstLine="480" w:firstLineChars="200"/>
        <w:jc w:val="left"/>
        <w:textAlignment w:val="auto"/>
        <w:rPr>
          <w:rFonts w:hint="eastAsia" w:ascii="仿宋" w:hAnsi="仿宋" w:eastAsia="仿宋" w:cs="仿宋"/>
          <w:szCs w:val="24"/>
        </w:rPr>
      </w:pPr>
      <w:r>
        <w:rPr>
          <w:rFonts w:hint="eastAsia" w:ascii="仿宋" w:hAnsi="仿宋" w:eastAsia="仿宋" w:cs="仿宋"/>
          <w:szCs w:val="24"/>
          <w:lang w:val="en-US" w:eastAsia="zh-CN"/>
        </w:rPr>
        <w:t>12</w:t>
      </w:r>
      <w:r>
        <w:rPr>
          <w:rFonts w:hint="eastAsia" w:ascii="仿宋" w:hAnsi="仿宋" w:eastAsia="仿宋" w:cs="仿宋"/>
          <w:szCs w:val="24"/>
        </w:rPr>
        <w:t>)本项目不接受联合体投标（提供承诺函）。</w:t>
      </w:r>
    </w:p>
    <w:p w14:paraId="0EDF8168">
      <w:pPr>
        <w:rPr>
          <w:rFonts w:hint="eastAsia" w:ascii="仿宋" w:hAnsi="仿宋" w:eastAsia="仿宋" w:cs="仿宋"/>
          <w:szCs w:val="24"/>
        </w:rPr>
      </w:pPr>
      <w:r>
        <w:rPr>
          <w:rFonts w:hint="eastAsia" w:ascii="仿宋" w:hAnsi="仿宋" w:eastAsia="仿宋" w:cs="仿宋"/>
          <w:szCs w:val="24"/>
        </w:rPr>
        <w:br w:type="page"/>
      </w:r>
    </w:p>
    <w:p w14:paraId="0E54E656">
      <w:pPr>
        <w:jc w:val="both"/>
        <w:rPr>
          <w:rFonts w:hint="eastAsia" w:ascii="仿宋" w:hAnsi="仿宋" w:eastAsia="仿宋" w:cs="仿宋"/>
          <w:b/>
          <w:bCs/>
          <w:sz w:val="32"/>
          <w:szCs w:val="32"/>
          <w:lang w:val="en-US" w:eastAsia="zh-CN"/>
        </w:rPr>
      </w:pPr>
      <w:r>
        <w:rPr>
          <w:rFonts w:hint="eastAsia" w:ascii="仿宋" w:hAnsi="仿宋" w:eastAsia="仿宋" w:cs="宋体"/>
          <w:b/>
          <w:bCs/>
          <w:spacing w:val="6"/>
          <w:kern w:val="0"/>
          <w:sz w:val="30"/>
          <w:szCs w:val="30"/>
          <w:lang w:val="en-US" w:eastAsia="zh-CN" w:bidi="ar-SA"/>
        </w:rPr>
        <w:t>附件1</w:t>
      </w:r>
    </w:p>
    <w:p w14:paraId="2C06F7CC">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具有履行合同所必需的设备和专业技术能力的承诺函</w:t>
      </w:r>
    </w:p>
    <w:p w14:paraId="0AB6B343">
      <w:pPr>
        <w:spacing w:line="360" w:lineRule="atLeast"/>
        <w:jc w:val="left"/>
        <w:rPr>
          <w:rFonts w:hint="eastAsia" w:ascii="仿宋" w:hAnsi="仿宋" w:eastAsia="仿宋" w:cs="仿宋"/>
        </w:rPr>
      </w:pPr>
    </w:p>
    <w:p w14:paraId="5D758724">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392B52E8">
      <w:pPr>
        <w:spacing w:line="360" w:lineRule="auto"/>
        <w:jc w:val="left"/>
        <w:rPr>
          <w:rFonts w:hint="eastAsia" w:ascii="仿宋" w:hAnsi="仿宋" w:eastAsia="仿宋" w:cs="仿宋"/>
        </w:rPr>
      </w:pPr>
      <w:r>
        <w:rPr>
          <w:rFonts w:hint="eastAsia" w:ascii="仿宋" w:hAnsi="仿宋" w:eastAsia="仿宋" w:cs="仿宋"/>
        </w:rPr>
        <w:t xml:space="preserve">     </w:t>
      </w:r>
    </w:p>
    <w:p w14:paraId="2B55A86C">
      <w:pPr>
        <w:autoSpaceDE w:val="0"/>
        <w:autoSpaceDN w:val="0"/>
        <w:adjustRightInd w:val="0"/>
        <w:spacing w:line="360" w:lineRule="auto"/>
        <w:ind w:firstLine="480"/>
        <w:jc w:val="left"/>
        <w:rPr>
          <w:rFonts w:hint="eastAsia" w:ascii="仿宋" w:hAnsi="仿宋" w:eastAsia="仿宋" w:cs="仿宋"/>
          <w:szCs w:val="24"/>
        </w:rPr>
      </w:pPr>
      <w:r>
        <w:rPr>
          <w:rFonts w:hint="eastAsia" w:ascii="仿宋" w:hAnsi="仿宋" w:eastAsia="仿宋" w:cs="仿宋"/>
          <w:szCs w:val="24"/>
        </w:rPr>
        <w:t>做为参加贵单位组织的</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rPr>
        <w:t>的供应商，我单位郑重承诺：</w:t>
      </w:r>
    </w:p>
    <w:p w14:paraId="0174601A">
      <w:pPr>
        <w:pStyle w:val="4"/>
        <w:ind w:firstLine="0" w:firstLineChars="0"/>
        <w:rPr>
          <w:rFonts w:hint="eastAsia" w:ascii="仿宋" w:hAnsi="仿宋" w:eastAsia="仿宋" w:cs="仿宋"/>
          <w:sz w:val="24"/>
        </w:rPr>
      </w:pPr>
    </w:p>
    <w:p w14:paraId="343E5593">
      <w:pPr>
        <w:autoSpaceDE w:val="0"/>
        <w:autoSpaceDN w:val="0"/>
        <w:adjustRightInd w:val="0"/>
        <w:spacing w:line="360" w:lineRule="auto"/>
        <w:ind w:firstLine="723" w:firstLineChars="300"/>
        <w:jc w:val="left"/>
        <w:rPr>
          <w:rFonts w:hint="eastAsia" w:ascii="仿宋" w:hAnsi="仿宋" w:eastAsia="仿宋" w:cs="仿宋"/>
          <w:b/>
          <w:szCs w:val="24"/>
        </w:rPr>
      </w:pPr>
      <w:r>
        <w:rPr>
          <w:rFonts w:hint="eastAsia" w:ascii="仿宋" w:hAnsi="仿宋" w:eastAsia="仿宋" w:cs="仿宋"/>
          <w:b/>
          <w:bCs/>
          <w:szCs w:val="24"/>
        </w:rPr>
        <w:t>承诺内容由供应商自行拟定，内容及格式不限。</w:t>
      </w:r>
    </w:p>
    <w:p w14:paraId="6BB28E67">
      <w:pPr>
        <w:pStyle w:val="5"/>
        <w:rPr>
          <w:rFonts w:hint="eastAsia" w:ascii="仿宋" w:hAnsi="仿宋" w:eastAsia="仿宋" w:cs="仿宋"/>
        </w:rPr>
      </w:pPr>
    </w:p>
    <w:p w14:paraId="2D5857A0">
      <w:pPr>
        <w:spacing w:line="360" w:lineRule="auto"/>
        <w:ind w:firstLine="480" w:firstLineChars="200"/>
        <w:jc w:val="left"/>
        <w:rPr>
          <w:rFonts w:hint="eastAsia" w:ascii="仿宋" w:hAnsi="仿宋" w:eastAsia="仿宋" w:cs="仿宋"/>
        </w:rPr>
      </w:pPr>
      <w:r>
        <w:rPr>
          <w:rFonts w:hint="eastAsia" w:ascii="仿宋" w:hAnsi="仿宋" w:eastAsia="仿宋" w:cs="仿宋"/>
        </w:rPr>
        <w:t>特此承诺！</w:t>
      </w:r>
    </w:p>
    <w:p w14:paraId="022A38A2">
      <w:pPr>
        <w:spacing w:line="360" w:lineRule="auto"/>
        <w:ind w:firstLine="480" w:firstLineChars="200"/>
        <w:jc w:val="left"/>
        <w:rPr>
          <w:rFonts w:hint="eastAsia" w:ascii="仿宋" w:hAnsi="仿宋" w:eastAsia="仿宋" w:cs="仿宋"/>
        </w:rPr>
      </w:pPr>
    </w:p>
    <w:p w14:paraId="3296BDFC">
      <w:pPr>
        <w:spacing w:line="480" w:lineRule="auto"/>
        <w:ind w:firstLine="480" w:firstLineChars="200"/>
        <w:jc w:val="left"/>
        <w:rPr>
          <w:rFonts w:hint="eastAsia" w:ascii="仿宋" w:hAnsi="仿宋" w:eastAsia="仿宋" w:cs="仿宋"/>
        </w:rPr>
      </w:pPr>
    </w:p>
    <w:p w14:paraId="3E0D02A9">
      <w:pPr>
        <w:spacing w:line="280" w:lineRule="exact"/>
        <w:ind w:right="617" w:rightChars="257"/>
        <w:jc w:val="left"/>
        <w:rPr>
          <w:rFonts w:hint="eastAsia" w:ascii="仿宋" w:hAnsi="仿宋" w:eastAsia="仿宋" w:cs="宋体"/>
          <w:szCs w:val="24"/>
        </w:rPr>
      </w:pPr>
      <w:r>
        <w:rPr>
          <w:rFonts w:hint="eastAsia" w:ascii="仿宋" w:hAnsi="仿宋" w:eastAsia="仿宋" w:cs="仿宋"/>
        </w:rPr>
        <w:t xml:space="preserve">                          </w:t>
      </w: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6DDDCA75">
      <w:pPr>
        <w:spacing w:line="280" w:lineRule="exact"/>
        <w:ind w:right="617" w:rightChars="257"/>
        <w:jc w:val="left"/>
        <w:rPr>
          <w:rFonts w:hint="eastAsia" w:ascii="仿宋" w:hAnsi="仿宋" w:eastAsia="仿宋" w:cs="宋体"/>
          <w:szCs w:val="24"/>
        </w:rPr>
      </w:pPr>
    </w:p>
    <w:p w14:paraId="49D36E0E">
      <w:pPr>
        <w:spacing w:line="500" w:lineRule="exact"/>
        <w:ind w:firstLine="3224" w:firstLineChars="1300"/>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63CBEE57">
      <w:pPr>
        <w:spacing w:line="280" w:lineRule="exact"/>
        <w:ind w:right="617" w:rightChars="257"/>
        <w:jc w:val="left"/>
        <w:rPr>
          <w:rFonts w:hint="eastAsia" w:ascii="仿宋" w:hAnsi="仿宋" w:eastAsia="仿宋" w:cs="宋体"/>
          <w:szCs w:val="24"/>
        </w:rPr>
      </w:pPr>
    </w:p>
    <w:p w14:paraId="43A6D37A">
      <w:pPr>
        <w:spacing w:line="280" w:lineRule="exact"/>
        <w:ind w:right="617" w:rightChars="257" w:firstLine="3120" w:firstLineChars="1300"/>
        <w:rPr>
          <w:rFonts w:hint="default" w:ascii="仿宋" w:hAnsi="仿宋" w:eastAsia="仿宋" w:cs="宋体"/>
          <w:szCs w:val="24"/>
          <w:u w:val="single"/>
          <w:lang w:val="en-US" w:eastAsia="zh-CN"/>
        </w:rPr>
      </w:pP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168FF6FB">
      <w:pPr>
        <w:spacing w:line="480" w:lineRule="auto"/>
        <w:ind w:firstLine="480" w:firstLineChars="200"/>
        <w:jc w:val="left"/>
        <w:rPr>
          <w:rFonts w:hint="eastAsia" w:ascii="仿宋" w:hAnsi="仿宋" w:eastAsia="仿宋" w:cs="仿宋"/>
        </w:rPr>
      </w:pPr>
    </w:p>
    <w:p w14:paraId="05AF7CDB">
      <w:pPr>
        <w:pStyle w:val="5"/>
        <w:ind w:firstLine="643" w:firstLineChars="200"/>
        <w:outlineLvl w:val="2"/>
        <w:rPr>
          <w:rFonts w:hint="eastAsia" w:ascii="仿宋" w:hAnsi="仿宋" w:eastAsia="仿宋" w:cs="仿宋"/>
          <w:b/>
          <w:bCs/>
          <w:sz w:val="32"/>
          <w:szCs w:val="32"/>
        </w:rPr>
      </w:pPr>
    </w:p>
    <w:p w14:paraId="10533AEE">
      <w:pPr>
        <w:rPr>
          <w:rFonts w:hint="eastAsia" w:ascii="仿宋" w:hAnsi="仿宋" w:eastAsia="仿宋" w:cs="仿宋"/>
          <w:b/>
          <w:bCs/>
          <w:sz w:val="32"/>
          <w:szCs w:val="32"/>
        </w:rPr>
      </w:pPr>
    </w:p>
    <w:p w14:paraId="369753E6">
      <w:pPr>
        <w:pStyle w:val="3"/>
        <w:rPr>
          <w:rFonts w:hint="eastAsia" w:ascii="仿宋" w:hAnsi="仿宋" w:eastAsia="仿宋" w:cs="仿宋"/>
          <w:b/>
          <w:bCs w:val="0"/>
          <w:sz w:val="32"/>
          <w:szCs w:val="32"/>
        </w:rPr>
      </w:pPr>
    </w:p>
    <w:p w14:paraId="2944E22C">
      <w:pPr>
        <w:rPr>
          <w:rFonts w:hint="eastAsia" w:ascii="仿宋" w:hAnsi="仿宋" w:eastAsia="仿宋" w:cs="仿宋"/>
          <w:b/>
          <w:bCs/>
          <w:sz w:val="32"/>
          <w:szCs w:val="32"/>
        </w:rPr>
      </w:pPr>
    </w:p>
    <w:p w14:paraId="765BE951">
      <w:pPr>
        <w:pStyle w:val="3"/>
        <w:rPr>
          <w:rFonts w:hint="eastAsia" w:ascii="仿宋" w:hAnsi="仿宋" w:eastAsia="仿宋" w:cs="仿宋"/>
          <w:b/>
          <w:bCs w:val="0"/>
          <w:sz w:val="32"/>
          <w:szCs w:val="32"/>
        </w:rPr>
      </w:pPr>
    </w:p>
    <w:p w14:paraId="0F0E85F4">
      <w:pPr>
        <w:rPr>
          <w:rFonts w:hint="eastAsia" w:ascii="仿宋" w:hAnsi="仿宋" w:eastAsia="仿宋" w:cs="仿宋"/>
          <w:b/>
          <w:bCs/>
          <w:sz w:val="32"/>
          <w:szCs w:val="32"/>
        </w:rPr>
      </w:pPr>
    </w:p>
    <w:p w14:paraId="3E15F3FB">
      <w:pPr>
        <w:rPr>
          <w:rFonts w:hint="eastAsia" w:ascii="仿宋" w:hAnsi="仿宋" w:eastAsia="仿宋" w:cs="仿宋"/>
          <w:b/>
          <w:sz w:val="32"/>
          <w:szCs w:val="32"/>
        </w:rPr>
      </w:pPr>
      <w:bookmarkStart w:id="0" w:name="_Toc31990"/>
      <w:bookmarkStart w:id="1" w:name="_Toc392"/>
      <w:bookmarkStart w:id="2" w:name="_Toc25496"/>
      <w:bookmarkStart w:id="3" w:name="_Toc2114"/>
      <w:bookmarkStart w:id="4" w:name="_Toc6406"/>
      <w:r>
        <w:rPr>
          <w:rFonts w:hint="eastAsia" w:ascii="仿宋" w:hAnsi="仿宋" w:eastAsia="仿宋" w:cs="仿宋"/>
          <w:b/>
          <w:sz w:val="32"/>
          <w:szCs w:val="32"/>
        </w:rPr>
        <w:br w:type="page"/>
      </w:r>
    </w:p>
    <w:p w14:paraId="406693A9">
      <w:pPr>
        <w:jc w:val="both"/>
        <w:rPr>
          <w:rFonts w:hint="eastAsia" w:ascii="仿宋" w:hAnsi="仿宋" w:eastAsia="仿宋" w:cs="宋体"/>
          <w:b/>
          <w:bCs/>
          <w:spacing w:val="6"/>
          <w:kern w:val="0"/>
          <w:sz w:val="30"/>
          <w:szCs w:val="30"/>
          <w:lang w:val="en-US" w:eastAsia="zh-CN" w:bidi="ar-SA"/>
        </w:rPr>
      </w:pPr>
      <w:r>
        <w:rPr>
          <w:rFonts w:hint="eastAsia" w:ascii="仿宋" w:hAnsi="仿宋" w:eastAsia="仿宋" w:cs="宋体"/>
          <w:b/>
          <w:bCs/>
          <w:spacing w:val="6"/>
          <w:kern w:val="0"/>
          <w:sz w:val="30"/>
          <w:szCs w:val="30"/>
          <w:lang w:val="en-US" w:eastAsia="zh-CN" w:bidi="ar-SA"/>
        </w:rPr>
        <w:t>附件2</w:t>
      </w:r>
    </w:p>
    <w:p w14:paraId="2917DE56">
      <w:pPr>
        <w:tabs>
          <w:tab w:val="left" w:pos="210"/>
        </w:tabs>
        <w:spacing w:line="360" w:lineRule="auto"/>
        <w:jc w:val="center"/>
        <w:outlineLvl w:val="0"/>
        <w:rPr>
          <w:rFonts w:hint="eastAsia" w:ascii="仿宋" w:hAnsi="仿宋" w:eastAsia="仿宋" w:cs="仿宋"/>
          <w:b/>
          <w:sz w:val="32"/>
          <w:szCs w:val="32"/>
        </w:rPr>
      </w:pPr>
      <w:r>
        <w:rPr>
          <w:rFonts w:hint="eastAsia" w:ascii="仿宋" w:hAnsi="仿宋" w:eastAsia="仿宋" w:cs="仿宋"/>
          <w:b/>
          <w:sz w:val="32"/>
          <w:szCs w:val="32"/>
        </w:rPr>
        <w:t>参加政府采购活动前3年内，在经营活动中没有重大违法记录的书面声明</w:t>
      </w:r>
      <w:bookmarkEnd w:id="0"/>
      <w:bookmarkEnd w:id="1"/>
      <w:bookmarkEnd w:id="2"/>
      <w:bookmarkEnd w:id="3"/>
      <w:bookmarkEnd w:id="4"/>
    </w:p>
    <w:p w14:paraId="7BF2953F">
      <w:pPr>
        <w:spacing w:line="360" w:lineRule="atLeast"/>
        <w:jc w:val="left"/>
        <w:rPr>
          <w:rFonts w:hint="eastAsia" w:ascii="仿宋" w:hAnsi="仿宋" w:eastAsia="仿宋" w:cs="仿宋"/>
        </w:rPr>
      </w:pPr>
    </w:p>
    <w:p w14:paraId="2E769B32">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08E632D6">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rPr>
        <w:t>我单位声明参加本次</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u w:val="single"/>
        </w:rPr>
        <w:t>）</w:t>
      </w:r>
      <w:r>
        <w:rPr>
          <w:rFonts w:hint="eastAsia" w:ascii="仿宋" w:hAnsi="仿宋" w:eastAsia="仿宋" w:cs="仿宋"/>
        </w:rPr>
        <w:t>政府采购活动前三年内，在经营活动中没有重大违纪，以及未被列入失信被执行人、未在重大税收违法案件当事人名单及政府采购严重违法失信行为记录名单中。</w:t>
      </w:r>
    </w:p>
    <w:p w14:paraId="220C0EFF">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rPr>
        <w:t>以上如构成虚假，自愿承担相关法律责任。</w:t>
      </w:r>
    </w:p>
    <w:p w14:paraId="5E53C32E">
      <w:pPr>
        <w:spacing w:line="360" w:lineRule="auto"/>
        <w:jc w:val="left"/>
        <w:rPr>
          <w:rFonts w:hint="eastAsia" w:ascii="仿宋" w:hAnsi="仿宋" w:eastAsia="仿宋" w:cs="仿宋"/>
          <w:b/>
          <w:sz w:val="32"/>
          <w:szCs w:val="32"/>
        </w:rPr>
      </w:pPr>
    </w:p>
    <w:p w14:paraId="087C8023">
      <w:pPr>
        <w:spacing w:line="360" w:lineRule="auto"/>
        <w:ind w:firstLine="480" w:firstLineChars="200"/>
        <w:jc w:val="left"/>
        <w:rPr>
          <w:rFonts w:hint="eastAsia" w:ascii="仿宋" w:hAnsi="仿宋" w:eastAsia="仿宋" w:cs="仿宋"/>
        </w:rPr>
      </w:pPr>
      <w:r>
        <w:rPr>
          <w:rFonts w:hint="eastAsia" w:ascii="仿宋" w:hAnsi="仿宋" w:eastAsia="仿宋" w:cs="仿宋"/>
        </w:rPr>
        <w:t>特此声明！</w:t>
      </w:r>
    </w:p>
    <w:p w14:paraId="2BDAC21A">
      <w:pPr>
        <w:spacing w:line="360" w:lineRule="auto"/>
        <w:ind w:firstLine="480" w:firstLineChars="200"/>
        <w:jc w:val="left"/>
        <w:rPr>
          <w:rFonts w:hint="eastAsia" w:ascii="仿宋" w:hAnsi="仿宋" w:eastAsia="仿宋" w:cs="仿宋"/>
        </w:rPr>
      </w:pPr>
    </w:p>
    <w:p w14:paraId="207DFC54">
      <w:pPr>
        <w:spacing w:line="480" w:lineRule="auto"/>
        <w:ind w:firstLine="480" w:firstLineChars="200"/>
        <w:jc w:val="left"/>
        <w:rPr>
          <w:rFonts w:hint="eastAsia" w:ascii="仿宋" w:hAnsi="仿宋" w:eastAsia="仿宋" w:cs="仿宋"/>
        </w:rPr>
      </w:pPr>
    </w:p>
    <w:p w14:paraId="18CAB402">
      <w:pPr>
        <w:spacing w:line="280" w:lineRule="exact"/>
        <w:ind w:right="617" w:rightChars="257"/>
        <w:jc w:val="left"/>
        <w:rPr>
          <w:rFonts w:hint="eastAsia" w:ascii="仿宋" w:hAnsi="仿宋" w:eastAsia="仿宋" w:cs="宋体"/>
          <w:szCs w:val="24"/>
        </w:rPr>
      </w:pPr>
      <w:r>
        <w:rPr>
          <w:rFonts w:hint="eastAsia" w:ascii="仿宋" w:hAnsi="仿宋" w:eastAsia="仿宋" w:cs="仿宋"/>
        </w:rPr>
        <w:t xml:space="preserve">                          </w:t>
      </w: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3784CEB2">
      <w:pPr>
        <w:spacing w:line="280" w:lineRule="exact"/>
        <w:ind w:right="617" w:rightChars="257"/>
        <w:jc w:val="left"/>
        <w:rPr>
          <w:rFonts w:hint="eastAsia" w:ascii="仿宋" w:hAnsi="仿宋" w:eastAsia="仿宋" w:cs="宋体"/>
          <w:szCs w:val="24"/>
        </w:rPr>
      </w:pPr>
    </w:p>
    <w:p w14:paraId="3E9D8CEC">
      <w:pPr>
        <w:spacing w:line="500" w:lineRule="exact"/>
        <w:ind w:firstLine="3224" w:firstLineChars="1300"/>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u w:val="single"/>
          <w:lang w:val="en-US" w:eastAsia="zh-CN"/>
        </w:rPr>
        <w:t xml:space="preserve"> </w:t>
      </w:r>
      <w:r>
        <w:rPr>
          <w:rFonts w:hint="eastAsia" w:ascii="仿宋" w:hAnsi="仿宋" w:eastAsia="仿宋" w:cs="宋体"/>
          <w:spacing w:val="4"/>
        </w:rPr>
        <w:t>（签字或盖章）</w:t>
      </w:r>
    </w:p>
    <w:p w14:paraId="7AB4CCB1">
      <w:pPr>
        <w:spacing w:line="280" w:lineRule="exact"/>
        <w:ind w:right="617" w:rightChars="257"/>
        <w:jc w:val="left"/>
        <w:rPr>
          <w:rFonts w:hint="eastAsia" w:ascii="仿宋" w:hAnsi="仿宋" w:eastAsia="仿宋" w:cs="宋体"/>
          <w:szCs w:val="24"/>
        </w:rPr>
      </w:pPr>
    </w:p>
    <w:p w14:paraId="283EED94">
      <w:pPr>
        <w:spacing w:line="280" w:lineRule="exact"/>
        <w:ind w:right="617" w:rightChars="257" w:firstLine="3600" w:firstLineChars="1500"/>
        <w:rPr>
          <w:rFonts w:hint="eastAsia" w:ascii="仿宋" w:hAnsi="仿宋" w:eastAsia="仿宋" w:cs="宋体"/>
          <w:szCs w:val="24"/>
        </w:rPr>
      </w:pP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3D656B6A">
      <w:pPr>
        <w:pStyle w:val="3"/>
        <w:rPr>
          <w:rFonts w:hint="eastAsia" w:ascii="仿宋" w:hAnsi="仿宋" w:eastAsia="仿宋" w:cs="仿宋"/>
          <w:b/>
          <w:bCs w:val="0"/>
          <w:sz w:val="32"/>
          <w:szCs w:val="32"/>
        </w:rPr>
      </w:pPr>
    </w:p>
    <w:p w14:paraId="0DF170DC">
      <w:pPr>
        <w:rPr>
          <w:rFonts w:hint="eastAsia" w:ascii="仿宋" w:hAnsi="仿宋" w:eastAsia="仿宋" w:cs="仿宋"/>
          <w:b/>
          <w:bCs/>
          <w:sz w:val="32"/>
          <w:szCs w:val="32"/>
        </w:rPr>
      </w:pPr>
    </w:p>
    <w:p w14:paraId="7C7536FE">
      <w:pPr>
        <w:pStyle w:val="3"/>
        <w:rPr>
          <w:rFonts w:hint="eastAsia" w:ascii="仿宋" w:hAnsi="仿宋" w:eastAsia="仿宋" w:cs="仿宋"/>
          <w:b/>
          <w:bCs w:val="0"/>
          <w:sz w:val="32"/>
          <w:szCs w:val="32"/>
        </w:rPr>
      </w:pPr>
    </w:p>
    <w:p w14:paraId="1C1138D9">
      <w:pPr>
        <w:rPr>
          <w:rFonts w:hint="eastAsia" w:ascii="仿宋" w:hAnsi="仿宋" w:eastAsia="仿宋" w:cs="仿宋"/>
          <w:b/>
          <w:bCs/>
          <w:sz w:val="32"/>
          <w:szCs w:val="32"/>
        </w:rPr>
      </w:pPr>
    </w:p>
    <w:p w14:paraId="3813168F">
      <w:pPr>
        <w:pStyle w:val="3"/>
        <w:rPr>
          <w:rFonts w:hint="eastAsia" w:ascii="仿宋" w:hAnsi="仿宋" w:eastAsia="仿宋" w:cs="仿宋"/>
          <w:b/>
          <w:bCs w:val="0"/>
          <w:sz w:val="32"/>
          <w:szCs w:val="32"/>
        </w:rPr>
      </w:pPr>
    </w:p>
    <w:p w14:paraId="27048F39">
      <w:pPr>
        <w:rPr>
          <w:rFonts w:hint="eastAsia" w:ascii="仿宋" w:hAnsi="仿宋" w:eastAsia="仿宋" w:cs="仿宋"/>
          <w:b/>
          <w:bCs/>
          <w:sz w:val="32"/>
          <w:szCs w:val="32"/>
        </w:rPr>
      </w:pPr>
    </w:p>
    <w:p w14:paraId="6A19D244">
      <w:pPr>
        <w:pStyle w:val="3"/>
        <w:rPr>
          <w:rFonts w:hint="eastAsia"/>
        </w:rPr>
      </w:pPr>
    </w:p>
    <w:p w14:paraId="74B2D681">
      <w:pPr>
        <w:rPr>
          <w:rFonts w:hint="eastAsia" w:ascii="仿宋" w:hAnsi="仿宋" w:eastAsia="仿宋" w:cs="仿宋"/>
          <w:b/>
          <w:sz w:val="28"/>
          <w:szCs w:val="28"/>
        </w:rPr>
      </w:pPr>
      <w:r>
        <w:rPr>
          <w:rFonts w:hint="eastAsia" w:ascii="仿宋" w:hAnsi="仿宋" w:eastAsia="仿宋" w:cs="仿宋"/>
          <w:b/>
          <w:sz w:val="28"/>
          <w:szCs w:val="28"/>
        </w:rPr>
        <w:br w:type="page"/>
      </w:r>
    </w:p>
    <w:p w14:paraId="6BF7831E">
      <w:pPr>
        <w:jc w:val="both"/>
        <w:rPr>
          <w:rFonts w:hint="eastAsia" w:ascii="仿宋" w:hAnsi="仿宋" w:eastAsia="仿宋" w:cs="宋体"/>
          <w:b/>
          <w:bCs/>
          <w:spacing w:val="6"/>
          <w:kern w:val="0"/>
          <w:sz w:val="30"/>
          <w:szCs w:val="30"/>
          <w:lang w:val="en-US" w:eastAsia="zh-CN" w:bidi="ar-SA"/>
        </w:rPr>
      </w:pPr>
      <w:r>
        <w:rPr>
          <w:rFonts w:hint="eastAsia" w:ascii="仿宋" w:hAnsi="仿宋" w:eastAsia="仿宋" w:cs="宋体"/>
          <w:b/>
          <w:bCs/>
          <w:spacing w:val="6"/>
          <w:kern w:val="0"/>
          <w:sz w:val="30"/>
          <w:szCs w:val="30"/>
          <w:lang w:val="en-US" w:eastAsia="zh-CN" w:bidi="ar-SA"/>
        </w:rPr>
        <w:t>附件3</w:t>
      </w:r>
    </w:p>
    <w:p w14:paraId="7998CC93">
      <w:pPr>
        <w:pStyle w:val="5"/>
        <w:ind w:firstLine="643" w:firstLineChars="200"/>
        <w:jc w:val="center"/>
        <w:outlineLvl w:val="2"/>
        <w:rPr>
          <w:rFonts w:hint="eastAsia" w:ascii="仿宋" w:hAnsi="仿宋" w:eastAsia="仿宋" w:cs="宋体"/>
          <w:b/>
          <w:bCs/>
          <w:sz w:val="32"/>
          <w:szCs w:val="32"/>
        </w:rPr>
      </w:pPr>
      <w:r>
        <w:rPr>
          <w:rFonts w:hint="eastAsia" w:ascii="仿宋" w:hAnsi="仿宋" w:eastAsia="仿宋" w:cs="宋体"/>
          <w:b/>
          <w:bCs/>
          <w:sz w:val="32"/>
          <w:szCs w:val="32"/>
        </w:rPr>
        <w:t>法定代表人身份证明/法定代表人授权书</w:t>
      </w:r>
    </w:p>
    <w:p w14:paraId="0988F9FB">
      <w:pPr>
        <w:pStyle w:val="5"/>
        <w:jc w:val="center"/>
        <w:rPr>
          <w:rFonts w:hint="eastAsia" w:ascii="仿宋" w:hAnsi="仿宋" w:eastAsia="仿宋" w:cs="宋体"/>
          <w:b/>
          <w:bCs/>
          <w:sz w:val="32"/>
          <w:szCs w:val="32"/>
        </w:rPr>
      </w:pPr>
      <w:r>
        <w:rPr>
          <w:rFonts w:hint="eastAsia" w:ascii="仿宋" w:hAnsi="仿宋" w:eastAsia="仿宋" w:cs="宋体"/>
          <w:b/>
          <w:bCs/>
          <w:sz w:val="32"/>
          <w:szCs w:val="32"/>
        </w:rPr>
        <w:t>法定代表人身份证明</w:t>
      </w:r>
    </w:p>
    <w:p w14:paraId="447741D3">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u w:val="single"/>
        </w:rPr>
        <w:t xml:space="preserve">                  </w:t>
      </w:r>
      <w:r>
        <w:rPr>
          <w:rFonts w:hint="eastAsia" w:ascii="仿宋" w:hAnsi="仿宋" w:eastAsia="仿宋" w:cs="宋体"/>
        </w:rPr>
        <w:t xml:space="preserve"> </w:t>
      </w:r>
    </w:p>
    <w:p w14:paraId="073505FD">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统一社会信用代码：</w:t>
      </w:r>
      <w:r>
        <w:rPr>
          <w:rFonts w:hint="eastAsia" w:ascii="仿宋" w:hAnsi="仿宋" w:eastAsia="仿宋" w:cs="宋体"/>
          <w:u w:val="single"/>
        </w:rPr>
        <w:t xml:space="preserve">                </w:t>
      </w:r>
    </w:p>
    <w:p w14:paraId="0818DB85">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注册地址：</w:t>
      </w:r>
      <w:r>
        <w:rPr>
          <w:rFonts w:hint="eastAsia" w:ascii="仿宋" w:hAnsi="仿宋" w:eastAsia="仿宋" w:cs="宋体"/>
          <w:u w:val="single"/>
        </w:rPr>
        <w:t xml:space="preserve">                        </w:t>
      </w:r>
    </w:p>
    <w:p w14:paraId="1C09BA36">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成立时间：</w:t>
      </w:r>
      <w:r>
        <w:rPr>
          <w:rFonts w:hint="eastAsia" w:ascii="仿宋" w:hAnsi="仿宋" w:eastAsia="仿宋" w:cs="宋体"/>
          <w:u w:val="single"/>
        </w:rPr>
        <w:t xml:space="preserve">    </w:t>
      </w:r>
      <w:r>
        <w:rPr>
          <w:rFonts w:hint="eastAsia" w:ascii="仿宋" w:hAnsi="仿宋" w:eastAsia="仿宋" w:cs="宋体"/>
        </w:rPr>
        <w:t xml:space="preserve">年 </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月</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日</w:t>
      </w:r>
    </w:p>
    <w:p w14:paraId="7C317817">
      <w:pPr>
        <w:autoSpaceDE w:val="0"/>
        <w:autoSpaceDN w:val="0"/>
        <w:adjustRightInd w:val="0"/>
        <w:snapToGrid w:val="0"/>
        <w:spacing w:before="168" w:beforeLines="50" w:line="440" w:lineRule="exact"/>
        <w:jc w:val="left"/>
        <w:rPr>
          <w:rFonts w:hint="eastAsia" w:ascii="仿宋" w:hAnsi="仿宋" w:eastAsia="仿宋" w:cs="宋体"/>
          <w:u w:val="single"/>
        </w:rPr>
      </w:pPr>
      <w:r>
        <w:rPr>
          <w:rFonts w:hint="eastAsia" w:ascii="仿宋" w:hAnsi="仿宋" w:eastAsia="仿宋" w:cs="宋体"/>
        </w:rPr>
        <w:t>经营期限：</w:t>
      </w:r>
      <w:r>
        <w:rPr>
          <w:rFonts w:hint="eastAsia" w:ascii="仿宋" w:hAnsi="仿宋" w:eastAsia="仿宋" w:cs="宋体"/>
          <w:u w:val="single"/>
        </w:rPr>
        <w:t xml:space="preserve">                  </w:t>
      </w:r>
    </w:p>
    <w:p w14:paraId="37ED3650">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姓名：</w:t>
      </w:r>
      <w:r>
        <w:rPr>
          <w:rFonts w:hint="eastAsia" w:ascii="仿宋" w:hAnsi="仿宋" w:eastAsia="仿宋" w:cs="宋体"/>
          <w:u w:val="single"/>
        </w:rPr>
        <w:t xml:space="preserve">      </w:t>
      </w:r>
      <w:r>
        <w:rPr>
          <w:rFonts w:hint="eastAsia" w:ascii="仿宋" w:hAnsi="仿宋" w:eastAsia="仿宋" w:cs="宋体"/>
        </w:rPr>
        <w:t xml:space="preserve"> 性别：</w:t>
      </w:r>
      <w:r>
        <w:rPr>
          <w:rFonts w:hint="eastAsia" w:ascii="仿宋" w:hAnsi="仿宋" w:eastAsia="仿宋" w:cs="宋体"/>
          <w:u w:val="single"/>
        </w:rPr>
        <w:t xml:space="preserve">   </w:t>
      </w:r>
      <w:r>
        <w:rPr>
          <w:rFonts w:hint="eastAsia" w:ascii="仿宋" w:hAnsi="仿宋" w:eastAsia="仿宋" w:cs="宋体"/>
        </w:rPr>
        <w:t xml:space="preserve"> 年龄：</w:t>
      </w:r>
      <w:r>
        <w:rPr>
          <w:rFonts w:hint="eastAsia" w:ascii="仿宋" w:hAnsi="仿宋" w:eastAsia="仿宋" w:cs="宋体"/>
          <w:u w:val="single"/>
        </w:rPr>
        <w:t xml:space="preserve">   </w:t>
      </w:r>
      <w:r>
        <w:rPr>
          <w:rFonts w:hint="eastAsia" w:ascii="仿宋" w:hAnsi="仿宋" w:eastAsia="仿宋" w:cs="宋体"/>
        </w:rPr>
        <w:t xml:space="preserve"> 系</w:t>
      </w:r>
      <w:r>
        <w:rPr>
          <w:rFonts w:hint="eastAsia" w:ascii="仿宋" w:hAnsi="仿宋" w:eastAsia="仿宋" w:cs="宋体"/>
          <w:u w:val="single"/>
        </w:rPr>
        <w:t xml:space="preserve">            </w:t>
      </w:r>
      <w:r>
        <w:rPr>
          <w:rFonts w:hint="eastAsia" w:ascii="仿宋" w:hAnsi="仿宋" w:eastAsia="仿宋" w:cs="宋体"/>
        </w:rPr>
        <w:t>（供应商名称）的法定代表人。</w:t>
      </w:r>
    </w:p>
    <w:p w14:paraId="162C9116">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特此证明。</w:t>
      </w:r>
    </w:p>
    <w:p w14:paraId="650B2F63">
      <w:pPr>
        <w:autoSpaceDE w:val="0"/>
        <w:autoSpaceDN w:val="0"/>
        <w:adjustRightInd w:val="0"/>
        <w:snapToGrid w:val="0"/>
        <w:spacing w:before="168" w:beforeLines="50" w:line="440" w:lineRule="exact"/>
        <w:jc w:val="left"/>
        <w:rPr>
          <w:rFonts w:hint="eastAsia" w:ascii="仿宋" w:hAnsi="仿宋" w:eastAsia="仿宋" w:cs="宋体"/>
          <w:szCs w:val="21"/>
        </w:rPr>
      </w:pPr>
      <w:r>
        <w:rPr>
          <w:rFonts w:hint="eastAsia" w:ascii="仿宋" w:hAnsi="仿宋" w:eastAsia="仿宋" w:cs="宋体"/>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2058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91384F8">
            <w:pPr>
              <w:snapToGrid w:val="0"/>
              <w:spacing w:line="480" w:lineRule="auto"/>
              <w:jc w:val="center"/>
              <w:rPr>
                <w:rFonts w:hint="eastAsia" w:ascii="仿宋" w:hAnsi="仿宋" w:eastAsia="仿宋" w:cs="宋体"/>
                <w:szCs w:val="21"/>
              </w:rPr>
            </w:pPr>
          </w:p>
          <w:p w14:paraId="2D63282E">
            <w:pPr>
              <w:snapToGrid w:val="0"/>
              <w:spacing w:line="480" w:lineRule="auto"/>
              <w:jc w:val="center"/>
              <w:rPr>
                <w:rFonts w:hint="eastAsia" w:ascii="仿宋" w:hAnsi="仿宋" w:eastAsia="仿宋" w:cs="宋体"/>
                <w:szCs w:val="21"/>
              </w:rPr>
            </w:pPr>
          </w:p>
          <w:p w14:paraId="6511FDFB">
            <w:pPr>
              <w:autoSpaceDE w:val="0"/>
              <w:autoSpaceDN w:val="0"/>
              <w:adjustRightInd w:val="0"/>
              <w:snapToGrid w:val="0"/>
              <w:spacing w:before="168" w:beforeLines="50" w:line="360" w:lineRule="auto"/>
              <w:jc w:val="center"/>
              <w:rPr>
                <w:rFonts w:hint="eastAsia" w:ascii="仿宋" w:hAnsi="仿宋" w:eastAsia="仿宋" w:cs="宋体"/>
                <w:szCs w:val="21"/>
              </w:rPr>
            </w:pPr>
            <w:r>
              <w:rPr>
                <w:rFonts w:hint="eastAsia" w:ascii="仿宋" w:hAnsi="仿宋" w:eastAsia="仿宋" w:cs="宋体"/>
                <w:szCs w:val="21"/>
              </w:rPr>
              <w:t>法定代表人身份证复印件粘贴处</w:t>
            </w:r>
          </w:p>
          <w:p w14:paraId="3C76C49B">
            <w:pPr>
              <w:pStyle w:val="5"/>
              <w:jc w:val="center"/>
              <w:rPr>
                <w:rFonts w:hint="eastAsia" w:ascii="仿宋" w:hAnsi="仿宋" w:eastAsia="仿宋" w:cs="宋体"/>
                <w:lang w:val="en-US" w:eastAsia="zh-CN"/>
              </w:rPr>
            </w:pPr>
            <w:r>
              <w:rPr>
                <w:rFonts w:hint="eastAsia" w:ascii="仿宋" w:hAnsi="仿宋" w:eastAsia="仿宋" w:cs="宋体"/>
                <w:szCs w:val="21"/>
                <w:lang w:val="en-US" w:eastAsia="zh-CN"/>
              </w:rPr>
              <w:t>（正反面）</w:t>
            </w:r>
          </w:p>
          <w:p w14:paraId="1FF90651">
            <w:pPr>
              <w:snapToGrid w:val="0"/>
              <w:spacing w:line="480" w:lineRule="auto"/>
              <w:jc w:val="center"/>
              <w:rPr>
                <w:rFonts w:hint="eastAsia" w:ascii="仿宋" w:hAnsi="仿宋" w:eastAsia="仿宋" w:cs="宋体"/>
                <w:szCs w:val="21"/>
              </w:rPr>
            </w:pPr>
          </w:p>
          <w:p w14:paraId="31F8364E">
            <w:pPr>
              <w:snapToGrid w:val="0"/>
              <w:spacing w:line="480" w:lineRule="auto"/>
              <w:jc w:val="center"/>
              <w:rPr>
                <w:rFonts w:hint="eastAsia" w:ascii="仿宋" w:hAnsi="仿宋" w:eastAsia="仿宋" w:cs="宋体"/>
                <w:szCs w:val="21"/>
              </w:rPr>
            </w:pPr>
          </w:p>
        </w:tc>
      </w:tr>
    </w:tbl>
    <w:p w14:paraId="17BB30DE">
      <w:pPr>
        <w:snapToGrid w:val="0"/>
        <w:spacing w:line="480" w:lineRule="auto"/>
        <w:rPr>
          <w:rFonts w:hint="eastAsia" w:ascii="仿宋" w:hAnsi="仿宋" w:eastAsia="仿宋" w:cs="宋体"/>
          <w:szCs w:val="21"/>
        </w:rPr>
      </w:pPr>
    </w:p>
    <w:p w14:paraId="51DCBA89">
      <w:pPr>
        <w:snapToGrid w:val="0"/>
        <w:rPr>
          <w:rFonts w:hint="eastAsia" w:ascii="仿宋" w:hAnsi="仿宋" w:eastAsia="仿宋" w:cs="宋体"/>
          <w:szCs w:val="21"/>
        </w:rPr>
      </w:pPr>
    </w:p>
    <w:p w14:paraId="650F886C">
      <w:pPr>
        <w:snapToGrid w:val="0"/>
        <w:rPr>
          <w:rFonts w:hint="eastAsia" w:ascii="仿宋" w:hAnsi="仿宋" w:eastAsia="仿宋" w:cs="宋体"/>
          <w:szCs w:val="21"/>
        </w:rPr>
      </w:pPr>
    </w:p>
    <w:p w14:paraId="74D67BCA">
      <w:pPr>
        <w:snapToGrid w:val="0"/>
        <w:rPr>
          <w:rFonts w:hint="eastAsia" w:ascii="仿宋" w:hAnsi="仿宋" w:eastAsia="仿宋" w:cs="宋体"/>
          <w:szCs w:val="21"/>
        </w:rPr>
      </w:pPr>
    </w:p>
    <w:p w14:paraId="3BB20C87">
      <w:pPr>
        <w:snapToGrid w:val="0"/>
        <w:rPr>
          <w:rFonts w:hint="eastAsia" w:ascii="仿宋" w:hAnsi="仿宋" w:eastAsia="仿宋" w:cs="宋体"/>
          <w:szCs w:val="21"/>
        </w:rPr>
      </w:pPr>
    </w:p>
    <w:p w14:paraId="17B9F81D">
      <w:pPr>
        <w:adjustRightInd w:val="0"/>
        <w:snapToGrid w:val="0"/>
        <w:spacing w:line="360" w:lineRule="auto"/>
        <w:rPr>
          <w:rFonts w:hint="eastAsia" w:ascii="仿宋" w:hAnsi="仿宋" w:eastAsia="仿宋" w:cs="宋体"/>
        </w:rPr>
      </w:pPr>
    </w:p>
    <w:p w14:paraId="3913DD0A">
      <w:pPr>
        <w:adjustRightInd w:val="0"/>
        <w:snapToGrid w:val="0"/>
        <w:spacing w:line="360" w:lineRule="auto"/>
        <w:ind w:right="420"/>
        <w:rPr>
          <w:rFonts w:hint="eastAsia" w:ascii="仿宋" w:hAnsi="仿宋" w:eastAsia="仿宋" w:cs="宋体"/>
        </w:rPr>
      </w:pPr>
    </w:p>
    <w:p w14:paraId="0FF57AF4">
      <w:pPr>
        <w:adjustRightInd w:val="0"/>
        <w:snapToGrid w:val="0"/>
        <w:spacing w:line="360" w:lineRule="auto"/>
        <w:ind w:right="420"/>
        <w:rPr>
          <w:rFonts w:hint="eastAsia" w:ascii="仿宋" w:hAnsi="仿宋" w:eastAsia="仿宋" w:cs="宋体"/>
        </w:rPr>
      </w:pPr>
    </w:p>
    <w:p w14:paraId="4B7EE62E">
      <w:pPr>
        <w:adjustRightInd w:val="0"/>
        <w:snapToGrid w:val="0"/>
        <w:spacing w:line="360" w:lineRule="auto"/>
        <w:ind w:right="420"/>
        <w:rPr>
          <w:rFonts w:hint="eastAsia" w:ascii="仿宋" w:hAnsi="仿宋" w:eastAsia="仿宋" w:cs="宋体"/>
        </w:rPr>
      </w:pPr>
    </w:p>
    <w:p w14:paraId="6E710BD9">
      <w:pPr>
        <w:adjustRightInd w:val="0"/>
        <w:snapToGrid w:val="0"/>
        <w:spacing w:line="360" w:lineRule="auto"/>
        <w:ind w:right="420"/>
        <w:rPr>
          <w:rFonts w:hint="eastAsia" w:ascii="仿宋" w:hAnsi="仿宋" w:eastAsia="仿宋" w:cs="宋体"/>
        </w:rPr>
      </w:pPr>
    </w:p>
    <w:p w14:paraId="093B8EC6">
      <w:pPr>
        <w:adjustRightInd w:val="0"/>
        <w:snapToGrid w:val="0"/>
        <w:spacing w:line="360" w:lineRule="auto"/>
        <w:ind w:right="420" w:firstLine="3360" w:firstLineChars="1400"/>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w:t>
      </w:r>
      <w:r>
        <w:rPr>
          <w:rFonts w:hint="eastAsia" w:ascii="仿宋" w:hAnsi="仿宋" w:eastAsia="仿宋" w:cs="宋体"/>
          <w:lang w:val="en-US" w:eastAsia="zh-CN"/>
        </w:rPr>
        <w:t xml:space="preserve">  </w:t>
      </w:r>
      <w:r>
        <w:rPr>
          <w:rFonts w:hint="eastAsia" w:ascii="仿宋" w:hAnsi="仿宋" w:eastAsia="仿宋" w:cs="宋体"/>
        </w:rPr>
        <w:t>（公章）</w:t>
      </w:r>
    </w:p>
    <w:p w14:paraId="3B667B27">
      <w:pPr>
        <w:adjustRightInd w:val="0"/>
        <w:snapToGrid w:val="0"/>
        <w:spacing w:line="360" w:lineRule="auto"/>
        <w:ind w:right="420" w:firstLine="3600" w:firstLineChars="1500"/>
        <w:rPr>
          <w:rFonts w:hint="eastAsia" w:ascii="仿宋" w:hAnsi="仿宋" w:eastAsia="仿宋" w:cs="宋体"/>
        </w:rPr>
      </w:pPr>
      <w:r>
        <w:rPr>
          <w:rFonts w:hint="eastAsia" w:ascii="仿宋" w:hAnsi="仿宋" w:eastAsia="仿宋" w:cs="宋体"/>
        </w:rPr>
        <w:t>日期：    年  月  日</w:t>
      </w:r>
    </w:p>
    <w:p w14:paraId="51AE7689">
      <w:pPr>
        <w:spacing w:line="500" w:lineRule="exact"/>
        <w:ind w:firstLine="482" w:firstLineChars="200"/>
        <w:rPr>
          <w:rFonts w:hint="eastAsia" w:ascii="仿宋" w:hAnsi="仿宋" w:eastAsia="仿宋" w:cs="宋体"/>
          <w:b/>
          <w:bCs/>
          <w:szCs w:val="24"/>
        </w:rPr>
      </w:pPr>
    </w:p>
    <w:p w14:paraId="45A81039">
      <w:pPr>
        <w:spacing w:line="500" w:lineRule="exact"/>
        <w:ind w:firstLine="482" w:firstLineChars="200"/>
        <w:rPr>
          <w:rFonts w:hint="eastAsia" w:ascii="仿宋" w:hAnsi="仿宋" w:eastAsia="仿宋" w:cs="宋体"/>
          <w:b/>
          <w:bCs/>
          <w:szCs w:val="24"/>
        </w:rPr>
      </w:pPr>
    </w:p>
    <w:p w14:paraId="3ACF1E75">
      <w:pPr>
        <w:spacing w:line="500" w:lineRule="exact"/>
        <w:ind w:firstLine="482" w:firstLineChars="200"/>
        <w:rPr>
          <w:rFonts w:hint="eastAsia" w:ascii="仿宋" w:hAnsi="仿宋" w:eastAsia="仿宋" w:cs="宋体"/>
          <w:b/>
          <w:bCs/>
          <w:szCs w:val="24"/>
        </w:rPr>
      </w:pPr>
    </w:p>
    <w:p w14:paraId="092A669E">
      <w:pPr>
        <w:keepNext/>
        <w:spacing w:line="360" w:lineRule="auto"/>
        <w:jc w:val="center"/>
        <w:rPr>
          <w:rFonts w:hint="eastAsia" w:ascii="仿宋" w:hAnsi="仿宋" w:eastAsia="仿宋" w:cs="宋体"/>
          <w:b/>
          <w:bCs/>
          <w:szCs w:val="32"/>
        </w:rPr>
      </w:pPr>
      <w:r>
        <w:rPr>
          <w:rFonts w:hint="eastAsia" w:ascii="仿宋" w:hAnsi="仿宋" w:eastAsia="仿宋" w:cs="宋体"/>
          <w:b/>
          <w:bCs/>
          <w:sz w:val="32"/>
          <w:szCs w:val="32"/>
        </w:rPr>
        <w:br w:type="page"/>
      </w:r>
      <w:r>
        <w:rPr>
          <w:rFonts w:hint="eastAsia" w:ascii="仿宋" w:hAnsi="仿宋" w:eastAsia="仿宋" w:cs="宋体"/>
          <w:b/>
          <w:bCs/>
          <w:sz w:val="32"/>
          <w:szCs w:val="32"/>
        </w:rPr>
        <w:t>法定代表人授权书</w:t>
      </w:r>
      <w:r>
        <w:rPr>
          <w:rFonts w:hint="eastAsia" w:ascii="仿宋" w:hAnsi="仿宋" w:eastAsia="仿宋" w:cs="宋体"/>
          <w:szCs w:val="32"/>
        </w:rPr>
        <w:t xml:space="preserve"> </w:t>
      </w:r>
    </w:p>
    <w:p w14:paraId="651A8EC2">
      <w:pPr>
        <w:spacing w:line="360" w:lineRule="auto"/>
        <w:jc w:val="left"/>
        <w:rPr>
          <w:rFonts w:hint="eastAsia" w:ascii="仿宋" w:hAnsi="仿宋" w:eastAsia="仿宋" w:cs="仿宋"/>
          <w:b/>
          <w:bCs/>
          <w:szCs w:val="24"/>
        </w:rPr>
      </w:pPr>
      <w:r>
        <w:rPr>
          <w:rFonts w:hint="eastAsia" w:ascii="仿宋" w:hAnsi="仿宋" w:eastAsia="仿宋" w:cs="仿宋"/>
        </w:rPr>
        <w:t>（</w:t>
      </w:r>
      <w:r>
        <w:rPr>
          <w:rFonts w:hint="eastAsia" w:ascii="仿宋" w:hAnsi="仿宋" w:eastAsia="仿宋" w:cs="仿宋"/>
          <w:bCs/>
          <w:szCs w:val="24"/>
        </w:rPr>
        <w:t>采购人）</w:t>
      </w:r>
      <w:r>
        <w:rPr>
          <w:rFonts w:hint="eastAsia" w:ascii="仿宋" w:hAnsi="仿宋" w:eastAsia="仿宋" w:cs="仿宋"/>
          <w:szCs w:val="24"/>
        </w:rPr>
        <w:t>：</w:t>
      </w:r>
    </w:p>
    <w:p w14:paraId="19A4EC1F">
      <w:pPr>
        <w:pStyle w:val="6"/>
        <w:spacing w:line="500" w:lineRule="exact"/>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rPr>
        <w:t>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（项目名称）、（项目编号：     ）</w:t>
      </w:r>
      <w:r>
        <w:rPr>
          <w:rFonts w:hint="eastAsia" w:ascii="仿宋" w:hAnsi="仿宋" w:eastAsia="仿宋" w:cs="仿宋"/>
          <w:sz w:val="24"/>
          <w:szCs w:val="24"/>
        </w:rPr>
        <w:t>的投标、洽谈、执行等具体事务，签署全部有关投标文件、文书、协议、合同，本公司对被授权人在本项目中的签名承担全部法律责任。本授权书</w:t>
      </w:r>
      <w:r>
        <w:rPr>
          <w:rFonts w:hint="eastAsia" w:ascii="仿宋" w:hAnsi="仿宋" w:eastAsia="仿宋" w:cs="仿宋"/>
          <w:sz w:val="24"/>
          <w:szCs w:val="24"/>
          <w:lang w:val="en-US" w:eastAsia="zh-CN"/>
        </w:rPr>
        <w:t>有效期：与磋商有效期一致，从提交首次响应文件截止之日起90天</w:t>
      </w:r>
      <w:r>
        <w:rPr>
          <w:rFonts w:hint="eastAsia" w:ascii="仿宋" w:hAnsi="仿宋" w:eastAsia="仿宋" w:cs="仿宋"/>
          <w:sz w:val="24"/>
          <w:szCs w:val="24"/>
        </w:rPr>
        <w:t>。</w:t>
      </w:r>
    </w:p>
    <w:p w14:paraId="28BE328C">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委托单位全称：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（公章）   </w:t>
      </w:r>
    </w:p>
    <w:p w14:paraId="471806C4">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ECF6AF5">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14:paraId="6CA15C73">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69690B2F">
      <w:pPr>
        <w:pStyle w:val="6"/>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65FCFA56">
      <w:pPr>
        <w:pStyle w:val="6"/>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44AA7872">
      <w:pPr>
        <w:pStyle w:val="6"/>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2732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022" w:hRule="atLeast"/>
          <w:jc w:val="center"/>
        </w:trPr>
        <w:tc>
          <w:tcPr>
            <w:tcW w:w="4213" w:type="dxa"/>
            <w:shd w:val="clear" w:color="auto" w:fill="E0E0E0"/>
            <w:noWrap w:val="0"/>
            <w:vAlign w:val="center"/>
          </w:tcPr>
          <w:p w14:paraId="5AEB7B14">
            <w:pPr>
              <w:pStyle w:val="6"/>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法定代表人身份证</w:t>
            </w:r>
            <w:r>
              <w:rPr>
                <w:rFonts w:hint="eastAsia" w:ascii="仿宋" w:hAnsi="仿宋" w:eastAsia="仿宋" w:cs="仿宋"/>
                <w:kern w:val="0"/>
                <w:sz w:val="24"/>
              </w:rPr>
              <w:t>正反面</w:t>
            </w:r>
          </w:p>
        </w:tc>
        <w:tc>
          <w:tcPr>
            <w:tcW w:w="4213" w:type="dxa"/>
            <w:shd w:val="clear" w:color="auto" w:fill="E0E0E0"/>
            <w:noWrap w:val="0"/>
            <w:vAlign w:val="center"/>
          </w:tcPr>
          <w:p w14:paraId="3CD97798">
            <w:pPr>
              <w:pStyle w:val="6"/>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被授权人身份证</w:t>
            </w:r>
            <w:r>
              <w:rPr>
                <w:rFonts w:hint="eastAsia" w:ascii="仿宋" w:hAnsi="仿宋" w:eastAsia="仿宋" w:cs="仿宋"/>
                <w:kern w:val="0"/>
                <w:sz w:val="24"/>
              </w:rPr>
              <w:t>正反面</w:t>
            </w:r>
          </w:p>
        </w:tc>
      </w:tr>
    </w:tbl>
    <w:p w14:paraId="502267E1">
      <w:pPr>
        <w:pStyle w:val="5"/>
        <w:rPr>
          <w:rFonts w:hint="eastAsia" w:ascii="仿宋" w:hAnsi="仿宋" w:eastAsia="仿宋" w:cs="仿宋"/>
        </w:rPr>
      </w:pPr>
    </w:p>
    <w:p w14:paraId="25C7E02C">
      <w:pPr>
        <w:pStyle w:val="5"/>
        <w:spacing w:line="360" w:lineRule="auto"/>
        <w:rPr>
          <w:rFonts w:hint="eastAsia" w:ascii="仿宋" w:hAnsi="仿宋" w:eastAsia="仿宋" w:cs="宋体"/>
          <w:b/>
          <w:bCs/>
          <w:spacing w:val="6"/>
          <w:kern w:val="0"/>
          <w:sz w:val="30"/>
          <w:szCs w:val="30"/>
        </w:rPr>
      </w:pPr>
      <w:bookmarkStart w:id="5" w:name="_Toc48651769"/>
      <w:r>
        <w:rPr>
          <w:rFonts w:hint="eastAsia" w:ascii="仿宋" w:hAnsi="仿宋" w:eastAsia="仿宋" w:cs="宋体"/>
          <w:b/>
          <w:bCs/>
          <w:lang w:val="zh-CN"/>
        </w:rPr>
        <w:t>说明：法定代表人直接</w:t>
      </w:r>
      <w:r>
        <w:rPr>
          <w:rFonts w:hint="eastAsia" w:ascii="仿宋" w:hAnsi="仿宋" w:eastAsia="仿宋" w:cs="宋体"/>
          <w:b/>
          <w:bCs/>
        </w:rPr>
        <w:t>磋商</w:t>
      </w:r>
      <w:r>
        <w:rPr>
          <w:rFonts w:hint="eastAsia" w:ascii="仿宋" w:hAnsi="仿宋" w:eastAsia="仿宋" w:cs="宋体"/>
          <w:b/>
          <w:bCs/>
          <w:lang w:val="zh-CN"/>
        </w:rPr>
        <w:t>时无需提供。</w:t>
      </w:r>
      <w:bookmarkEnd w:id="5"/>
    </w:p>
    <w:p w14:paraId="262737D5">
      <w:pPr>
        <w:rPr>
          <w:rFonts w:hint="eastAsia" w:ascii="仿宋" w:hAnsi="仿宋" w:eastAsia="仿宋" w:cs="宋体"/>
          <w:b/>
          <w:bCs/>
          <w:sz w:val="28"/>
          <w:szCs w:val="28"/>
        </w:rPr>
      </w:pPr>
      <w:r>
        <w:rPr>
          <w:rFonts w:hint="eastAsia" w:ascii="仿宋" w:hAnsi="仿宋" w:eastAsia="仿宋" w:cs="宋体"/>
          <w:b/>
          <w:bCs/>
          <w:sz w:val="28"/>
          <w:szCs w:val="28"/>
        </w:rPr>
        <w:br w:type="page"/>
      </w:r>
    </w:p>
    <w:p w14:paraId="6FE7209E">
      <w:pPr>
        <w:jc w:val="both"/>
        <w:rPr>
          <w:rFonts w:hint="eastAsia" w:ascii="仿宋" w:hAnsi="仿宋" w:eastAsia="仿宋" w:cs="宋体"/>
          <w:b/>
          <w:bCs/>
          <w:spacing w:val="6"/>
          <w:kern w:val="0"/>
          <w:sz w:val="30"/>
          <w:szCs w:val="30"/>
          <w:lang w:val="en-US" w:eastAsia="zh-CN" w:bidi="ar-SA"/>
        </w:rPr>
      </w:pPr>
      <w:r>
        <w:rPr>
          <w:rFonts w:hint="eastAsia" w:ascii="仿宋" w:hAnsi="仿宋" w:eastAsia="仿宋" w:cs="宋体"/>
          <w:b/>
          <w:bCs/>
          <w:spacing w:val="6"/>
          <w:kern w:val="0"/>
          <w:sz w:val="30"/>
          <w:szCs w:val="30"/>
          <w:lang w:val="en-US" w:eastAsia="zh-CN" w:bidi="ar-SA"/>
        </w:rPr>
        <w:t>附件4</w:t>
      </w:r>
    </w:p>
    <w:p w14:paraId="7118C433">
      <w:pPr>
        <w:numPr>
          <w:ilvl w:val="0"/>
          <w:numId w:val="0"/>
        </w:numPr>
        <w:jc w:val="center"/>
        <w:outlineLvl w:val="2"/>
        <w:rPr>
          <w:rFonts w:hint="eastAsia" w:ascii="仿宋" w:hAnsi="仿宋" w:eastAsia="仿宋" w:cs="宋体"/>
          <w:b/>
          <w:sz w:val="28"/>
          <w:szCs w:val="28"/>
          <w:lang w:val="zh-CN"/>
        </w:rPr>
      </w:pPr>
      <w:r>
        <w:rPr>
          <w:rFonts w:hint="eastAsia" w:ascii="仿宋" w:hAnsi="仿宋" w:eastAsia="仿宋" w:cs="宋体"/>
          <w:b/>
          <w:sz w:val="28"/>
          <w:szCs w:val="28"/>
          <w:lang w:val="zh-CN"/>
        </w:rPr>
        <w:t>企业关系关联承诺书</w:t>
      </w:r>
    </w:p>
    <w:p w14:paraId="43A9159E">
      <w:pPr>
        <w:pStyle w:val="5"/>
        <w:rPr>
          <w:rFonts w:hint="eastAsia" w:ascii="仿宋" w:hAnsi="仿宋" w:eastAsia="仿宋" w:cs="宋体"/>
        </w:rPr>
      </w:pPr>
    </w:p>
    <w:p w14:paraId="1DC27095">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1、供应商股东及股权证明。（提供国家企业信用信息公示系统http://www.gsxt.gov.cn/index.html网页截图并加盖供应商红章）</w:t>
      </w:r>
    </w:p>
    <w:p w14:paraId="30A612D4">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2、供应商在本项目磋商中，不存在与其它供应商负责人为同一人，有控股、管理等关联关系承诺：</w:t>
      </w:r>
    </w:p>
    <w:p w14:paraId="7AEC76C6">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2.1管理关系说明：</w:t>
      </w:r>
    </w:p>
    <w:p w14:paraId="310F890F">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我单位管理的具有独立法人的下属单位有</w:t>
      </w:r>
      <w:r>
        <w:rPr>
          <w:rFonts w:hint="eastAsia" w:ascii="仿宋" w:hAnsi="仿宋" w:eastAsia="仿宋" w:cs="宋体"/>
          <w:szCs w:val="24"/>
          <w:u w:val="single"/>
        </w:rPr>
        <w:t xml:space="preserve">：                 </w:t>
      </w:r>
      <w:r>
        <w:rPr>
          <w:rFonts w:hint="eastAsia" w:ascii="仿宋" w:hAnsi="仿宋" w:eastAsia="仿宋" w:cs="宋体"/>
          <w:szCs w:val="24"/>
        </w:rPr>
        <w:t>。</w:t>
      </w:r>
    </w:p>
    <w:p w14:paraId="7F68A917">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我单位的上级管理单位有</w:t>
      </w:r>
      <w:r>
        <w:rPr>
          <w:rFonts w:hint="eastAsia" w:ascii="仿宋" w:hAnsi="仿宋" w:eastAsia="仿宋" w:cs="宋体"/>
          <w:szCs w:val="24"/>
          <w:u w:val="single"/>
        </w:rPr>
        <w:t xml:space="preserve">              </w:t>
      </w:r>
      <w:r>
        <w:rPr>
          <w:rFonts w:hint="eastAsia" w:ascii="仿宋" w:hAnsi="仿宋" w:eastAsia="仿宋" w:cs="宋体"/>
          <w:szCs w:val="24"/>
        </w:rPr>
        <w:t>。</w:t>
      </w:r>
    </w:p>
    <w:p w14:paraId="2D04105D">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2.2股权关系说明：</w:t>
      </w:r>
    </w:p>
    <w:p w14:paraId="6C31A095">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我单位控股的单位有</w:t>
      </w:r>
      <w:r>
        <w:rPr>
          <w:rFonts w:hint="eastAsia" w:ascii="仿宋" w:hAnsi="仿宋" w:eastAsia="仿宋" w:cs="宋体"/>
          <w:szCs w:val="24"/>
          <w:u w:val="single"/>
        </w:rPr>
        <w:t xml:space="preserve">           </w:t>
      </w:r>
      <w:r>
        <w:rPr>
          <w:rFonts w:hint="eastAsia" w:ascii="仿宋" w:hAnsi="仿宋" w:eastAsia="仿宋" w:cs="宋体"/>
          <w:szCs w:val="24"/>
        </w:rPr>
        <w:t>。</w:t>
      </w:r>
    </w:p>
    <w:p w14:paraId="5972A25F">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我单位被</w:t>
      </w:r>
      <w:r>
        <w:rPr>
          <w:rFonts w:hint="eastAsia" w:ascii="仿宋" w:hAnsi="仿宋" w:eastAsia="仿宋" w:cs="宋体"/>
          <w:szCs w:val="24"/>
          <w:u w:val="single"/>
        </w:rPr>
        <w:t xml:space="preserve">              </w:t>
      </w:r>
      <w:r>
        <w:rPr>
          <w:rFonts w:hint="eastAsia" w:ascii="仿宋" w:hAnsi="仿宋" w:eastAsia="仿宋" w:cs="宋体"/>
          <w:szCs w:val="24"/>
        </w:rPr>
        <w:t>单位控股。</w:t>
      </w:r>
    </w:p>
    <w:p w14:paraId="70FA9952">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2.3、单位负责人：</w:t>
      </w:r>
      <w:r>
        <w:rPr>
          <w:rFonts w:hint="eastAsia" w:ascii="仿宋" w:hAnsi="仿宋" w:eastAsia="仿宋" w:cs="宋体"/>
          <w:szCs w:val="24"/>
          <w:u w:val="single"/>
        </w:rPr>
        <w:t xml:space="preserve">                </w:t>
      </w:r>
    </w:p>
    <w:p w14:paraId="5C349520">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3、</w:t>
      </w:r>
      <w:r>
        <w:rPr>
          <w:rFonts w:hint="eastAsia" w:ascii="仿宋" w:hAnsi="仿宋" w:eastAsia="仿宋" w:cs="宋体"/>
          <w:szCs w:val="24"/>
          <w:u w:val="single"/>
        </w:rPr>
        <w:t xml:space="preserve">              </w:t>
      </w:r>
      <w:r>
        <w:rPr>
          <w:rFonts w:hint="eastAsia" w:ascii="仿宋" w:hAnsi="仿宋" w:eastAsia="仿宋" w:cs="宋体"/>
          <w:szCs w:val="24"/>
        </w:rPr>
        <w:t>（是或否） 为采购项目提供整体设计、规范编制或者项目管理、监理、检测等服务的供应商。</w:t>
      </w:r>
    </w:p>
    <w:p w14:paraId="157DC1FE">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4、其他与本项目有关的利害关系说明：</w:t>
      </w:r>
      <w:r>
        <w:rPr>
          <w:rFonts w:hint="eastAsia" w:ascii="仿宋" w:hAnsi="仿宋" w:eastAsia="仿宋" w:cs="宋体"/>
          <w:szCs w:val="24"/>
          <w:u w:val="single"/>
        </w:rPr>
        <w:t xml:space="preserve">                               </w:t>
      </w:r>
    </w:p>
    <w:p w14:paraId="77B284EB">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我单位承诺以上说明真实有效，无虚假内容或隐瞒。</w:t>
      </w:r>
    </w:p>
    <w:p w14:paraId="06FA3310">
      <w:pPr>
        <w:spacing w:line="500" w:lineRule="exact"/>
        <w:ind w:firstLine="240" w:firstLineChars="100"/>
        <w:rPr>
          <w:rFonts w:hint="eastAsia" w:ascii="仿宋" w:hAnsi="仿宋" w:eastAsia="仿宋" w:cs="宋体"/>
          <w:szCs w:val="24"/>
        </w:rPr>
      </w:pPr>
    </w:p>
    <w:p w14:paraId="235B091E">
      <w:pPr>
        <w:pStyle w:val="5"/>
        <w:rPr>
          <w:rFonts w:hint="eastAsia" w:ascii="仿宋" w:hAnsi="仿宋" w:eastAsia="仿宋" w:cs="宋体"/>
        </w:rPr>
      </w:pPr>
    </w:p>
    <w:p w14:paraId="7F76DE13">
      <w:pPr>
        <w:spacing w:line="280" w:lineRule="exact"/>
        <w:ind w:right="617" w:rightChars="257"/>
        <w:jc w:val="left"/>
        <w:rPr>
          <w:rFonts w:hint="eastAsia" w:ascii="仿宋" w:hAnsi="仿宋" w:eastAsia="仿宋" w:cs="宋体"/>
          <w:szCs w:val="24"/>
        </w:rPr>
      </w:pP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31B1ACB1">
      <w:pPr>
        <w:spacing w:line="280" w:lineRule="exact"/>
        <w:ind w:right="617" w:rightChars="257"/>
        <w:jc w:val="left"/>
        <w:rPr>
          <w:rFonts w:hint="eastAsia" w:ascii="仿宋" w:hAnsi="仿宋" w:eastAsia="仿宋" w:cs="宋体"/>
          <w:szCs w:val="24"/>
        </w:rPr>
      </w:pPr>
    </w:p>
    <w:p w14:paraId="582404B2">
      <w:pPr>
        <w:spacing w:line="500" w:lineRule="exact"/>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21181627">
      <w:pPr>
        <w:spacing w:line="280" w:lineRule="exact"/>
        <w:ind w:right="617" w:rightChars="257"/>
        <w:jc w:val="left"/>
        <w:rPr>
          <w:rFonts w:hint="eastAsia" w:ascii="仿宋" w:hAnsi="仿宋" w:eastAsia="仿宋" w:cs="宋体"/>
          <w:szCs w:val="24"/>
        </w:rPr>
      </w:pPr>
    </w:p>
    <w:p w14:paraId="5606A55F">
      <w:pPr>
        <w:spacing w:line="280" w:lineRule="exact"/>
        <w:ind w:right="617" w:rightChars="257"/>
        <w:rPr>
          <w:rFonts w:hint="eastAsia" w:ascii="仿宋" w:hAnsi="仿宋" w:eastAsia="仿宋" w:cs="宋体"/>
          <w:szCs w:val="24"/>
        </w:rPr>
      </w:pPr>
      <w:r>
        <w:rPr>
          <w:rFonts w:hint="eastAsia" w:ascii="仿宋" w:hAnsi="仿宋" w:eastAsia="仿宋" w:cs="宋体"/>
          <w:szCs w:val="24"/>
        </w:rPr>
        <w:t>日    期：</w:t>
      </w:r>
    </w:p>
    <w:p w14:paraId="2B03A9A0">
      <w:pPr>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br w:type="page"/>
      </w:r>
    </w:p>
    <w:p w14:paraId="2FC857E6">
      <w:pPr>
        <w:jc w:val="both"/>
        <w:rPr>
          <w:rFonts w:hint="default" w:ascii="仿宋" w:hAnsi="仿宋" w:eastAsia="仿宋" w:cs="宋体"/>
          <w:b/>
          <w:bCs/>
          <w:spacing w:val="6"/>
          <w:kern w:val="0"/>
          <w:sz w:val="30"/>
          <w:szCs w:val="30"/>
          <w:lang w:val="en-US" w:eastAsia="zh-CN" w:bidi="ar-SA"/>
        </w:rPr>
      </w:pPr>
      <w:r>
        <w:rPr>
          <w:rFonts w:hint="eastAsia" w:ascii="仿宋" w:hAnsi="仿宋" w:eastAsia="仿宋" w:cs="宋体"/>
          <w:b/>
          <w:bCs/>
          <w:spacing w:val="6"/>
          <w:kern w:val="0"/>
          <w:sz w:val="30"/>
          <w:szCs w:val="30"/>
          <w:lang w:val="en-US" w:eastAsia="zh-CN" w:bidi="ar-SA"/>
        </w:rPr>
        <w:t>附件4-1</w:t>
      </w:r>
    </w:p>
    <w:p w14:paraId="35A990C2">
      <w:pPr>
        <w:keepNext w:val="0"/>
        <w:keepLines w:val="0"/>
        <w:widowControl/>
        <w:suppressLineNumbers w:val="0"/>
        <w:jc w:val="center"/>
        <w:rPr>
          <w:rFonts w:hint="eastAsia" w:ascii="仿宋" w:hAnsi="仿宋" w:eastAsia="仿宋" w:cs="仿宋"/>
          <w:sz w:val="24"/>
          <w:szCs w:val="24"/>
          <w:highlight w:val="none"/>
        </w:rPr>
      </w:pPr>
      <w:r>
        <w:rPr>
          <w:rFonts w:hint="eastAsia" w:asciiTheme="minorEastAsia" w:hAnsiTheme="minorEastAsia" w:eastAsiaTheme="minorEastAsia" w:cstheme="minorEastAsia"/>
          <w:b/>
          <w:bCs/>
          <w:color w:val="000000"/>
          <w:kern w:val="0"/>
          <w:sz w:val="24"/>
          <w:szCs w:val="24"/>
          <w:highlight w:val="none"/>
          <w:lang w:val="en-US" w:eastAsia="zh-CN" w:bidi="ar"/>
        </w:rPr>
        <w:t>本项目不接受联合体投标</w:t>
      </w:r>
      <w:r>
        <w:rPr>
          <w:rFonts w:hint="eastAsia" w:asciiTheme="minorEastAsia" w:hAnsiTheme="minorEastAsia" w:eastAsiaTheme="minorEastAsia" w:cstheme="minorEastAsia"/>
          <w:b/>
          <w:bCs/>
          <w:color w:val="000000"/>
          <w:kern w:val="0"/>
          <w:sz w:val="24"/>
          <w:szCs w:val="24"/>
          <w:highlight w:val="none"/>
          <w:lang w:val="en-US" w:eastAsia="zh-CN" w:bidi="ar"/>
        </w:rPr>
        <w:br w:type="textWrapping"/>
      </w:r>
    </w:p>
    <w:p w14:paraId="1ADF8AAC">
      <w:pPr>
        <w:keepNext w:val="0"/>
        <w:keepLines w:val="0"/>
        <w:widowControl/>
        <w:suppressLineNumbers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本单位郑重声明，参加中招(陕西)项目管理有限公司的</w:t>
      </w:r>
      <w:r>
        <w:rPr>
          <w:rFonts w:hint="eastAsia" w:ascii="仿宋" w:hAnsi="仿宋" w:eastAsia="仿宋" w:cs="仿宋"/>
          <w:color w:val="000000"/>
          <w:kern w:val="0"/>
          <w:sz w:val="24"/>
          <w:szCs w:val="24"/>
          <w:highlight w:val="none"/>
          <w:u w:val="single"/>
          <w:lang w:val="en-US" w:eastAsia="zh-CN" w:bidi="ar"/>
        </w:rPr>
        <w:t xml:space="preserve">   项目名称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）第</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包采购活动，为非联合体投标，本项目实施过程由本单位独立承担。 </w:t>
      </w:r>
    </w:p>
    <w:p w14:paraId="6C8B2D8B">
      <w:pPr>
        <w:keepNext w:val="0"/>
        <w:keepLines w:val="0"/>
        <w:widowControl/>
        <w:suppressLineNumbers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本单位对上述声明的真实性负责。如有虚假，将依法承担相应责任。</w:t>
      </w:r>
    </w:p>
    <w:p w14:paraId="5E1554D2">
      <w:pPr>
        <w:spacing w:line="360" w:lineRule="auto"/>
        <w:ind w:left="480" w:leftChars="20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rPr>
        <w:t>供应商</w:t>
      </w:r>
      <w:r>
        <w:rPr>
          <w:rFonts w:hint="eastAsia" w:ascii="仿宋" w:hAnsi="仿宋" w:eastAsia="仿宋" w:cs="仿宋"/>
          <w:sz w:val="24"/>
          <w:szCs w:val="24"/>
          <w:highlight w:val="none"/>
        </w:rPr>
        <w:t>名称(公章)：____________</w:t>
      </w:r>
    </w:p>
    <w:p w14:paraId="378BBD6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日期：______年____月____日</w:t>
      </w:r>
    </w:p>
    <w:p w14:paraId="691FF190">
      <w:pPr>
        <w:keepNext w:val="0"/>
        <w:keepLines w:val="0"/>
        <w:widowControl/>
        <w:suppressLineNumbers w:val="0"/>
        <w:spacing w:line="360" w:lineRule="auto"/>
        <w:ind w:firstLine="480" w:firstLineChars="200"/>
        <w:jc w:val="left"/>
        <w:rPr>
          <w:rFonts w:hint="eastAsia" w:ascii="仿宋" w:hAnsi="仿宋" w:eastAsia="仿宋" w:cs="仿宋"/>
          <w:b/>
          <w:bCs/>
          <w:sz w:val="24"/>
          <w:szCs w:val="24"/>
          <w:highlight w:val="none"/>
        </w:rPr>
      </w:pPr>
      <w:r>
        <w:rPr>
          <w:rFonts w:hint="eastAsia" w:ascii="仿宋" w:hAnsi="仿宋" w:eastAsia="仿宋" w:cs="仿宋"/>
          <w:sz w:val="24"/>
          <w:szCs w:val="24"/>
          <w:highlight w:val="none"/>
        </w:rPr>
        <w:t>说明：授权用投标专用章的，与公章具有相同法律效力。</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lang w:val="en-US" w:eastAsia="zh-CN"/>
        </w:rPr>
        <w:t xml:space="preserve">    </w:t>
      </w:r>
      <w:r>
        <w:rPr>
          <w:rFonts w:hint="eastAsia" w:ascii="仿宋" w:hAnsi="仿宋" w:eastAsia="仿宋" w:cs="仿宋"/>
          <w:b/>
          <w:bCs/>
          <w:sz w:val="24"/>
          <w:szCs w:val="24"/>
          <w:highlight w:val="none"/>
          <w:lang w:val="en-US" w:eastAsia="zh-CN"/>
        </w:rPr>
        <w:t>备注：项目不分包的，第___包空白处填写“/”。</w:t>
      </w:r>
    </w:p>
    <w:p w14:paraId="399D2669">
      <w:pPr>
        <w:rPr>
          <w:rFonts w:hint="eastAsia" w:ascii="仿宋" w:hAnsi="仿宋" w:eastAsia="仿宋" w:cs="宋体"/>
        </w:rPr>
      </w:pPr>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84F5B90"/>
    <w:rsid w:val="1A6E4410"/>
    <w:rsid w:val="1E523354"/>
    <w:rsid w:val="1F67695C"/>
    <w:rsid w:val="20731A98"/>
    <w:rsid w:val="271764E4"/>
    <w:rsid w:val="3992402A"/>
    <w:rsid w:val="42796625"/>
    <w:rsid w:val="4BEE1E6E"/>
    <w:rsid w:val="4C405B2D"/>
    <w:rsid w:val="53AD37D8"/>
    <w:rsid w:val="729C5C2A"/>
    <w:rsid w:val="7A997BE5"/>
    <w:rsid w:val="7F3B0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qFormat/>
    <w:uiPriority w:val="0"/>
    <w:pPr>
      <w:spacing w:after="120" w:afterLines="0"/>
    </w:pPr>
    <w:rPr>
      <w:rFonts w:ascii="Times New Roman"/>
      <w:kern w:val="2"/>
      <w:sz w:val="21"/>
    </w:rPr>
  </w:style>
  <w:style w:type="paragraph" w:styleId="6">
    <w:name w:val="Plain Text"/>
    <w:basedOn w:val="1"/>
    <w:qFormat/>
    <w:uiPriority w:val="0"/>
    <w:rPr>
      <w:rFonts w:hAnsi="Courier New"/>
      <w:kern w:val="2"/>
      <w:sz w:val="21"/>
    </w:rPr>
  </w:style>
  <w:style w:type="paragraph" w:customStyle="1" w:styleId="9">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3256</Words>
  <Characters>3411</Characters>
  <Lines>0</Lines>
  <Paragraphs>0</Paragraphs>
  <TotalTime>2</TotalTime>
  <ScaleCrop>false</ScaleCrop>
  <LinksUpToDate>false</LinksUpToDate>
  <CharactersWithSpaces>4132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2025-06-30T02:18:00Z</dcterms:created>
  <dc:creator>A翟龙</dc:creator>
  <cp:lastModifiedBy>ZP</cp:lastModifiedBy>
  <dcterms:modified xsi:type="dcterms:W3CDTF">2026-08-14T12:35:20Z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AC3D475763714C039B8CB4F23EC45E6E_11</vt:lpwstr>
  </property>
  <property fmtid="{D5CDD505-2E9C-101B-9397-08002B2CF9AE}" pid="4" name="KSOTemplateDocerSaveRecord">
    <vt:lpwstr>eyJoZGlkIjoiMmNjNTQwYzRkM2NmN2QxMDE2YTFjYmYwYzRhNTIzOTQiLCJ1c2VySWQiOiI2MjUzNTYzNjMifQ==</vt:lpwstr>
  </property>
</Properties>
</file>