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版本号：SCZD2026-ZB-1164-00120260519001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2025年医疗服务与保障能力提升(公立医院综合改革)中央直达资金医疗设备采购项目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SCZD2026-ZB-1164-001</w:t>
      </w:r>
      <w:r>
        <w:br/>
      </w:r>
      <w:r>
        <w:br/>
      </w:r>
      <w:r>
        <w:br/>
      </w:r>
    </w:p>
    <w:p>
      <w:pPr>
        <w:pStyle w:val="null3"/>
        <w:jc w:val="center"/>
        <w:outlineLvl w:val="2"/>
      </w:pPr>
      <w:r>
        <w:rPr>
          <w:rFonts w:ascii="仿宋_GB2312" w:hAnsi="仿宋_GB2312" w:cs="仿宋_GB2312" w:eastAsia="仿宋_GB2312"/>
          <w:sz w:val="28"/>
          <w:b/>
        </w:rPr>
        <w:t>西乡县人民医院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西乡县人民医院</w:t>
      </w:r>
      <w:r>
        <w:rPr>
          <w:rFonts w:ascii="仿宋_GB2312" w:hAnsi="仿宋_GB2312" w:cs="仿宋_GB2312" w:eastAsia="仿宋_GB2312"/>
        </w:rPr>
        <w:t>委托，拟对</w:t>
      </w:r>
      <w:r>
        <w:rPr>
          <w:rFonts w:ascii="仿宋_GB2312" w:hAnsi="仿宋_GB2312" w:cs="仿宋_GB2312" w:eastAsia="仿宋_GB2312"/>
        </w:rPr>
        <w:t>2025年医疗服务与保障能力提升(公立医院综合改革)中央直达资金医疗设备采购项目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SCZD2026-ZB-1164-001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2025年医疗服务与保障能力提升(公立医院综合改革)中央直达资金医疗设备采购项目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次采购分为三个标段，第一标段：多导睡眠监测仪1台、睡眠监测仪1台；第二标段：无创呼吸机(转运)2台、除颤仪1台、担架(碳纤维)5台、无创呼吸机3台、心电监护仪(转运)2台；第三标段：可视喉镜3台、心电图机4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1、投标人法人授权书：投标人参加本项目的合法授权人授权委托书；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2、信用查询：投标人在递交投标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投标</w:t>
      </w:r>
    </w:p>
    <w:p>
      <w:pPr>
        <w:pStyle w:val="null3"/>
      </w:pPr>
      <w:r>
        <w:rPr>
          <w:rFonts w:ascii="仿宋_GB2312" w:hAnsi="仿宋_GB2312" w:cs="仿宋_GB2312" w:eastAsia="仿宋_GB2312"/>
        </w:rPr>
        <w:t>3、投标人资质：投标人为经销商的：若投标产品属于第二类医疗器械管理的，应具有第二类医疗器械经营备案凭证（须在其经营范围内）；若投标产品属于第三类医疗器械管理的，应具有医疗器械经营许可证（须在其经营范围内）。投标人为制造厂家的：应具有医疗器械生产许可证（投标产品须在其生产范围内），且具有本条前述要求的相关医疗器械经营资质</w:t>
      </w:r>
    </w:p>
    <w:p>
      <w:pPr>
        <w:pStyle w:val="null3"/>
      </w:pPr>
      <w:r>
        <w:rPr>
          <w:rFonts w:ascii="仿宋_GB2312" w:hAnsi="仿宋_GB2312" w:cs="仿宋_GB2312" w:eastAsia="仿宋_GB2312"/>
        </w:rPr>
        <w:t>4、投标产品医疗器械注册证：投标产品属于医疗器械管理范围的须提供医疗器械注册证</w:t>
      </w:r>
    </w:p>
    <w:p>
      <w:pPr>
        <w:pStyle w:val="null3"/>
      </w:pPr>
      <w:r>
        <w:rPr>
          <w:rFonts w:ascii="仿宋_GB2312" w:hAnsi="仿宋_GB2312" w:cs="仿宋_GB2312" w:eastAsia="仿宋_GB2312"/>
        </w:rPr>
        <w:t>5、所投产品为进口产品：若所投产品为进口产品，投标人应提供完整的产品厂家授权书。</w:t>
      </w:r>
    </w:p>
    <w:p>
      <w:pPr>
        <w:pStyle w:val="null3"/>
      </w:pPr>
      <w:r>
        <w:rPr>
          <w:rFonts w:ascii="仿宋_GB2312" w:hAnsi="仿宋_GB2312" w:cs="仿宋_GB2312" w:eastAsia="仿宋_GB2312"/>
        </w:rPr>
        <w:t>6、投标人不得存在下列情形：投标人不得存在下列情形之一：（1）单位负责人为同一人或者存在直接控股、管理关系的不同投标人，不得参加本次采购活动； （2）为本项目提供整体设计、规范编制或者项目管理、监理、检测等服务的投标人，不得再参加本项目的采购活动</w:t>
      </w:r>
    </w:p>
    <w:p>
      <w:pPr>
        <w:pStyle w:val="null3"/>
      </w:pPr>
      <w:r>
        <w:rPr>
          <w:rFonts w:ascii="仿宋_GB2312" w:hAnsi="仿宋_GB2312" w:cs="仿宋_GB2312" w:eastAsia="仿宋_GB2312"/>
        </w:rPr>
        <w:t>7、投标人获取招标文件登记备案：需按照招标公告要求的方式获取招标文件并登记备案，未按招标公告要求的方式获取招标文件并登记备案的投标人均无资格参加投标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1、投标人法人授权书：投标人参加本项目的合法授权人授权委托书；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2、信用查询：投标人在递交投标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投标</w:t>
      </w:r>
    </w:p>
    <w:p>
      <w:pPr>
        <w:pStyle w:val="null3"/>
      </w:pPr>
      <w:r>
        <w:rPr>
          <w:rFonts w:ascii="仿宋_GB2312" w:hAnsi="仿宋_GB2312" w:cs="仿宋_GB2312" w:eastAsia="仿宋_GB2312"/>
        </w:rPr>
        <w:t>3、投标人资质：投标人为经销商的：若投标产品属于第二类医疗器械管理的，应具有第二类医疗器械经营备案凭证（须在其经营范围内）；若投标产品属于第三类医疗器械管理的，应具有医疗器械经营许可证（须在其经营范围内）。投标人为制造厂家的：应具有医疗器械生产许可证（投标产品须在其生产范围内），且具有本条前述要求的相关医疗器械经营资质</w:t>
      </w:r>
    </w:p>
    <w:p>
      <w:pPr>
        <w:pStyle w:val="null3"/>
      </w:pPr>
      <w:r>
        <w:rPr>
          <w:rFonts w:ascii="仿宋_GB2312" w:hAnsi="仿宋_GB2312" w:cs="仿宋_GB2312" w:eastAsia="仿宋_GB2312"/>
        </w:rPr>
        <w:t>4、投标产品医疗器械注册证：投标产品属于医疗器械管理范围的须提供医疗器械注册证</w:t>
      </w:r>
    </w:p>
    <w:p>
      <w:pPr>
        <w:pStyle w:val="null3"/>
      </w:pPr>
      <w:r>
        <w:rPr>
          <w:rFonts w:ascii="仿宋_GB2312" w:hAnsi="仿宋_GB2312" w:cs="仿宋_GB2312" w:eastAsia="仿宋_GB2312"/>
        </w:rPr>
        <w:t>5、投标人不得存在下列情形：投标人不得存在下列情形之一：（1）单位负责人为同一人或者存在直接控股、管理关系的不同投标人，不得参加本次采购活动； （2）为本项目提供整体设计、规范编制或者项目管理、监理、检测等服务的投标人，不得再参加本项目的采购活动</w:t>
      </w:r>
    </w:p>
    <w:p>
      <w:pPr>
        <w:pStyle w:val="null3"/>
      </w:pPr>
      <w:r>
        <w:rPr>
          <w:rFonts w:ascii="仿宋_GB2312" w:hAnsi="仿宋_GB2312" w:cs="仿宋_GB2312" w:eastAsia="仿宋_GB2312"/>
        </w:rPr>
        <w:t>6、投标人获取招标文件登记备案：需按照招标公告要求的方式获取招标文件并登记备案，未按招标公告要求的方式获取招标文件并登记备案的投标人均无资格参加投标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1、投标人法人授权书：投标人参加本项目的合法授权人授权委托书；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2、信用查询：投标人在递交投标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投标</w:t>
      </w:r>
    </w:p>
    <w:p>
      <w:pPr>
        <w:pStyle w:val="null3"/>
      </w:pPr>
      <w:r>
        <w:rPr>
          <w:rFonts w:ascii="仿宋_GB2312" w:hAnsi="仿宋_GB2312" w:cs="仿宋_GB2312" w:eastAsia="仿宋_GB2312"/>
        </w:rPr>
        <w:t>3、投标人资质：投标人为经销商的：若投标产品属于第二类医疗器械管理的，应具有第二类医疗器械经营备案凭证（须在其经营范围内）；若投标产品属于第三类医疗器械管理的，应具有医疗器械经营许可证（须在其经营范围内）。投标人为制造厂家的：应具有医疗器械生产许可证（投标产品须在其生产范围内），且具有本条前述要求的相关医疗器械经营资质</w:t>
      </w:r>
    </w:p>
    <w:p>
      <w:pPr>
        <w:pStyle w:val="null3"/>
      </w:pPr>
      <w:r>
        <w:rPr>
          <w:rFonts w:ascii="仿宋_GB2312" w:hAnsi="仿宋_GB2312" w:cs="仿宋_GB2312" w:eastAsia="仿宋_GB2312"/>
        </w:rPr>
        <w:t>4、投标产品医疗器械注册证：投标产品属于医疗器械管理范围的须提供医疗器械注册证</w:t>
      </w:r>
    </w:p>
    <w:p>
      <w:pPr>
        <w:pStyle w:val="null3"/>
      </w:pPr>
      <w:r>
        <w:rPr>
          <w:rFonts w:ascii="仿宋_GB2312" w:hAnsi="仿宋_GB2312" w:cs="仿宋_GB2312" w:eastAsia="仿宋_GB2312"/>
        </w:rPr>
        <w:t>5、投标人不得存在下列情形：投标人不得存在下列情形之一：（1）单位负责人为同一人或者存在直接控股、管理关系的不同投标人，不得参加本次采购活动； （2）为本项目提供整体设计、规范编制或者项目管理、监理、检测等服务的投标人，不得再参加本项目的采购活动</w:t>
      </w:r>
    </w:p>
    <w:p>
      <w:pPr>
        <w:pStyle w:val="null3"/>
      </w:pPr>
      <w:r>
        <w:rPr>
          <w:rFonts w:ascii="仿宋_GB2312" w:hAnsi="仿宋_GB2312" w:cs="仿宋_GB2312" w:eastAsia="仿宋_GB2312"/>
        </w:rPr>
        <w:t>6、投标人获取招标文件登记备案：需按照招标公告要求的方式获取招标文件并登记备案，未按招标公告要求的方式获取招标文件并登记备案的投标人均无资格参加投标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西乡县人民医院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城南街道办河滨路2号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西乡县人民医院经办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0916--6324309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陕西省西安市锦业路1号都市之门C座九楼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姜凯、雷鹏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采购包1：550,000.00元</w:t>
            </w:r>
          </w:p>
          <w:p>
            <w:pPr>
              <w:pStyle w:val="null3"/>
            </w:pPr>
            <w:r>
              <w:rPr>
                <w:rFonts w:ascii="仿宋_GB2312" w:hAnsi="仿宋_GB2312" w:cs="仿宋_GB2312" w:eastAsia="仿宋_GB2312"/>
              </w:rPr>
              <w:t>采购包2：760,000.00元</w:t>
            </w:r>
          </w:p>
          <w:p>
            <w:pPr>
              <w:pStyle w:val="null3"/>
            </w:pPr>
            <w:r>
              <w:rPr>
                <w:rFonts w:ascii="仿宋_GB2312" w:hAnsi="仿宋_GB2312" w:cs="仿宋_GB2312" w:eastAsia="仿宋_GB2312"/>
              </w:rPr>
              <w:t>采购包3：164,000.00元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涉及</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涉及</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涉及</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代理服务费收费标准：按照国家计委颁布的《招标代理服务收费管理暂行办法》（计价格[2002]1980号）规定的招标代理服务收费标准收取。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西乡县人民医院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西乡县人民医院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西乡县人民医院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联系人：马超、李萍</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地址：西安市锦业路1号都市之门C座九楼综合办公室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采购分为三个标段，第一标段：多导睡眠监测仪1台、睡眠监测仪1台；第二标段：无创呼吸机(转运)2台、除颤仪1台、担架(碳纤维)5台、无创呼吸机3台、心电监护仪(转运)2台；第三标段：可视喉镜3台、心电图机4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货物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760,000.00</w:t>
      </w:r>
    </w:p>
    <w:p>
      <w:pPr>
        <w:pStyle w:val="null3"/>
      </w:pPr>
      <w:r>
        <w:rPr>
          <w:rFonts w:ascii="仿宋_GB2312" w:hAnsi="仿宋_GB2312" w:cs="仿宋_GB2312" w:eastAsia="仿宋_GB2312"/>
        </w:rPr>
        <w:t>采购包最高限价（元）: 760,000.00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货物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760,000.00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164,000.00</w:t>
      </w:r>
    </w:p>
    <w:p>
      <w:pPr>
        <w:pStyle w:val="null3"/>
      </w:pPr>
      <w:r>
        <w:rPr>
          <w:rFonts w:ascii="仿宋_GB2312" w:hAnsi="仿宋_GB2312" w:cs="仿宋_GB2312" w:eastAsia="仿宋_GB2312"/>
        </w:rPr>
        <w:t>采购包最高限价（元）: 164,000.00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货物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164,000.00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采购包3：</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标的名称：货物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8"/>
                <w:b/>
                <w:color w:val="000000"/>
              </w:rPr>
              <w:t>多导睡眠</w:t>
            </w:r>
            <w:r>
              <w:rPr>
                <w:rFonts w:ascii="仿宋_GB2312" w:hAnsi="仿宋_GB2312" w:cs="仿宋_GB2312" w:eastAsia="仿宋_GB2312"/>
                <w:sz w:val="28"/>
                <w:b/>
                <w:color w:val="000000"/>
              </w:rPr>
              <w:t>测量仪（核心产品）</w:t>
            </w:r>
          </w:p>
          <w:p>
            <w:pPr>
              <w:pStyle w:val="null3"/>
              <w:jc w:val="both"/>
            </w:pPr>
            <w:r>
              <w:rPr>
                <w:rFonts w:ascii="仿宋_GB2312" w:hAnsi="仿宋_GB2312" w:cs="仿宋_GB2312" w:eastAsia="仿宋_GB2312"/>
                <w:sz w:val="28"/>
                <w:b/>
                <w:color w:val="000000"/>
              </w:rPr>
              <w:t>数量：</w:t>
            </w:r>
            <w:r>
              <w:rPr>
                <w:rFonts w:ascii="仿宋_GB2312" w:hAnsi="仿宋_GB2312" w:cs="仿宋_GB2312" w:eastAsia="仿宋_GB2312"/>
                <w:sz w:val="28"/>
                <w:b/>
                <w:color w:val="000000"/>
              </w:rPr>
              <w:t>1台</w:t>
            </w:r>
          </w:p>
          <w:p>
            <w:pPr>
              <w:pStyle w:val="null3"/>
              <w:jc w:val="both"/>
            </w:pPr>
            <w:r>
              <w:rPr>
                <w:rFonts w:ascii="仿宋_GB2312" w:hAnsi="仿宋_GB2312" w:cs="仿宋_GB2312" w:eastAsia="仿宋_GB2312"/>
                <w:sz w:val="28"/>
                <w:b/>
                <w:color w:val="000000"/>
              </w:rPr>
              <w:t>预算：</w:t>
            </w:r>
            <w:r>
              <w:rPr>
                <w:rFonts w:ascii="仿宋_GB2312" w:hAnsi="仿宋_GB2312" w:cs="仿宋_GB2312" w:eastAsia="仿宋_GB2312"/>
                <w:sz w:val="28"/>
                <w:b/>
                <w:color w:val="000000"/>
              </w:rPr>
              <w:t>35万元</w:t>
            </w:r>
          </w:p>
          <w:p>
            <w:pPr>
              <w:pStyle w:val="null3"/>
              <w:jc w:val="both"/>
            </w:pPr>
            <w:r>
              <w:rPr>
                <w:rFonts w:ascii="仿宋_GB2312" w:hAnsi="仿宋_GB2312" w:cs="仿宋_GB2312" w:eastAsia="仿宋_GB2312"/>
                <w:sz w:val="28"/>
                <w:b/>
                <w:color w:val="000000"/>
              </w:rPr>
              <w:t>注：该设备已做进口论证，可采购进口产品。</w:t>
            </w:r>
          </w:p>
          <w:p>
            <w:pPr>
              <w:pStyle w:val="null3"/>
              <w:jc w:val="both"/>
            </w:pPr>
            <w:r>
              <w:rPr>
                <w:rFonts w:ascii="仿宋_GB2312" w:hAnsi="仿宋_GB2312" w:cs="仿宋_GB2312" w:eastAsia="仿宋_GB2312"/>
                <w:sz w:val="28"/>
                <w:color w:val="000000"/>
              </w:rPr>
              <w:t>(一)、</w:t>
            </w:r>
            <w:r>
              <w:rPr>
                <w:rFonts w:ascii="仿宋_GB2312" w:hAnsi="仿宋_GB2312" w:cs="仿宋_GB2312" w:eastAsia="仿宋_GB2312"/>
                <w:sz w:val="28"/>
                <w:color w:val="000000"/>
              </w:rPr>
              <w:t>硬件指标</w:t>
            </w:r>
            <w:r>
              <w:rPr>
                <w:rFonts w:ascii="仿宋_GB2312" w:hAnsi="仿宋_GB2312" w:cs="仿宋_GB2312" w:eastAsia="仿宋_GB2312"/>
                <w:sz w:val="28"/>
                <w:color w:val="000000"/>
              </w:rPr>
              <w:t>:</w:t>
            </w:r>
          </w:p>
          <w:p>
            <w:pPr>
              <w:pStyle w:val="null3"/>
              <w:jc w:val="both"/>
            </w:pPr>
            <w:r>
              <w:rPr>
                <w:rFonts w:ascii="仿宋_GB2312" w:hAnsi="仿宋_GB2312" w:cs="仿宋_GB2312" w:eastAsia="仿宋_GB2312"/>
                <w:sz w:val="28"/>
                <w:color w:val="000000"/>
              </w:rPr>
              <w:t>1</w:t>
            </w:r>
            <w:r>
              <w:rPr>
                <w:rFonts w:ascii="仿宋_GB2312" w:hAnsi="仿宋_GB2312" w:cs="仿宋_GB2312" w:eastAsia="仿宋_GB2312"/>
                <w:sz w:val="28"/>
                <w:color w:val="000000"/>
              </w:rPr>
              <w:t>.</w:t>
            </w:r>
            <w:r>
              <w:rPr>
                <w:rFonts w:ascii="仿宋_GB2312" w:hAnsi="仿宋_GB2312" w:cs="仿宋_GB2312" w:eastAsia="仿宋_GB2312"/>
                <w:sz w:val="28"/>
                <w:color w:val="000000"/>
              </w:rPr>
              <w:t>通道数：</w:t>
            </w:r>
            <w:r>
              <w:rPr>
                <w:rFonts w:ascii="仿宋_GB2312" w:hAnsi="仿宋_GB2312" w:cs="仿宋_GB2312" w:eastAsia="仿宋_GB2312"/>
                <w:sz w:val="28"/>
                <w:color w:val="000000"/>
              </w:rPr>
              <w:t>≥4</w:t>
            </w:r>
            <w:r>
              <w:rPr>
                <w:rFonts w:ascii="仿宋_GB2312" w:hAnsi="仿宋_GB2312" w:cs="仿宋_GB2312" w:eastAsia="仿宋_GB2312"/>
                <w:sz w:val="28"/>
                <w:color w:val="000000"/>
              </w:rPr>
              <w:t>4个</w:t>
            </w:r>
            <w:r>
              <w:rPr>
                <w:rFonts w:ascii="仿宋_GB2312" w:hAnsi="仿宋_GB2312" w:cs="仿宋_GB2312" w:eastAsia="仿宋_GB2312"/>
                <w:sz w:val="28"/>
                <w:color w:val="000000"/>
              </w:rPr>
              <w:t>。脑电（</w:t>
            </w:r>
            <w:r>
              <w:rPr>
                <w:rFonts w:ascii="仿宋_GB2312" w:hAnsi="仿宋_GB2312" w:cs="仿宋_GB2312" w:eastAsia="仿宋_GB2312"/>
                <w:sz w:val="28"/>
                <w:color w:val="000000"/>
              </w:rPr>
              <w:t>≥8通道），可监测脑电、心电、肌电、眼电、口鼻气流（热敏式和压力式可同时监测）、血氧饱和度、胸式呼吸、腹式呼吸、鼾声、体位、肢体运动、灯光、PTT（血压监测）、压力滴定。</w:t>
            </w:r>
          </w:p>
          <w:p>
            <w:pPr>
              <w:pStyle w:val="null3"/>
              <w:jc w:val="both"/>
            </w:pPr>
            <w:r>
              <w:rPr>
                <w:rFonts w:ascii="仿宋_GB2312" w:hAnsi="仿宋_GB2312" w:cs="仿宋_GB2312" w:eastAsia="仿宋_GB2312"/>
                <w:sz w:val="28"/>
                <w:color w:val="000000"/>
              </w:rPr>
              <w:t>2.</w:t>
            </w:r>
            <w:r>
              <w:rPr>
                <w:rFonts w:ascii="仿宋_GB2312" w:hAnsi="仿宋_GB2312" w:cs="仿宋_GB2312" w:eastAsia="仿宋_GB2312"/>
                <w:sz w:val="28"/>
                <w:color w:val="000000"/>
              </w:rPr>
              <w:t>采用直流耦合一体化</w:t>
            </w:r>
            <w:r>
              <w:rPr>
                <w:rFonts w:ascii="仿宋_GB2312" w:hAnsi="仿宋_GB2312" w:cs="仿宋_GB2312" w:eastAsia="仿宋_GB2312"/>
                <w:sz w:val="28"/>
                <w:color w:val="000000"/>
              </w:rPr>
              <w:t>放大器。</w:t>
            </w:r>
          </w:p>
          <w:p>
            <w:pPr>
              <w:pStyle w:val="null3"/>
              <w:jc w:val="both"/>
            </w:pPr>
            <w:r>
              <w:rPr>
                <w:rFonts w:ascii="仿宋_GB2312" w:hAnsi="仿宋_GB2312" w:cs="仿宋_GB2312" w:eastAsia="仿宋_GB2312"/>
                <w:sz w:val="28"/>
                <w:color w:val="000000"/>
              </w:rPr>
              <w:t>3.</w:t>
            </w:r>
            <w:r>
              <w:rPr>
                <w:rFonts w:ascii="仿宋_GB2312" w:hAnsi="仿宋_GB2312" w:cs="仿宋_GB2312" w:eastAsia="仿宋_GB2312"/>
                <w:sz w:val="28"/>
                <w:color w:val="000000"/>
              </w:rPr>
              <w:t>采用</w:t>
            </w:r>
            <w:r>
              <w:rPr>
                <w:rFonts w:ascii="仿宋_GB2312" w:hAnsi="仿宋_GB2312" w:cs="仿宋_GB2312" w:eastAsia="仿宋_GB2312"/>
                <w:sz w:val="28"/>
                <w:color w:val="000000"/>
              </w:rPr>
              <w:t>POE网线供电并实时传输数据。</w:t>
            </w:r>
          </w:p>
          <w:p>
            <w:pPr>
              <w:pStyle w:val="null3"/>
              <w:jc w:val="both"/>
            </w:pPr>
            <w:r>
              <w:rPr>
                <w:rFonts w:ascii="仿宋_GB2312" w:hAnsi="仿宋_GB2312" w:cs="仿宋_GB2312" w:eastAsia="仿宋_GB2312"/>
                <w:sz w:val="28"/>
                <w:color w:val="000000"/>
              </w:rPr>
              <w:t>4.</w:t>
            </w:r>
            <w:r>
              <w:rPr>
                <w:rFonts w:ascii="仿宋_GB2312" w:hAnsi="仿宋_GB2312" w:cs="仿宋_GB2312" w:eastAsia="仿宋_GB2312"/>
                <w:sz w:val="28"/>
                <w:color w:val="000000"/>
              </w:rPr>
              <w:t>放大器具备阻抗测试按钮及阻抗测试灯提示。</w:t>
            </w:r>
          </w:p>
          <w:p>
            <w:pPr>
              <w:pStyle w:val="null3"/>
              <w:jc w:val="both"/>
            </w:pPr>
            <w:r>
              <w:rPr>
                <w:rFonts w:ascii="仿宋_GB2312" w:hAnsi="仿宋_GB2312" w:cs="仿宋_GB2312" w:eastAsia="仿宋_GB2312"/>
                <w:sz w:val="28"/>
                <w:color w:val="000000"/>
              </w:rPr>
              <w:t>5.</w:t>
            </w:r>
            <w:r>
              <w:rPr>
                <w:rFonts w:ascii="仿宋_GB2312" w:hAnsi="仿宋_GB2312" w:cs="仿宋_GB2312" w:eastAsia="仿宋_GB2312"/>
                <w:sz w:val="28"/>
                <w:color w:val="000000"/>
              </w:rPr>
              <w:t>具备心电呼吸阻抗描记技术。</w:t>
            </w:r>
            <w:r>
              <w:rPr>
                <w:rFonts w:ascii="仿宋_GB2312" w:hAnsi="仿宋_GB2312" w:cs="仿宋_GB2312" w:eastAsia="仿宋_GB2312"/>
                <w:sz w:val="28"/>
                <w:color w:val="000000"/>
              </w:rPr>
              <w:t xml:space="preserve">  </w:t>
            </w:r>
          </w:p>
          <w:p>
            <w:pPr>
              <w:pStyle w:val="null3"/>
              <w:jc w:val="both"/>
            </w:pPr>
            <w:r>
              <w:rPr>
                <w:rFonts w:ascii="仿宋_GB2312" w:hAnsi="仿宋_GB2312" w:cs="仿宋_GB2312" w:eastAsia="仿宋_GB2312"/>
                <w:sz w:val="28"/>
                <w:color w:val="000000"/>
              </w:rPr>
              <w:t>6.</w:t>
            </w:r>
            <w:r>
              <w:rPr>
                <w:rFonts w:ascii="仿宋_GB2312" w:hAnsi="仿宋_GB2312" w:cs="仿宋_GB2312" w:eastAsia="仿宋_GB2312"/>
                <w:sz w:val="28"/>
                <w:color w:val="000000"/>
              </w:rPr>
              <w:t>内置体积扫描感应式胸腹绑带（</w:t>
            </w:r>
            <w:r>
              <w:rPr>
                <w:rFonts w:ascii="仿宋_GB2312" w:hAnsi="仿宋_GB2312" w:cs="仿宋_GB2312" w:eastAsia="仿宋_GB2312"/>
                <w:sz w:val="28"/>
                <w:color w:val="000000"/>
              </w:rPr>
              <w:t>RIP），具有胸腹相位分析功能</w:t>
            </w:r>
            <w:r>
              <w:rPr>
                <w:rFonts w:ascii="仿宋_GB2312" w:hAnsi="仿宋_GB2312" w:cs="仿宋_GB2312" w:eastAsia="仿宋_GB2312"/>
                <w:sz w:val="28"/>
                <w:color w:val="000000"/>
              </w:rPr>
              <w:t>;</w:t>
            </w:r>
          </w:p>
          <w:p>
            <w:pPr>
              <w:pStyle w:val="null3"/>
              <w:jc w:val="both"/>
            </w:pPr>
            <w:r>
              <w:rPr>
                <w:rFonts w:ascii="仿宋_GB2312" w:hAnsi="仿宋_GB2312" w:cs="仿宋_GB2312" w:eastAsia="仿宋_GB2312"/>
                <w:sz w:val="28"/>
                <w:color w:val="000000"/>
              </w:rPr>
              <w:t>7.</w:t>
            </w:r>
            <w:r>
              <w:rPr>
                <w:rFonts w:ascii="仿宋_GB2312" w:hAnsi="仿宋_GB2312" w:cs="仿宋_GB2312" w:eastAsia="仿宋_GB2312"/>
                <w:sz w:val="28"/>
                <w:color w:val="000000"/>
              </w:rPr>
              <w:t>红外高清</w:t>
            </w:r>
            <w:r>
              <w:rPr>
                <w:rFonts w:ascii="仿宋_GB2312" w:hAnsi="仿宋_GB2312" w:cs="仿宋_GB2312" w:eastAsia="仿宋_GB2312"/>
                <w:sz w:val="28"/>
                <w:color w:val="000000"/>
              </w:rPr>
              <w:t>IP网络数字视频，采用压缩方式，提供双窗口功能，记录桢频及图像大小可调。</w:t>
            </w:r>
          </w:p>
          <w:p>
            <w:pPr>
              <w:pStyle w:val="null3"/>
              <w:jc w:val="both"/>
            </w:pPr>
            <w:r>
              <w:rPr>
                <w:rFonts w:ascii="仿宋_GB2312" w:hAnsi="仿宋_GB2312" w:cs="仿宋_GB2312" w:eastAsia="仿宋_GB2312"/>
                <w:sz w:val="28"/>
                <w:color w:val="000000"/>
              </w:rPr>
              <w:t>（二）、睡眠软件部分指标：</w:t>
            </w:r>
          </w:p>
          <w:p>
            <w:pPr>
              <w:pStyle w:val="null3"/>
              <w:jc w:val="both"/>
            </w:pPr>
            <w:r>
              <w:rPr>
                <w:rFonts w:ascii="仿宋_GB2312" w:hAnsi="仿宋_GB2312" w:cs="仿宋_GB2312" w:eastAsia="仿宋_GB2312"/>
                <w:sz w:val="28"/>
                <w:color w:val="000000"/>
              </w:rPr>
              <w:t>1</w:t>
            </w:r>
            <w:r>
              <w:rPr>
                <w:rFonts w:ascii="仿宋_GB2312" w:hAnsi="仿宋_GB2312" w:cs="仿宋_GB2312" w:eastAsia="仿宋_GB2312"/>
                <w:sz w:val="28"/>
                <w:color w:val="000000"/>
              </w:rPr>
              <w:t>.</w:t>
            </w:r>
            <w:r>
              <w:rPr>
                <w:rFonts w:ascii="仿宋_GB2312" w:hAnsi="仿宋_GB2312" w:cs="仿宋_GB2312" w:eastAsia="仿宋_GB2312"/>
                <w:sz w:val="28"/>
                <w:color w:val="000000"/>
              </w:rPr>
              <w:t>睡眠软件符合最新的</w:t>
            </w:r>
            <w:r>
              <w:rPr>
                <w:rFonts w:ascii="仿宋_GB2312" w:hAnsi="仿宋_GB2312" w:cs="仿宋_GB2312" w:eastAsia="仿宋_GB2312"/>
                <w:sz w:val="28"/>
                <w:color w:val="000000"/>
              </w:rPr>
              <w:t>AASM标准，R&amp;K和AASM互相转换，具有全中文操作界面、全中文报告，并具有婴幼儿、儿童、成人三种分析软件。</w:t>
            </w:r>
          </w:p>
          <w:p>
            <w:pPr>
              <w:pStyle w:val="null3"/>
              <w:jc w:val="both"/>
            </w:pPr>
            <w:r>
              <w:rPr>
                <w:rFonts w:ascii="仿宋_GB2312" w:hAnsi="仿宋_GB2312" w:cs="仿宋_GB2312" w:eastAsia="仿宋_GB2312"/>
                <w:sz w:val="28"/>
                <w:color w:val="000000"/>
              </w:rPr>
              <w:t>2</w:t>
            </w:r>
            <w:r>
              <w:rPr>
                <w:rFonts w:ascii="仿宋_GB2312" w:hAnsi="仿宋_GB2312" w:cs="仿宋_GB2312" w:eastAsia="仿宋_GB2312"/>
                <w:sz w:val="28"/>
                <w:color w:val="000000"/>
              </w:rPr>
              <w:t>.</w:t>
            </w:r>
            <w:r>
              <w:rPr>
                <w:rFonts w:ascii="仿宋_GB2312" w:hAnsi="仿宋_GB2312" w:cs="仿宋_GB2312" w:eastAsia="仿宋_GB2312"/>
                <w:sz w:val="28"/>
                <w:color w:val="000000"/>
              </w:rPr>
              <w:t>软件具备在记录病人数据的同时可对数据进行实时自动或手动分析；软件具备自动分析和人工分析两种方式。</w:t>
            </w:r>
          </w:p>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3</w:t>
            </w:r>
            <w:r>
              <w:rPr>
                <w:rFonts w:ascii="仿宋_GB2312" w:hAnsi="仿宋_GB2312" w:cs="仿宋_GB2312" w:eastAsia="仿宋_GB2312"/>
                <w:sz w:val="28"/>
                <w:color w:val="000000"/>
              </w:rPr>
              <w:t>.</w:t>
            </w:r>
            <w:r>
              <w:rPr>
                <w:rFonts w:ascii="仿宋_GB2312" w:hAnsi="仿宋_GB2312" w:cs="仿宋_GB2312" w:eastAsia="仿宋_GB2312"/>
                <w:sz w:val="28"/>
                <w:color w:val="000000"/>
              </w:rPr>
              <w:t>高频信号（如：</w:t>
            </w:r>
            <w:r>
              <w:rPr>
                <w:rFonts w:ascii="仿宋_GB2312" w:hAnsi="仿宋_GB2312" w:cs="仿宋_GB2312" w:eastAsia="仿宋_GB2312"/>
                <w:sz w:val="28"/>
                <w:color w:val="000000"/>
              </w:rPr>
              <w:t>EEG，ECG，EMG，EOG）与低频信号（如血氧、口鼻气流、体位、腿动等）可以分别采用≥1</w:t>
            </w:r>
            <w:r>
              <w:rPr>
                <w:rFonts w:ascii="仿宋_GB2312" w:hAnsi="仿宋_GB2312" w:cs="仿宋_GB2312" w:eastAsia="仿宋_GB2312"/>
                <w:sz w:val="28"/>
                <w:color w:val="000000"/>
              </w:rPr>
              <w:t>0</w:t>
            </w:r>
            <w:r>
              <w:rPr>
                <w:rFonts w:ascii="仿宋_GB2312" w:hAnsi="仿宋_GB2312" w:cs="仿宋_GB2312" w:eastAsia="仿宋_GB2312"/>
                <w:sz w:val="28"/>
                <w:color w:val="000000"/>
              </w:rPr>
              <w:t>种不同扫描速度同屏显示。</w:t>
            </w:r>
          </w:p>
          <w:p>
            <w:pPr>
              <w:pStyle w:val="null3"/>
              <w:jc w:val="both"/>
            </w:pPr>
            <w:r>
              <w:rPr>
                <w:rFonts w:ascii="仿宋_GB2312" w:hAnsi="仿宋_GB2312" w:cs="仿宋_GB2312" w:eastAsia="仿宋_GB2312"/>
                <w:sz w:val="28"/>
                <w:color w:val="000000"/>
              </w:rPr>
              <w:t>4.</w:t>
            </w:r>
            <w:r>
              <w:rPr>
                <w:rFonts w:ascii="仿宋_GB2312" w:hAnsi="仿宋_GB2312" w:cs="仿宋_GB2312" w:eastAsia="仿宋_GB2312"/>
                <w:sz w:val="28"/>
                <w:color w:val="000000"/>
              </w:rPr>
              <w:t>专业</w:t>
            </w:r>
            <w:r>
              <w:rPr>
                <w:rFonts w:ascii="仿宋_GB2312" w:hAnsi="仿宋_GB2312" w:cs="仿宋_GB2312" w:eastAsia="仿宋_GB2312"/>
                <w:sz w:val="28"/>
                <w:color w:val="000000"/>
              </w:rPr>
              <w:t>PSG多导睡眠采集分析软件包括：睡眠分期、呼吸事件、心血管事件分析、体位分析、腿动分析、微觉醒事件分析、异态睡眠分析等。</w:t>
            </w:r>
          </w:p>
          <w:p>
            <w:pPr>
              <w:pStyle w:val="null3"/>
              <w:jc w:val="both"/>
            </w:pPr>
            <w:r>
              <w:rPr>
                <w:rFonts w:ascii="仿宋_GB2312" w:hAnsi="仿宋_GB2312" w:cs="仿宋_GB2312" w:eastAsia="仿宋_GB2312"/>
                <w:sz w:val="28"/>
                <w:color w:val="000000"/>
              </w:rPr>
              <w:t>5.</w:t>
            </w:r>
            <w:r>
              <w:rPr>
                <w:rFonts w:ascii="仿宋_GB2312" w:hAnsi="仿宋_GB2312" w:cs="仿宋_GB2312" w:eastAsia="仿宋_GB2312"/>
                <w:sz w:val="28"/>
                <w:color w:val="000000"/>
              </w:rPr>
              <w:t>功能回放分析软件，以色标标记睡眠各期纺锤波</w:t>
            </w:r>
            <w:r>
              <w:rPr>
                <w:rFonts w:ascii="仿宋_GB2312" w:hAnsi="仿宋_GB2312" w:cs="仿宋_GB2312" w:eastAsia="仿宋_GB2312"/>
                <w:sz w:val="28"/>
                <w:color w:val="000000"/>
              </w:rPr>
              <w:t>Spindles，K复合波，Delta波，REM期的反相眼球运动等。可进行远程呼吸机压力滴定、多发小睡试验（MSLT）和清醒维持试验（MWT）。</w:t>
            </w:r>
          </w:p>
          <w:p>
            <w:pPr>
              <w:pStyle w:val="null3"/>
              <w:jc w:val="both"/>
            </w:pPr>
            <w:r>
              <w:rPr>
                <w:rFonts w:ascii="仿宋_GB2312" w:hAnsi="仿宋_GB2312" w:cs="仿宋_GB2312" w:eastAsia="仿宋_GB2312"/>
                <w:sz w:val="28"/>
                <w:color w:val="000000"/>
              </w:rPr>
              <w:t>6.具有</w:t>
            </w:r>
            <w:r>
              <w:rPr>
                <w:rFonts w:ascii="仿宋_GB2312" w:hAnsi="仿宋_GB2312" w:cs="仿宋_GB2312" w:eastAsia="仿宋_GB2312"/>
                <w:sz w:val="28"/>
                <w:color w:val="000000"/>
              </w:rPr>
              <w:t>研究管理软件，数据管理包括：复制数据、移动数据、删除数据、剪辑数据、合并片段数据、刻录数据、导入</w:t>
            </w:r>
            <w:r>
              <w:rPr>
                <w:rFonts w:ascii="仿宋_GB2312" w:hAnsi="仿宋_GB2312" w:cs="仿宋_GB2312" w:eastAsia="仿宋_GB2312"/>
                <w:sz w:val="28"/>
                <w:color w:val="000000"/>
              </w:rPr>
              <w:t>EDF数据等功能。</w:t>
            </w:r>
          </w:p>
          <w:p>
            <w:pPr>
              <w:pStyle w:val="null3"/>
              <w:jc w:val="both"/>
            </w:pPr>
            <w:r>
              <w:rPr>
                <w:rFonts w:ascii="仿宋_GB2312" w:hAnsi="仿宋_GB2312" w:cs="仿宋_GB2312" w:eastAsia="仿宋_GB2312"/>
                <w:sz w:val="28"/>
                <w:color w:val="000000"/>
              </w:rPr>
              <w:t>7.</w:t>
            </w:r>
            <w:r>
              <w:rPr>
                <w:rFonts w:ascii="仿宋_GB2312" w:hAnsi="仿宋_GB2312" w:cs="仿宋_GB2312" w:eastAsia="仿宋_GB2312"/>
                <w:sz w:val="28"/>
                <w:color w:val="000000"/>
              </w:rPr>
              <w:t>具备</w:t>
            </w:r>
            <w:r>
              <w:rPr>
                <w:rFonts w:ascii="仿宋_GB2312" w:hAnsi="仿宋_GB2312" w:cs="仿宋_GB2312" w:eastAsia="仿宋_GB2312"/>
                <w:sz w:val="28"/>
                <w:color w:val="000000"/>
              </w:rPr>
              <w:t>RBD特殊事件分析软件，可以分析REM期肌张力增高程度，并可出具报告</w:t>
            </w:r>
            <w:r>
              <w:rPr>
                <w:rFonts w:ascii="仿宋_GB2312" w:hAnsi="仿宋_GB2312" w:cs="仿宋_GB2312" w:eastAsia="仿宋_GB2312"/>
                <w:sz w:val="28"/>
                <w:color w:val="000000"/>
              </w:rPr>
              <w:t>。</w:t>
            </w:r>
          </w:p>
          <w:p>
            <w:pPr>
              <w:pStyle w:val="null3"/>
              <w:jc w:val="both"/>
            </w:pPr>
            <w:r>
              <w:rPr>
                <w:rFonts w:ascii="仿宋_GB2312" w:hAnsi="仿宋_GB2312" w:cs="仿宋_GB2312" w:eastAsia="仿宋_GB2312"/>
                <w:sz w:val="28"/>
                <w:color w:val="000000"/>
              </w:rPr>
              <w:t>8.</w:t>
            </w:r>
            <w:r>
              <w:rPr>
                <w:rFonts w:ascii="仿宋_GB2312" w:hAnsi="仿宋_GB2312" w:cs="仿宋_GB2312" w:eastAsia="仿宋_GB2312"/>
                <w:sz w:val="28"/>
                <w:color w:val="000000"/>
              </w:rPr>
              <w:t>具备教学软件。不同医生可对同一病例进行分析，分析结果可进行匹配对比，软件能自动标记不同之处，并提供链接快速跳转相应原始数据界面，实现教学模式。</w:t>
            </w:r>
          </w:p>
          <w:p>
            <w:pPr>
              <w:pStyle w:val="null3"/>
              <w:jc w:val="both"/>
            </w:pPr>
            <w:r>
              <w:rPr>
                <w:rFonts w:ascii="仿宋_GB2312" w:hAnsi="仿宋_GB2312" w:cs="仿宋_GB2312" w:eastAsia="仿宋_GB2312"/>
                <w:sz w:val="28"/>
                <w:color w:val="000000"/>
              </w:rPr>
              <w:t>9.</w:t>
            </w:r>
            <w:r>
              <w:rPr>
                <w:rFonts w:ascii="仿宋_GB2312" w:hAnsi="仿宋_GB2312" w:cs="仿宋_GB2312" w:eastAsia="仿宋_GB2312"/>
                <w:sz w:val="28"/>
                <w:color w:val="000000"/>
              </w:rPr>
              <w:t>CAP分析并可出具报告、REM密度分析并可出具报告、RERA分析上气道呼吸努力相关性微觉醒并可出具报告。</w:t>
            </w:r>
          </w:p>
          <w:p>
            <w:pPr>
              <w:pStyle w:val="null3"/>
              <w:jc w:val="both"/>
            </w:pPr>
            <w:r>
              <w:rPr>
                <w:rFonts w:ascii="仿宋_GB2312" w:hAnsi="仿宋_GB2312" w:cs="仿宋_GB2312" w:eastAsia="仿宋_GB2312"/>
                <w:sz w:val="28"/>
                <w:color w:val="000000"/>
              </w:rPr>
              <w:t>10.</w:t>
            </w:r>
            <w:r>
              <w:rPr>
                <w:rFonts w:ascii="仿宋_GB2312" w:hAnsi="仿宋_GB2312" w:cs="仿宋_GB2312" w:eastAsia="仿宋_GB2312"/>
                <w:sz w:val="28"/>
                <w:color w:val="000000"/>
              </w:rPr>
              <w:t>具有</w:t>
            </w:r>
            <w:r>
              <w:rPr>
                <w:rFonts w:ascii="仿宋_GB2312" w:hAnsi="仿宋_GB2312" w:cs="仿宋_GB2312" w:eastAsia="仿宋_GB2312"/>
                <w:sz w:val="28"/>
                <w:color w:val="000000"/>
              </w:rPr>
              <w:t>≥100个书签功能，可快速插入书签。</w:t>
            </w:r>
          </w:p>
          <w:p>
            <w:pPr>
              <w:pStyle w:val="null3"/>
              <w:jc w:val="both"/>
            </w:pPr>
            <w:r>
              <w:rPr>
                <w:rFonts w:ascii="仿宋_GB2312" w:hAnsi="仿宋_GB2312" w:cs="仿宋_GB2312" w:eastAsia="仿宋_GB2312"/>
                <w:sz w:val="28"/>
                <w:color w:val="000000"/>
              </w:rPr>
              <w:t>（三）、技术规格：</w:t>
            </w:r>
          </w:p>
          <w:p>
            <w:pPr>
              <w:pStyle w:val="null3"/>
              <w:jc w:val="both"/>
            </w:pPr>
            <w:r>
              <w:rPr>
                <w:rFonts w:ascii="仿宋_GB2312" w:hAnsi="仿宋_GB2312" w:cs="仿宋_GB2312" w:eastAsia="仿宋_GB2312"/>
                <w:sz w:val="28"/>
                <w:color w:val="000000"/>
              </w:rPr>
              <w:t>1.</w:t>
            </w:r>
            <w:r>
              <w:rPr>
                <w:rFonts w:ascii="仿宋_GB2312" w:hAnsi="仿宋_GB2312" w:cs="仿宋_GB2312" w:eastAsia="仿宋_GB2312"/>
                <w:sz w:val="28"/>
                <w:color w:val="000000"/>
              </w:rPr>
              <w:t>单通道采样频率：</w:t>
            </w:r>
            <w:r>
              <w:rPr>
                <w:rFonts w:ascii="仿宋_GB2312" w:hAnsi="仿宋_GB2312" w:cs="仿宋_GB2312" w:eastAsia="仿宋_GB2312"/>
                <w:sz w:val="28"/>
                <w:color w:val="000000"/>
              </w:rPr>
              <w:t>≥10000HZ</w:t>
            </w:r>
            <w:r>
              <w:rPr>
                <w:rFonts w:ascii="仿宋_GB2312" w:hAnsi="仿宋_GB2312" w:cs="仿宋_GB2312" w:eastAsia="仿宋_GB2312"/>
                <w:sz w:val="28"/>
                <w:color w:val="000000"/>
              </w:rPr>
              <w:t>；</w:t>
            </w:r>
          </w:p>
          <w:p>
            <w:pPr>
              <w:pStyle w:val="null3"/>
              <w:jc w:val="both"/>
            </w:pPr>
            <w:r>
              <w:rPr>
                <w:rFonts w:ascii="仿宋_GB2312" w:hAnsi="仿宋_GB2312" w:cs="仿宋_GB2312" w:eastAsia="仿宋_GB2312"/>
                <w:sz w:val="28"/>
                <w:color w:val="000000"/>
              </w:rPr>
              <w:t>2.</w:t>
            </w:r>
            <w:r>
              <w:rPr>
                <w:rFonts w:ascii="仿宋_GB2312" w:hAnsi="仿宋_GB2312" w:cs="仿宋_GB2312" w:eastAsia="仿宋_GB2312"/>
                <w:sz w:val="28"/>
                <w:color w:val="000000"/>
              </w:rPr>
              <w:t>数字分辨率：</w:t>
            </w:r>
            <w:r>
              <w:rPr>
                <w:rFonts w:ascii="仿宋_GB2312" w:hAnsi="仿宋_GB2312" w:cs="仿宋_GB2312" w:eastAsia="仿宋_GB2312"/>
                <w:sz w:val="28"/>
                <w:color w:val="000000"/>
              </w:rPr>
              <w:t>≥24bit</w:t>
            </w:r>
            <w:r>
              <w:rPr>
                <w:rFonts w:ascii="仿宋_GB2312" w:hAnsi="仿宋_GB2312" w:cs="仿宋_GB2312" w:eastAsia="仿宋_GB2312"/>
                <w:sz w:val="28"/>
                <w:color w:val="000000"/>
              </w:rPr>
              <w:t>；</w:t>
            </w:r>
          </w:p>
          <w:p>
            <w:pPr>
              <w:pStyle w:val="null3"/>
              <w:jc w:val="both"/>
            </w:pPr>
            <w:r>
              <w:rPr>
                <w:rFonts w:ascii="仿宋_GB2312" w:hAnsi="仿宋_GB2312" w:cs="仿宋_GB2312" w:eastAsia="仿宋_GB2312"/>
                <w:sz w:val="28"/>
                <w:color w:val="000000"/>
              </w:rPr>
              <w:t>3.</w:t>
            </w:r>
            <w:r>
              <w:rPr>
                <w:rFonts w:ascii="仿宋_GB2312" w:hAnsi="仿宋_GB2312" w:cs="仿宋_GB2312" w:eastAsia="仿宋_GB2312"/>
                <w:sz w:val="28"/>
                <w:color w:val="000000"/>
              </w:rPr>
              <w:t>频带范围</w:t>
            </w:r>
            <w:r>
              <w:rPr>
                <w:rFonts w:ascii="仿宋_GB2312" w:hAnsi="仿宋_GB2312" w:cs="仿宋_GB2312" w:eastAsia="仿宋_GB2312"/>
                <w:sz w:val="28"/>
                <w:color w:val="000000"/>
              </w:rPr>
              <w:t>: 0.02Hz - 8000Hz</w:t>
            </w:r>
            <w:r>
              <w:rPr>
                <w:rFonts w:ascii="仿宋_GB2312" w:hAnsi="仿宋_GB2312" w:cs="仿宋_GB2312" w:eastAsia="仿宋_GB2312"/>
                <w:sz w:val="28"/>
                <w:color w:val="000000"/>
              </w:rPr>
              <w:t>；</w:t>
            </w:r>
          </w:p>
          <w:p>
            <w:pPr>
              <w:pStyle w:val="null3"/>
              <w:jc w:val="both"/>
            </w:pPr>
            <w:r>
              <w:rPr>
                <w:rFonts w:ascii="仿宋_GB2312" w:hAnsi="仿宋_GB2312" w:cs="仿宋_GB2312" w:eastAsia="仿宋_GB2312"/>
                <w:sz w:val="28"/>
                <w:color w:val="000000"/>
              </w:rPr>
              <w:t>4.</w:t>
            </w:r>
            <w:r>
              <w:rPr>
                <w:rFonts w:ascii="仿宋_GB2312" w:hAnsi="仿宋_GB2312" w:cs="仿宋_GB2312" w:eastAsia="仿宋_GB2312"/>
                <w:sz w:val="28"/>
                <w:color w:val="000000"/>
              </w:rPr>
              <w:t>存储频率</w:t>
            </w:r>
            <w:r>
              <w:rPr>
                <w:rFonts w:ascii="仿宋_GB2312" w:hAnsi="仿宋_GB2312" w:cs="仿宋_GB2312" w:eastAsia="仿宋_GB2312"/>
                <w:sz w:val="28"/>
                <w:color w:val="000000"/>
              </w:rPr>
              <w:t>:≥2000Hz</w:t>
            </w:r>
            <w:r>
              <w:rPr>
                <w:rFonts w:ascii="仿宋_GB2312" w:hAnsi="仿宋_GB2312" w:cs="仿宋_GB2312" w:eastAsia="仿宋_GB2312"/>
                <w:sz w:val="28"/>
                <w:color w:val="000000"/>
              </w:rPr>
              <w:t>；</w:t>
            </w:r>
          </w:p>
          <w:p>
            <w:pPr>
              <w:pStyle w:val="null3"/>
              <w:jc w:val="both"/>
            </w:pPr>
            <w:r>
              <w:rPr>
                <w:rFonts w:ascii="仿宋_GB2312" w:hAnsi="仿宋_GB2312" w:cs="仿宋_GB2312" w:eastAsia="仿宋_GB2312"/>
                <w:sz w:val="28"/>
                <w:color w:val="000000"/>
              </w:rPr>
              <w:t>（四）、系统配置：</w:t>
            </w:r>
          </w:p>
          <w:p>
            <w:pPr>
              <w:pStyle w:val="null3"/>
              <w:jc w:val="both"/>
            </w:pPr>
            <w:r>
              <w:rPr>
                <w:rFonts w:ascii="仿宋_GB2312" w:hAnsi="仿宋_GB2312" w:cs="仿宋_GB2312" w:eastAsia="仿宋_GB2312"/>
                <w:sz w:val="28"/>
                <w:color w:val="000000"/>
              </w:rPr>
              <w:t>1.</w:t>
            </w:r>
            <w:r>
              <w:rPr>
                <w:rFonts w:ascii="仿宋_GB2312" w:hAnsi="仿宋_GB2312" w:cs="仿宋_GB2312" w:eastAsia="仿宋_GB2312"/>
                <w:sz w:val="28"/>
                <w:color w:val="000000"/>
              </w:rPr>
              <w:t>CPU：英特尔i7处理器</w:t>
            </w:r>
            <w:r>
              <w:rPr>
                <w:rFonts w:ascii="仿宋_GB2312" w:hAnsi="仿宋_GB2312" w:cs="仿宋_GB2312" w:eastAsia="仿宋_GB2312"/>
                <w:sz w:val="28"/>
                <w:color w:val="000000"/>
              </w:rPr>
              <w:t>及以上或同等档次</w:t>
            </w:r>
            <w:r>
              <w:rPr>
                <w:rFonts w:ascii="仿宋_GB2312" w:hAnsi="仿宋_GB2312" w:cs="仿宋_GB2312" w:eastAsia="仿宋_GB2312"/>
                <w:sz w:val="28"/>
                <w:color w:val="000000"/>
              </w:rPr>
              <w:t>；</w:t>
            </w:r>
          </w:p>
          <w:p>
            <w:pPr>
              <w:pStyle w:val="null3"/>
              <w:jc w:val="both"/>
            </w:pPr>
            <w:r>
              <w:rPr>
                <w:rFonts w:ascii="仿宋_GB2312" w:hAnsi="仿宋_GB2312" w:cs="仿宋_GB2312" w:eastAsia="仿宋_GB2312"/>
                <w:sz w:val="28"/>
                <w:color w:val="000000"/>
              </w:rPr>
              <w:t>2.</w:t>
            </w:r>
            <w:r>
              <w:rPr>
                <w:rFonts w:ascii="仿宋_GB2312" w:hAnsi="仿宋_GB2312" w:cs="仿宋_GB2312" w:eastAsia="仿宋_GB2312"/>
                <w:sz w:val="28"/>
                <w:color w:val="000000"/>
              </w:rPr>
              <w:t>内存：</w:t>
            </w:r>
            <w:r>
              <w:rPr>
                <w:rFonts w:ascii="仿宋_GB2312" w:hAnsi="仿宋_GB2312" w:cs="仿宋_GB2312" w:eastAsia="仿宋_GB2312"/>
                <w:sz w:val="28"/>
                <w:color w:val="000000"/>
              </w:rPr>
              <w:t>≥8G</w:t>
            </w:r>
            <w:r>
              <w:rPr>
                <w:rFonts w:ascii="仿宋_GB2312" w:hAnsi="仿宋_GB2312" w:cs="仿宋_GB2312" w:eastAsia="仿宋_GB2312"/>
                <w:sz w:val="28"/>
                <w:color w:val="000000"/>
              </w:rPr>
              <w:t>；</w:t>
            </w:r>
          </w:p>
          <w:p>
            <w:pPr>
              <w:pStyle w:val="null3"/>
              <w:jc w:val="both"/>
            </w:pPr>
            <w:r>
              <w:rPr>
                <w:rFonts w:ascii="仿宋_GB2312" w:hAnsi="仿宋_GB2312" w:cs="仿宋_GB2312" w:eastAsia="仿宋_GB2312"/>
                <w:sz w:val="28"/>
                <w:color w:val="000000"/>
              </w:rPr>
              <w:t>3.</w:t>
            </w:r>
            <w:r>
              <w:rPr>
                <w:rFonts w:ascii="仿宋_GB2312" w:hAnsi="仿宋_GB2312" w:cs="仿宋_GB2312" w:eastAsia="仿宋_GB2312"/>
                <w:sz w:val="28"/>
                <w:color w:val="000000"/>
              </w:rPr>
              <w:t>硬盘：</w:t>
            </w:r>
            <w:r>
              <w:rPr>
                <w:rFonts w:ascii="仿宋_GB2312" w:hAnsi="仿宋_GB2312" w:cs="仿宋_GB2312" w:eastAsia="仿宋_GB2312"/>
                <w:sz w:val="28"/>
                <w:color w:val="000000"/>
              </w:rPr>
              <w:t>≥1T</w:t>
            </w:r>
            <w:r>
              <w:rPr>
                <w:rFonts w:ascii="仿宋_GB2312" w:hAnsi="仿宋_GB2312" w:cs="仿宋_GB2312" w:eastAsia="仿宋_GB2312"/>
                <w:sz w:val="28"/>
                <w:color w:val="000000"/>
              </w:rPr>
              <w:t>；</w:t>
            </w:r>
          </w:p>
          <w:p>
            <w:pPr>
              <w:pStyle w:val="null3"/>
              <w:jc w:val="both"/>
            </w:pPr>
            <w:r>
              <w:rPr>
                <w:rFonts w:ascii="仿宋_GB2312" w:hAnsi="仿宋_GB2312" w:cs="仿宋_GB2312" w:eastAsia="仿宋_GB2312"/>
                <w:sz w:val="28"/>
                <w:color w:val="000000"/>
              </w:rPr>
              <w:t>4.</w:t>
            </w:r>
            <w:r>
              <w:rPr>
                <w:rFonts w:ascii="仿宋_GB2312" w:hAnsi="仿宋_GB2312" w:cs="仿宋_GB2312" w:eastAsia="仿宋_GB2312"/>
                <w:sz w:val="28"/>
                <w:color w:val="000000"/>
              </w:rPr>
              <w:t>光盘驱动器：</w:t>
            </w:r>
            <w:r>
              <w:rPr>
                <w:rFonts w:ascii="仿宋_GB2312" w:hAnsi="仿宋_GB2312" w:cs="仿宋_GB2312" w:eastAsia="仿宋_GB2312"/>
                <w:sz w:val="28"/>
                <w:color w:val="000000"/>
              </w:rPr>
              <w:t>DVD-R/W</w:t>
            </w:r>
            <w:r>
              <w:rPr>
                <w:rFonts w:ascii="仿宋_GB2312" w:hAnsi="仿宋_GB2312" w:cs="仿宋_GB2312" w:eastAsia="仿宋_GB2312"/>
                <w:sz w:val="28"/>
                <w:color w:val="000000"/>
              </w:rPr>
              <w:t>；</w:t>
            </w:r>
          </w:p>
          <w:p>
            <w:pPr>
              <w:pStyle w:val="null3"/>
              <w:jc w:val="both"/>
            </w:pPr>
            <w:r>
              <w:rPr>
                <w:rFonts w:ascii="仿宋_GB2312" w:hAnsi="仿宋_GB2312" w:cs="仿宋_GB2312" w:eastAsia="仿宋_GB2312"/>
                <w:sz w:val="28"/>
                <w:color w:val="000000"/>
              </w:rPr>
              <w:t>5.</w:t>
            </w:r>
            <w:r>
              <w:rPr>
                <w:rFonts w:ascii="仿宋_GB2312" w:hAnsi="仿宋_GB2312" w:cs="仿宋_GB2312" w:eastAsia="仿宋_GB2312"/>
                <w:sz w:val="28"/>
                <w:color w:val="000000"/>
              </w:rPr>
              <w:t>操作系统：</w:t>
            </w:r>
            <w:r>
              <w:rPr>
                <w:rFonts w:ascii="仿宋_GB2312" w:hAnsi="仿宋_GB2312" w:cs="仿宋_GB2312" w:eastAsia="仿宋_GB2312"/>
                <w:sz w:val="28"/>
                <w:color w:val="000000"/>
              </w:rPr>
              <w:t xml:space="preserve">Windows </w:t>
            </w:r>
            <w:r>
              <w:rPr>
                <w:rFonts w:ascii="仿宋_GB2312" w:hAnsi="仿宋_GB2312" w:cs="仿宋_GB2312" w:eastAsia="仿宋_GB2312"/>
                <w:sz w:val="28"/>
                <w:color w:val="000000"/>
              </w:rPr>
              <w:t>1</w:t>
            </w:r>
            <w:r>
              <w:rPr>
                <w:rFonts w:ascii="仿宋_GB2312" w:hAnsi="仿宋_GB2312" w:cs="仿宋_GB2312" w:eastAsia="仿宋_GB2312"/>
                <w:sz w:val="28"/>
                <w:color w:val="000000"/>
              </w:rPr>
              <w:t>1；</w:t>
            </w:r>
          </w:p>
          <w:p>
            <w:pPr>
              <w:pStyle w:val="null3"/>
              <w:jc w:val="both"/>
            </w:pPr>
            <w:r>
              <w:rPr>
                <w:rFonts w:ascii="仿宋_GB2312" w:hAnsi="仿宋_GB2312" w:cs="仿宋_GB2312" w:eastAsia="仿宋_GB2312"/>
                <w:sz w:val="28"/>
                <w:color w:val="000000"/>
              </w:rPr>
              <w:t>6.</w:t>
            </w:r>
            <w:r>
              <w:rPr>
                <w:rFonts w:ascii="仿宋_GB2312" w:hAnsi="仿宋_GB2312" w:cs="仿宋_GB2312" w:eastAsia="仿宋_GB2312"/>
                <w:sz w:val="28"/>
                <w:color w:val="000000"/>
              </w:rPr>
              <w:t>显示器：</w:t>
            </w:r>
            <w:r>
              <w:rPr>
                <w:rFonts w:ascii="仿宋_GB2312" w:hAnsi="仿宋_GB2312" w:cs="仿宋_GB2312" w:eastAsia="仿宋_GB2312"/>
                <w:sz w:val="28"/>
                <w:color w:val="000000"/>
              </w:rPr>
              <w:t>≥</w:t>
            </w:r>
            <w:r>
              <w:rPr>
                <w:rFonts w:ascii="仿宋_GB2312" w:hAnsi="仿宋_GB2312" w:cs="仿宋_GB2312" w:eastAsia="仿宋_GB2312"/>
                <w:sz w:val="28"/>
                <w:color w:val="000000"/>
              </w:rPr>
              <w:t>21</w:t>
            </w:r>
            <w:r>
              <w:rPr>
                <w:rFonts w:ascii="仿宋_GB2312" w:hAnsi="仿宋_GB2312" w:cs="仿宋_GB2312" w:eastAsia="仿宋_GB2312"/>
                <w:sz w:val="28"/>
                <w:color w:val="000000"/>
              </w:rPr>
              <w:t>吋</w:t>
            </w:r>
            <w:r>
              <w:rPr>
                <w:rFonts w:ascii="仿宋_GB2312" w:hAnsi="仿宋_GB2312" w:cs="仿宋_GB2312" w:eastAsia="仿宋_GB2312"/>
                <w:sz w:val="28"/>
                <w:color w:val="000000"/>
              </w:rPr>
              <w:t>液晶显示屏</w:t>
            </w:r>
            <w:r>
              <w:rPr>
                <w:rFonts w:ascii="仿宋_GB2312" w:hAnsi="仿宋_GB2312" w:cs="仿宋_GB2312" w:eastAsia="仿宋_GB2312"/>
                <w:sz w:val="28"/>
                <w:color w:val="000000"/>
              </w:rPr>
              <w:t>；</w:t>
            </w:r>
          </w:p>
          <w:p>
            <w:pPr>
              <w:pStyle w:val="null3"/>
              <w:jc w:val="both"/>
            </w:pPr>
            <w:r>
              <w:rPr>
                <w:rFonts w:ascii="仿宋_GB2312" w:hAnsi="仿宋_GB2312" w:cs="仿宋_GB2312" w:eastAsia="仿宋_GB2312"/>
                <w:sz w:val="28"/>
                <w:color w:val="000000"/>
              </w:rPr>
              <w:t>7.</w:t>
            </w:r>
            <w:r>
              <w:rPr>
                <w:rFonts w:ascii="仿宋_GB2312" w:hAnsi="仿宋_GB2312" w:cs="仿宋_GB2312" w:eastAsia="仿宋_GB2312"/>
                <w:sz w:val="28"/>
                <w:color w:val="000000"/>
              </w:rPr>
              <w:t>打印机：黑白激光</w:t>
            </w:r>
            <w:r>
              <w:rPr>
                <w:rFonts w:ascii="仿宋_GB2312" w:hAnsi="仿宋_GB2312" w:cs="仿宋_GB2312" w:eastAsia="仿宋_GB2312"/>
                <w:sz w:val="28"/>
                <w:color w:val="000000"/>
              </w:rPr>
              <w:t>；</w:t>
            </w:r>
          </w:p>
          <w:p>
            <w:pPr>
              <w:pStyle w:val="null3"/>
              <w:jc w:val="center"/>
            </w:pPr>
            <w:r>
              <w:rPr>
                <w:rFonts w:ascii="仿宋_GB2312" w:hAnsi="仿宋_GB2312" w:cs="仿宋_GB2312" w:eastAsia="仿宋_GB2312"/>
                <w:sz w:val="28"/>
                <w:b/>
                <w:color w:val="000000"/>
              </w:rPr>
              <w:t>睡眠监测仪</w:t>
            </w:r>
            <w:r>
              <w:rPr>
                <w:rFonts w:ascii="仿宋_GB2312" w:hAnsi="仿宋_GB2312" w:cs="仿宋_GB2312" w:eastAsia="仿宋_GB2312"/>
                <w:b/>
                <w:color w:val="000000"/>
              </w:rPr>
              <w:t xml:space="preserve"> </w:t>
            </w:r>
            <w:r>
              <w:rPr>
                <w:rFonts w:ascii="仿宋_GB2312" w:hAnsi="仿宋_GB2312" w:cs="仿宋_GB2312" w:eastAsia="仿宋_GB2312"/>
                <w:sz w:val="28"/>
                <w:b/>
                <w:color w:val="000000"/>
              </w:rPr>
              <w:t>1台</w:t>
            </w:r>
          </w:p>
          <w:p>
            <w:pPr>
              <w:pStyle w:val="null3"/>
              <w:jc w:val="both"/>
            </w:pPr>
            <w:r>
              <w:rPr>
                <w:rFonts w:ascii="仿宋_GB2312" w:hAnsi="仿宋_GB2312" w:cs="仿宋_GB2312" w:eastAsia="仿宋_GB2312"/>
                <w:sz w:val="28"/>
                <w:b/>
                <w:color w:val="000000"/>
              </w:rPr>
              <w:t>数量：</w:t>
            </w:r>
            <w:r>
              <w:rPr>
                <w:rFonts w:ascii="仿宋_GB2312" w:hAnsi="仿宋_GB2312" w:cs="仿宋_GB2312" w:eastAsia="仿宋_GB2312"/>
                <w:sz w:val="28"/>
                <w:b/>
                <w:color w:val="000000"/>
              </w:rPr>
              <w:t>1台</w:t>
            </w:r>
          </w:p>
          <w:p>
            <w:pPr>
              <w:pStyle w:val="null3"/>
              <w:jc w:val="both"/>
            </w:pPr>
            <w:r>
              <w:rPr>
                <w:rFonts w:ascii="仿宋_GB2312" w:hAnsi="仿宋_GB2312" w:cs="仿宋_GB2312" w:eastAsia="仿宋_GB2312"/>
                <w:sz w:val="28"/>
                <w:b/>
                <w:color w:val="000000"/>
              </w:rPr>
              <w:t>预算：</w:t>
            </w:r>
            <w:r>
              <w:rPr>
                <w:rFonts w:ascii="仿宋_GB2312" w:hAnsi="仿宋_GB2312" w:cs="仿宋_GB2312" w:eastAsia="仿宋_GB2312"/>
                <w:sz w:val="28"/>
                <w:b/>
                <w:color w:val="000000"/>
              </w:rPr>
              <w:t>20万元</w:t>
            </w:r>
          </w:p>
          <w:p>
            <w:pPr>
              <w:pStyle w:val="null3"/>
              <w:jc w:val="both"/>
            </w:pPr>
            <w:r>
              <w:rPr>
                <w:rFonts w:ascii="仿宋_GB2312" w:hAnsi="仿宋_GB2312" w:cs="仿宋_GB2312" w:eastAsia="仿宋_GB2312"/>
                <w:sz w:val="28"/>
                <w:color w:val="000000"/>
              </w:rPr>
              <w:t>1</w:t>
            </w:r>
            <w:r>
              <w:rPr>
                <w:rFonts w:ascii="仿宋_GB2312" w:hAnsi="仿宋_GB2312" w:cs="仿宋_GB2312" w:eastAsia="仿宋_GB2312"/>
                <w:sz w:val="28"/>
                <w:color w:val="000000"/>
              </w:rPr>
              <w:t>.</w:t>
            </w:r>
            <w:r>
              <w:rPr>
                <w:rFonts w:ascii="仿宋_GB2312" w:hAnsi="仿宋_GB2312" w:cs="仿宋_GB2312" w:eastAsia="仿宋_GB2312"/>
                <w:sz w:val="28"/>
                <w:color w:val="000000"/>
              </w:rPr>
              <w:t>硬件系统</w:t>
            </w:r>
          </w:p>
          <w:p>
            <w:pPr>
              <w:pStyle w:val="null3"/>
              <w:jc w:val="both"/>
            </w:pPr>
            <w:r>
              <w:rPr>
                <w:rFonts w:ascii="仿宋_GB2312" w:hAnsi="仿宋_GB2312" w:cs="仿宋_GB2312" w:eastAsia="仿宋_GB2312"/>
                <w:sz w:val="28"/>
                <w:color w:val="000000"/>
              </w:rPr>
              <w:t>1.1满足科室睡眠呼吸暂停、低通气综合征诊断与治疗的临床和科研教学需要，产品注册证需明确为“多导睡眠呼吸监测仪”类产品。</w:t>
            </w:r>
          </w:p>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1.2最高通道数≥27导联。</w:t>
            </w:r>
          </w:p>
          <w:p>
            <w:pPr>
              <w:pStyle w:val="null3"/>
              <w:jc w:val="both"/>
            </w:pPr>
            <w:r>
              <w:rPr>
                <w:rFonts w:ascii="仿宋_GB2312" w:hAnsi="仿宋_GB2312" w:cs="仿宋_GB2312" w:eastAsia="仿宋_GB2312"/>
                <w:sz w:val="28"/>
                <w:color w:val="000000"/>
              </w:rPr>
              <w:t>1.3可监测信号：体位、呼吸机输出参数（14导联）、CPAP压力监测、独立热敏式口鼻气流、独立压力式鼻气流、血氧饱和度、脉率、脉搏波、体积描记式胸部呼吸运动、体积描记式腹部呼吸运动、压力式鼾声、非内置的独立麦克风式鼾声传感器、压力式鼾声传感器，选配音频、视频</w:t>
            </w:r>
          </w:p>
          <w:p>
            <w:pPr>
              <w:pStyle w:val="null3"/>
              <w:jc w:val="both"/>
            </w:pPr>
            <w:r>
              <w:rPr>
                <w:rFonts w:ascii="仿宋_GB2312" w:hAnsi="仿宋_GB2312" w:cs="仿宋_GB2312" w:eastAsia="仿宋_GB2312"/>
                <w:sz w:val="28"/>
                <w:color w:val="000000"/>
              </w:rPr>
              <w:t>1.4整机便携式设计，</w:t>
            </w:r>
            <w:r>
              <w:rPr>
                <w:rFonts w:ascii="仿宋_GB2312" w:hAnsi="仿宋_GB2312" w:cs="仿宋_GB2312" w:eastAsia="仿宋_GB2312"/>
                <w:sz w:val="28"/>
                <w:color w:val="000000"/>
              </w:rPr>
              <w:t>两套</w:t>
            </w:r>
            <w:r>
              <w:rPr>
                <w:rFonts w:ascii="仿宋_GB2312" w:hAnsi="仿宋_GB2312" w:cs="仿宋_GB2312" w:eastAsia="仿宋_GB2312"/>
                <w:sz w:val="28"/>
                <w:color w:val="000000"/>
              </w:rPr>
              <w:t>主机采集盒可佩戴于患者身上使用；主机</w:t>
            </w:r>
            <w:r>
              <w:rPr>
                <w:rFonts w:ascii="仿宋_GB2312" w:hAnsi="仿宋_GB2312" w:cs="仿宋_GB2312" w:eastAsia="仿宋_GB2312"/>
                <w:sz w:val="28"/>
                <w:color w:val="000000"/>
              </w:rPr>
              <w:t>≤150克，内置存储卡。</w:t>
            </w:r>
          </w:p>
          <w:p>
            <w:pPr>
              <w:pStyle w:val="null3"/>
              <w:jc w:val="both"/>
            </w:pPr>
            <w:r>
              <w:rPr>
                <w:rFonts w:ascii="仿宋_GB2312" w:hAnsi="仿宋_GB2312" w:cs="仿宋_GB2312" w:eastAsia="仿宋_GB2312"/>
                <w:sz w:val="28"/>
                <w:color w:val="000000"/>
              </w:rPr>
              <w:t>1.5</w:t>
            </w:r>
            <w:r>
              <w:rPr>
                <w:rFonts w:ascii="仿宋_GB2312" w:hAnsi="仿宋_GB2312" w:cs="仿宋_GB2312" w:eastAsia="仿宋_GB2312"/>
                <w:sz w:val="28"/>
                <w:color w:val="000000"/>
              </w:rPr>
              <w:t>主机采用两节</w:t>
            </w:r>
            <w:r>
              <w:rPr>
                <w:rFonts w:ascii="仿宋_GB2312" w:hAnsi="仿宋_GB2312" w:cs="仿宋_GB2312" w:eastAsia="仿宋_GB2312"/>
                <w:sz w:val="28"/>
                <w:color w:val="000000"/>
              </w:rPr>
              <w:t>AA电池或镍氢充电电池供电</w:t>
            </w:r>
            <w:r>
              <w:rPr>
                <w:rFonts w:ascii="仿宋_GB2312" w:hAnsi="仿宋_GB2312" w:cs="仿宋_GB2312" w:eastAsia="仿宋_GB2312"/>
                <w:sz w:val="28"/>
                <w:color w:val="000000"/>
              </w:rPr>
              <w:t>。</w:t>
            </w:r>
          </w:p>
          <w:p>
            <w:pPr>
              <w:pStyle w:val="null3"/>
              <w:jc w:val="both"/>
            </w:pPr>
            <w:r>
              <w:rPr>
                <w:rFonts w:ascii="仿宋_GB2312" w:hAnsi="仿宋_GB2312" w:cs="仿宋_GB2312" w:eastAsia="仿宋_GB2312"/>
                <w:sz w:val="28"/>
                <w:color w:val="000000"/>
              </w:rPr>
              <w:t>1.6用于移动式监测，所有数据无线传输至平板电脑并实时显示</w:t>
            </w:r>
          </w:p>
          <w:p>
            <w:pPr>
              <w:pStyle w:val="null3"/>
              <w:jc w:val="both"/>
            </w:pPr>
            <w:r>
              <w:rPr>
                <w:rFonts w:ascii="仿宋_GB2312" w:hAnsi="仿宋_GB2312" w:cs="仿宋_GB2312" w:eastAsia="仿宋_GB2312"/>
                <w:sz w:val="28"/>
                <w:color w:val="000000"/>
              </w:rPr>
              <w:t>1.7支持有线与无线（蓝牙、SD卡、WiFi）数据传输，内置高速SD存储卡，并可实现信号中断恢复后连续记录。</w:t>
            </w:r>
          </w:p>
          <w:p>
            <w:pPr>
              <w:pStyle w:val="null3"/>
              <w:jc w:val="both"/>
            </w:pPr>
            <w:r>
              <w:rPr>
                <w:rFonts w:ascii="仿宋_GB2312" w:hAnsi="仿宋_GB2312" w:cs="仿宋_GB2312" w:eastAsia="仿宋_GB2312"/>
                <w:sz w:val="28"/>
                <w:color w:val="000000"/>
              </w:rPr>
              <w:t xml:space="preserve">1.8 </w:t>
            </w:r>
            <w:r>
              <w:rPr>
                <w:rFonts w:ascii="仿宋_GB2312" w:hAnsi="仿宋_GB2312" w:cs="仿宋_GB2312" w:eastAsia="仿宋_GB2312"/>
                <w:sz w:val="28"/>
                <w:color w:val="000000"/>
              </w:rPr>
              <w:t>具备</w:t>
            </w:r>
            <w:r>
              <w:rPr>
                <w:rFonts w:ascii="仿宋_GB2312" w:hAnsi="仿宋_GB2312" w:cs="仿宋_GB2312" w:eastAsia="仿宋_GB2312"/>
                <w:sz w:val="28"/>
                <w:color w:val="000000"/>
              </w:rPr>
              <w:t>SD卡存储</w:t>
            </w:r>
            <w:r>
              <w:rPr>
                <w:rFonts w:ascii="仿宋_GB2312" w:hAnsi="仿宋_GB2312" w:cs="仿宋_GB2312" w:eastAsia="仿宋_GB2312"/>
                <w:sz w:val="28"/>
                <w:color w:val="000000"/>
              </w:rPr>
              <w:t>及工作站本地储存功能</w:t>
            </w:r>
            <w:r>
              <w:rPr>
                <w:rFonts w:ascii="仿宋_GB2312" w:hAnsi="仿宋_GB2312" w:cs="仿宋_GB2312" w:eastAsia="仿宋_GB2312"/>
                <w:sz w:val="28"/>
                <w:color w:val="000000"/>
              </w:rPr>
              <w:t>，</w:t>
            </w:r>
            <w:r>
              <w:rPr>
                <w:rFonts w:ascii="仿宋_GB2312" w:hAnsi="仿宋_GB2312" w:cs="仿宋_GB2312" w:eastAsia="仿宋_GB2312"/>
                <w:sz w:val="28"/>
                <w:color w:val="000000"/>
              </w:rPr>
              <w:t>SD卡</w:t>
            </w:r>
            <w:r>
              <w:rPr>
                <w:rFonts w:ascii="仿宋_GB2312" w:hAnsi="仿宋_GB2312" w:cs="仿宋_GB2312" w:eastAsia="仿宋_GB2312"/>
                <w:sz w:val="28"/>
                <w:color w:val="000000"/>
              </w:rPr>
              <w:t>空间达到上限后无需手动删除内存，设备可自动循环覆盖最早的记录数据</w:t>
            </w:r>
            <w:r>
              <w:rPr>
                <w:rFonts w:ascii="仿宋_GB2312" w:hAnsi="仿宋_GB2312" w:cs="仿宋_GB2312" w:eastAsia="仿宋_GB2312"/>
                <w:sz w:val="28"/>
                <w:color w:val="000000"/>
              </w:rPr>
              <w:t>、</w:t>
            </w:r>
            <w:r>
              <w:rPr>
                <w:rFonts w:ascii="仿宋_GB2312" w:hAnsi="仿宋_GB2312" w:cs="仿宋_GB2312" w:eastAsia="仿宋_GB2312"/>
                <w:sz w:val="28"/>
                <w:color w:val="000000"/>
              </w:rPr>
              <w:t>工作站本地储存数据可根据科室需求储存年限</w:t>
            </w:r>
            <w:r>
              <w:rPr>
                <w:rFonts w:ascii="仿宋_GB2312" w:hAnsi="仿宋_GB2312" w:cs="仿宋_GB2312" w:eastAsia="仿宋_GB2312"/>
                <w:sz w:val="28"/>
                <w:color w:val="000000"/>
              </w:rPr>
              <w:t>手动删除。</w:t>
            </w:r>
          </w:p>
          <w:p>
            <w:pPr>
              <w:pStyle w:val="null3"/>
              <w:jc w:val="both"/>
            </w:pPr>
            <w:r>
              <w:rPr>
                <w:rFonts w:ascii="仿宋_GB2312" w:hAnsi="仿宋_GB2312" w:cs="仿宋_GB2312" w:eastAsia="仿宋_GB2312"/>
                <w:sz w:val="28"/>
                <w:color w:val="000000"/>
              </w:rPr>
              <w:t>2</w:t>
            </w:r>
            <w:r>
              <w:rPr>
                <w:rFonts w:ascii="仿宋_GB2312" w:hAnsi="仿宋_GB2312" w:cs="仿宋_GB2312" w:eastAsia="仿宋_GB2312"/>
                <w:sz w:val="28"/>
                <w:color w:val="000000"/>
              </w:rPr>
              <w:t>.</w:t>
            </w:r>
            <w:r>
              <w:rPr>
                <w:rFonts w:ascii="仿宋_GB2312" w:hAnsi="仿宋_GB2312" w:cs="仿宋_GB2312" w:eastAsia="仿宋_GB2312"/>
                <w:sz w:val="28"/>
                <w:color w:val="000000"/>
              </w:rPr>
              <w:t>软件系统</w:t>
            </w:r>
          </w:p>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2.1分析软件集成数据共享和分级诊疗平台，实现监测数据上、下级双向无线传输的教学目的；平台免费开放账号。</w:t>
            </w:r>
          </w:p>
          <w:p>
            <w:pPr>
              <w:pStyle w:val="null3"/>
              <w:jc w:val="both"/>
            </w:pPr>
            <w:r>
              <w:rPr>
                <w:rFonts w:ascii="仿宋_GB2312" w:hAnsi="仿宋_GB2312" w:cs="仿宋_GB2312" w:eastAsia="仿宋_GB2312"/>
                <w:sz w:val="28"/>
                <w:color w:val="000000"/>
              </w:rPr>
              <w:t>2.2具备专用APP通过蓝牙与iPad相连接实现信号的实时无线传输。</w:t>
            </w:r>
          </w:p>
          <w:p>
            <w:pPr>
              <w:pStyle w:val="null3"/>
              <w:jc w:val="both"/>
            </w:pPr>
            <w:r>
              <w:rPr>
                <w:rFonts w:ascii="仿宋_GB2312" w:hAnsi="仿宋_GB2312" w:cs="仿宋_GB2312" w:eastAsia="仿宋_GB2312"/>
                <w:sz w:val="28"/>
                <w:color w:val="000000"/>
              </w:rPr>
              <w:t>2.3具有</w:t>
            </w:r>
            <w:r>
              <w:rPr>
                <w:rFonts w:ascii="仿宋_GB2312" w:hAnsi="仿宋_GB2312" w:cs="仿宋_GB2312" w:eastAsia="仿宋_GB2312"/>
                <w:sz w:val="28"/>
                <w:color w:val="000000"/>
              </w:rPr>
              <w:t>人性化导联阻抗</w:t>
            </w:r>
            <w:r>
              <w:rPr>
                <w:rFonts w:ascii="仿宋_GB2312" w:hAnsi="仿宋_GB2312" w:cs="仿宋_GB2312" w:eastAsia="仿宋_GB2312"/>
                <w:sz w:val="28"/>
                <w:color w:val="000000"/>
              </w:rPr>
              <w:t>提醒功能，可显示所有导联连接是否存在异常，并通过图形标注对应点位位置。</w:t>
            </w:r>
          </w:p>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2.4连接导联时可在床旁通过iPad 移动终端APP实时显示阻抗数值大小显示，并通过颜色展示阻抗大小。</w:t>
            </w:r>
          </w:p>
          <w:p>
            <w:pPr>
              <w:pStyle w:val="null3"/>
              <w:jc w:val="both"/>
            </w:pPr>
            <w:r>
              <w:rPr>
                <w:rFonts w:ascii="仿宋_GB2312" w:hAnsi="仿宋_GB2312" w:cs="仿宋_GB2312" w:eastAsia="仿宋_GB2312"/>
                <w:sz w:val="28"/>
                <w:color w:val="000000"/>
              </w:rPr>
              <w:t>2.5用户可自定义选择智能APP需要显示波形信号，并可在软件中快速查看所有通道的实时波形，实时波形显示页面共分为6个页面。每个页面可显示6个波形，共可显示36个实时波形信号。</w:t>
            </w:r>
          </w:p>
          <w:p>
            <w:pPr>
              <w:pStyle w:val="null3"/>
              <w:jc w:val="both"/>
            </w:pPr>
            <w:r>
              <w:rPr>
                <w:rFonts w:ascii="仿宋_GB2312" w:hAnsi="仿宋_GB2312" w:cs="仿宋_GB2312" w:eastAsia="仿宋_GB2312"/>
                <w:sz w:val="28"/>
                <w:color w:val="000000"/>
              </w:rPr>
              <w:t>2.6PC分析软件符合AASM标准，可实现睡眠呼吸监测，多发小睡实验、分夜睡眠数据等多层次应用。</w:t>
            </w:r>
          </w:p>
          <w:p>
            <w:pPr>
              <w:pStyle w:val="null3"/>
              <w:jc w:val="both"/>
            </w:pPr>
            <w:r>
              <w:rPr>
                <w:rFonts w:ascii="仿宋_GB2312" w:hAnsi="仿宋_GB2312" w:cs="仿宋_GB2312" w:eastAsia="仿宋_GB2312"/>
                <w:sz w:val="28"/>
                <w:color w:val="000000"/>
              </w:rPr>
              <w:t>2.</w:t>
            </w:r>
            <w:r>
              <w:rPr>
                <w:rFonts w:ascii="仿宋_GB2312" w:hAnsi="仿宋_GB2312" w:cs="仿宋_GB2312" w:eastAsia="仿宋_GB2312"/>
                <w:sz w:val="28"/>
                <w:color w:val="000000"/>
              </w:rPr>
              <w:t>7</w:t>
            </w:r>
            <w:r>
              <w:rPr>
                <w:rFonts w:ascii="仿宋_GB2312" w:hAnsi="仿宋_GB2312" w:cs="仿宋_GB2312" w:eastAsia="仿宋_GB2312"/>
                <w:sz w:val="28"/>
                <w:color w:val="000000"/>
              </w:rPr>
              <w:t>分析软件具有全中文操作界面，可生成全中文分析报告。</w:t>
            </w:r>
          </w:p>
          <w:p>
            <w:pPr>
              <w:pStyle w:val="null3"/>
              <w:jc w:val="both"/>
            </w:pPr>
            <w:r>
              <w:rPr>
                <w:rFonts w:ascii="仿宋_GB2312" w:hAnsi="仿宋_GB2312" w:cs="仿宋_GB2312" w:eastAsia="仿宋_GB2312"/>
                <w:sz w:val="28"/>
                <w:color w:val="000000"/>
              </w:rPr>
              <w:t>2.8同时具备AHI和RDI（包括AHI、RERA和气流受限等不确定呼吸事件）指标。</w:t>
            </w:r>
          </w:p>
          <w:p>
            <w:pPr>
              <w:pStyle w:val="null3"/>
              <w:jc w:val="both"/>
            </w:pPr>
            <w:r>
              <w:rPr>
                <w:rFonts w:ascii="仿宋_GB2312" w:hAnsi="仿宋_GB2312" w:cs="仿宋_GB2312" w:eastAsia="仿宋_GB2312"/>
                <w:sz w:val="28"/>
                <w:color w:val="000000"/>
              </w:rPr>
              <w:t>2.9高频信号（如：EEG，ECG，EMG，EOG）与低频信号（如血氧、鼻气流、体位、腿动等）可自定义信号采样率并同屏显示。</w:t>
            </w:r>
          </w:p>
          <w:p>
            <w:pPr>
              <w:pStyle w:val="null3"/>
              <w:jc w:val="both"/>
            </w:pPr>
            <w:r>
              <w:rPr>
                <w:rFonts w:ascii="仿宋_GB2312" w:hAnsi="仿宋_GB2312" w:cs="仿宋_GB2312" w:eastAsia="仿宋_GB2312"/>
                <w:sz w:val="28"/>
                <w:color w:val="000000"/>
              </w:rPr>
              <w:t>2.10可对不同信号自定义设置高通滤波、低通滤波、工作频率。</w:t>
            </w:r>
          </w:p>
          <w:p>
            <w:pPr>
              <w:pStyle w:val="null3"/>
              <w:jc w:val="both"/>
            </w:pPr>
            <w:r>
              <w:rPr>
                <w:rFonts w:ascii="仿宋_GB2312" w:hAnsi="仿宋_GB2312" w:cs="仿宋_GB2312" w:eastAsia="仿宋_GB2312"/>
                <w:sz w:val="28"/>
                <w:color w:val="000000"/>
              </w:rPr>
              <w:t>2.11配有电极和呼吸努力度传感器，胸、腹传感器采用体积描记式传感器。</w:t>
            </w:r>
          </w:p>
          <w:p>
            <w:pPr>
              <w:pStyle w:val="null3"/>
              <w:jc w:val="both"/>
            </w:pPr>
            <w:r>
              <w:rPr>
                <w:rFonts w:ascii="仿宋_GB2312" w:hAnsi="仿宋_GB2312" w:cs="仿宋_GB2312" w:eastAsia="仿宋_GB2312"/>
                <w:sz w:val="28"/>
                <w:color w:val="000000"/>
              </w:rPr>
              <w:t>2.12软件可以色标标记睡眠各期纺锤波Spindles，K复合波，Delta波，REM期的反相眼球运动等，医生可自由定义分析标准为医生进行睡眠分析提供帮助。</w:t>
            </w:r>
          </w:p>
          <w:p>
            <w:pPr>
              <w:pStyle w:val="null3"/>
              <w:jc w:val="both"/>
            </w:pPr>
            <w:r>
              <w:rPr>
                <w:rFonts w:ascii="仿宋_GB2312" w:hAnsi="仿宋_GB2312" w:cs="仿宋_GB2312" w:eastAsia="仿宋_GB2312"/>
                <w:sz w:val="28"/>
                <w:color w:val="000000"/>
              </w:rPr>
              <w:t>2.13专业PSG多导睡眠采集分析软件包括：睡眠分期、微觉醒事件、周期性腿动、呼吸事件、心律失常、ST段、心率变异性、氧减事件、心血管事件、睡眠微结构、体位、鼾声事件等事件分析。</w:t>
            </w:r>
          </w:p>
          <w:p>
            <w:pPr>
              <w:pStyle w:val="null3"/>
              <w:jc w:val="both"/>
            </w:pPr>
            <w:r>
              <w:rPr>
                <w:rFonts w:ascii="仿宋_GB2312" w:hAnsi="仿宋_GB2312" w:cs="仿宋_GB2312" w:eastAsia="仿宋_GB2312"/>
                <w:sz w:val="28"/>
                <w:color w:val="000000"/>
              </w:rPr>
              <w:t>2.14自定义腿动事件分析设置包括：灵敏度、单次腿动最短持续时间、单次腿动最长持续时间、PLMS最短时间间隔、PLMS最长时间间隔和PLMS所含最少腿动次数。</w:t>
            </w:r>
          </w:p>
          <w:p>
            <w:pPr>
              <w:pStyle w:val="null3"/>
              <w:jc w:val="both"/>
            </w:pPr>
            <w:r>
              <w:rPr>
                <w:rFonts w:ascii="仿宋_GB2312" w:hAnsi="仿宋_GB2312" w:cs="仿宋_GB2312" w:eastAsia="仿宋_GB2312"/>
                <w:sz w:val="28"/>
                <w:color w:val="000000"/>
              </w:rPr>
              <w:t>2.15ECG专业心电分析功能，可完成心电数据统计及分析，包含QRS复合波的分类、心率失常的检测和分类、呼吸暂停和低通气发生时的心率失常事件统计、ST段和正常R-R间期趋势图、心率变异性分析等，可自定义设置心电事件分析包含：心动过速阈值、心动过缓阈值、宽复合波心电过速阈值、窄复合波心电过速阈值的参数。</w:t>
            </w:r>
          </w:p>
          <w:p>
            <w:pPr>
              <w:pStyle w:val="null3"/>
              <w:jc w:val="both"/>
            </w:pPr>
            <w:r>
              <w:rPr>
                <w:rFonts w:ascii="仿宋_GB2312" w:hAnsi="仿宋_GB2312" w:cs="仿宋_GB2312" w:eastAsia="仿宋_GB2312"/>
                <w:sz w:val="28"/>
                <w:color w:val="000000"/>
              </w:rPr>
              <w:t>2.16可生成夜间血压趋势图，并出具舒张压、收缩压的报告，包括最大值、最小值和平均值。</w:t>
            </w:r>
          </w:p>
          <w:p>
            <w:pPr>
              <w:pStyle w:val="null3"/>
              <w:jc w:val="both"/>
            </w:pPr>
            <w:r>
              <w:rPr>
                <w:rFonts w:ascii="仿宋_GB2312" w:hAnsi="仿宋_GB2312" w:cs="仿宋_GB2312" w:eastAsia="仿宋_GB2312"/>
                <w:sz w:val="28"/>
                <w:color w:val="000000"/>
              </w:rPr>
              <w:t>2.17可自定义标记事件标签及颜色。</w:t>
            </w:r>
          </w:p>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2.1</w:t>
            </w:r>
            <w:r>
              <w:rPr>
                <w:rFonts w:ascii="仿宋_GB2312" w:hAnsi="仿宋_GB2312" w:cs="仿宋_GB2312" w:eastAsia="仿宋_GB2312"/>
                <w:sz w:val="28"/>
                <w:color w:val="000000"/>
              </w:rPr>
              <w:t>8</w:t>
            </w:r>
            <w:r>
              <w:rPr>
                <w:rFonts w:ascii="仿宋_GB2312" w:hAnsi="仿宋_GB2312" w:cs="仿宋_GB2312" w:eastAsia="仿宋_GB2312"/>
                <w:sz w:val="28"/>
                <w:color w:val="000000"/>
              </w:rPr>
              <w:t>分析软件内置远程无线呼吸机压力滴定界面，选配全模式滴定呼吸机，同时具备</w:t>
            </w:r>
            <w:r>
              <w:rPr>
                <w:rFonts w:ascii="仿宋_GB2312" w:hAnsi="仿宋_GB2312" w:cs="仿宋_GB2312" w:eastAsia="仿宋_GB2312"/>
                <w:sz w:val="28"/>
                <w:color w:val="000000"/>
              </w:rPr>
              <w:t>CPAP、AutoCPAP、S、AutoS、T、S/T模式和目标潮气量功能。</w:t>
            </w:r>
          </w:p>
          <w:p>
            <w:pPr>
              <w:pStyle w:val="null3"/>
              <w:jc w:val="both"/>
            </w:pPr>
            <w:r>
              <w:rPr>
                <w:rFonts w:ascii="仿宋_GB2312" w:hAnsi="仿宋_GB2312" w:cs="仿宋_GB2312" w:eastAsia="仿宋_GB2312"/>
                <w:sz w:val="28"/>
                <w:color w:val="000000"/>
              </w:rPr>
              <w:t>2.1</w:t>
            </w:r>
            <w:r>
              <w:rPr>
                <w:rFonts w:ascii="仿宋_GB2312" w:hAnsi="仿宋_GB2312" w:cs="仿宋_GB2312" w:eastAsia="仿宋_GB2312"/>
                <w:sz w:val="28"/>
                <w:color w:val="000000"/>
              </w:rPr>
              <w:t>9</w:t>
            </w:r>
            <w:r>
              <w:rPr>
                <w:rFonts w:ascii="仿宋_GB2312" w:hAnsi="仿宋_GB2312" w:cs="仿宋_GB2312" w:eastAsia="仿宋_GB2312"/>
                <w:sz w:val="28"/>
                <w:color w:val="000000"/>
              </w:rPr>
              <w:t>滴定呼吸机通过</w:t>
            </w:r>
            <w:r>
              <w:rPr>
                <w:rFonts w:ascii="仿宋_GB2312" w:hAnsi="仿宋_GB2312" w:cs="仿宋_GB2312" w:eastAsia="仿宋_GB2312"/>
                <w:sz w:val="28"/>
                <w:color w:val="000000"/>
              </w:rPr>
              <w:t>wifi连接电脑，并在采集软件中同时控制11个以上的呼吸机参数（CPAP、IPAP、EPAP、I SENSE、E SENSE、Rise Time、RR、E\I、Ti min/Ti max、VT、leak），并在采集软件中实时显示3个呼吸机波形变化，通过潮气量、吸气时间、触发灵敏度等高级设置，可对睡眠呼吸暂停及其他复杂重叠病人的压力滴定治疗。</w:t>
            </w:r>
          </w:p>
          <w:p>
            <w:pPr>
              <w:pStyle w:val="null3"/>
              <w:jc w:val="both"/>
            </w:pPr>
            <w:r>
              <w:rPr>
                <w:rFonts w:ascii="仿宋_GB2312" w:hAnsi="仿宋_GB2312" w:cs="仿宋_GB2312" w:eastAsia="仿宋_GB2312"/>
                <w:sz w:val="28"/>
                <w:color w:val="000000"/>
              </w:rPr>
              <w:t>2.</w:t>
            </w:r>
            <w:r>
              <w:rPr>
                <w:rFonts w:ascii="仿宋_GB2312" w:hAnsi="仿宋_GB2312" w:cs="仿宋_GB2312" w:eastAsia="仿宋_GB2312"/>
                <w:sz w:val="28"/>
                <w:color w:val="000000"/>
              </w:rPr>
              <w:t>20</w:t>
            </w:r>
            <w:r>
              <w:rPr>
                <w:rFonts w:ascii="仿宋_GB2312" w:hAnsi="仿宋_GB2312" w:cs="仿宋_GB2312" w:eastAsia="仿宋_GB2312"/>
                <w:sz w:val="28"/>
                <w:color w:val="000000"/>
              </w:rPr>
              <w:t>可帮助临床进行多发小睡实验（</w:t>
            </w:r>
            <w:r>
              <w:rPr>
                <w:rFonts w:ascii="仿宋_GB2312" w:hAnsi="仿宋_GB2312" w:cs="仿宋_GB2312" w:eastAsia="仿宋_GB2312"/>
                <w:sz w:val="28"/>
                <w:color w:val="000000"/>
              </w:rPr>
              <w:t>MSLT）。</w:t>
            </w:r>
          </w:p>
          <w:p>
            <w:pPr>
              <w:pStyle w:val="null3"/>
              <w:jc w:val="both"/>
            </w:pPr>
            <w:r>
              <w:rPr>
                <w:rFonts w:ascii="仿宋_GB2312" w:hAnsi="仿宋_GB2312" w:cs="仿宋_GB2312" w:eastAsia="仿宋_GB2312"/>
                <w:sz w:val="28"/>
                <w:color w:val="000000"/>
              </w:rPr>
              <w:t>2.2</w:t>
            </w:r>
            <w:r>
              <w:rPr>
                <w:rFonts w:ascii="仿宋_GB2312" w:hAnsi="仿宋_GB2312" w:cs="仿宋_GB2312" w:eastAsia="仿宋_GB2312"/>
                <w:sz w:val="28"/>
                <w:color w:val="000000"/>
              </w:rPr>
              <w:t>1</w:t>
            </w:r>
            <w:r>
              <w:rPr>
                <w:rFonts w:ascii="仿宋_GB2312" w:hAnsi="仿宋_GB2312" w:cs="仿宋_GB2312" w:eastAsia="仿宋_GB2312"/>
                <w:sz w:val="28"/>
                <w:color w:val="000000"/>
              </w:rPr>
              <w:t>采集时病人发生异常情况，如血氧过低、脉率异常等可声光报警，临床可及时获取病人在监测时的突发情况。</w:t>
            </w:r>
          </w:p>
          <w:p>
            <w:pPr>
              <w:pStyle w:val="null3"/>
              <w:jc w:val="both"/>
            </w:pPr>
            <w:r>
              <w:rPr>
                <w:rFonts w:ascii="仿宋_GB2312" w:hAnsi="仿宋_GB2312" w:cs="仿宋_GB2312" w:eastAsia="仿宋_GB2312"/>
                <w:sz w:val="28"/>
                <w:color w:val="000000"/>
              </w:rPr>
              <w:t>2.2</w:t>
            </w:r>
            <w:r>
              <w:rPr>
                <w:rFonts w:ascii="仿宋_GB2312" w:hAnsi="仿宋_GB2312" w:cs="仿宋_GB2312" w:eastAsia="仿宋_GB2312"/>
                <w:sz w:val="28"/>
                <w:color w:val="000000"/>
              </w:rPr>
              <w:t>2</w:t>
            </w:r>
            <w:r>
              <w:rPr>
                <w:rFonts w:ascii="仿宋_GB2312" w:hAnsi="仿宋_GB2312" w:cs="仿宋_GB2312" w:eastAsia="仿宋_GB2312"/>
                <w:sz w:val="28"/>
                <w:color w:val="000000"/>
              </w:rPr>
              <w:t>可自由定义患者报告，包括报告语言、样式、不同事件分析、趋势图、抬头等。</w:t>
            </w:r>
          </w:p>
          <w:p>
            <w:pPr>
              <w:pStyle w:val="null3"/>
              <w:jc w:val="both"/>
            </w:pPr>
            <w:r>
              <w:rPr>
                <w:rFonts w:ascii="仿宋_GB2312" w:hAnsi="仿宋_GB2312" w:cs="仿宋_GB2312" w:eastAsia="仿宋_GB2312"/>
                <w:sz w:val="28"/>
                <w:color w:val="000000"/>
              </w:rPr>
              <w:t>2.2</w:t>
            </w:r>
            <w:r>
              <w:rPr>
                <w:rFonts w:ascii="仿宋_GB2312" w:hAnsi="仿宋_GB2312" w:cs="仿宋_GB2312" w:eastAsia="仿宋_GB2312"/>
                <w:sz w:val="28"/>
                <w:color w:val="000000"/>
              </w:rPr>
              <w:t>3</w:t>
            </w:r>
            <w:r>
              <w:rPr>
                <w:rFonts w:ascii="仿宋_GB2312" w:hAnsi="仿宋_GB2312" w:cs="仿宋_GB2312" w:eastAsia="仿宋_GB2312"/>
                <w:sz w:val="28"/>
                <w:color w:val="000000"/>
              </w:rPr>
              <w:t>配套软件基于</w:t>
            </w:r>
            <w:r>
              <w:rPr>
                <w:rFonts w:ascii="仿宋_GB2312" w:hAnsi="仿宋_GB2312" w:cs="仿宋_GB2312" w:eastAsia="仿宋_GB2312"/>
                <w:sz w:val="28"/>
                <w:color w:val="000000"/>
              </w:rPr>
              <w:t>Windows 平台，具备 EDF数据传输包、可生产PDF报告文件和WORD报告文件，报告内容可根据临床要求自定义编辑。</w:t>
            </w:r>
          </w:p>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2.2</w:t>
            </w:r>
            <w:r>
              <w:rPr>
                <w:rFonts w:ascii="仿宋_GB2312" w:hAnsi="仿宋_GB2312" w:cs="仿宋_GB2312" w:eastAsia="仿宋_GB2312"/>
                <w:sz w:val="28"/>
                <w:color w:val="000000"/>
              </w:rPr>
              <w:t>4提供</w:t>
            </w:r>
            <w:r>
              <w:rPr>
                <w:rFonts w:ascii="仿宋_GB2312" w:hAnsi="仿宋_GB2312" w:cs="仿宋_GB2312" w:eastAsia="仿宋_GB2312"/>
                <w:sz w:val="28"/>
                <w:color w:val="000000"/>
              </w:rPr>
              <w:t>监测软件的云平台</w:t>
            </w:r>
            <w:r>
              <w:rPr>
                <w:rFonts w:ascii="仿宋_GB2312" w:hAnsi="仿宋_GB2312" w:cs="仿宋_GB2312" w:eastAsia="仿宋_GB2312"/>
                <w:sz w:val="28"/>
                <w:color w:val="000000"/>
              </w:rPr>
              <w:t>，</w:t>
            </w:r>
            <w:r>
              <w:rPr>
                <w:rFonts w:ascii="仿宋_GB2312" w:hAnsi="仿宋_GB2312" w:cs="仿宋_GB2312" w:eastAsia="仿宋_GB2312"/>
                <w:sz w:val="28"/>
                <w:color w:val="000000"/>
              </w:rPr>
              <w:t>功能可实现上级医院账号对应多家下级医院账号，满足分级诊疗需要。上级医院可获取下级医院主动传输的睡眠监测原始数据波形，并在加以分析后将分析结果会传给对应的下级医院，满足院间分级诊疗需要。通过云平台传输的数据可保存在电脑本地，也可在云端服务器保存</w:t>
            </w:r>
            <w:r>
              <w:rPr>
                <w:rFonts w:ascii="仿宋_GB2312" w:hAnsi="仿宋_GB2312" w:cs="仿宋_GB2312" w:eastAsia="仿宋_GB2312"/>
                <w:sz w:val="28"/>
                <w:color w:val="000000"/>
              </w:rPr>
              <w:t>≥6个月</w:t>
            </w:r>
            <w:r>
              <w:rPr>
                <w:rFonts w:ascii="仿宋_GB2312" w:hAnsi="仿宋_GB2312" w:cs="仿宋_GB2312" w:eastAsia="仿宋_GB2312"/>
                <w:sz w:val="28"/>
                <w:color w:val="000000"/>
              </w:rPr>
              <w:t>。</w:t>
            </w:r>
          </w:p>
          <w:p>
            <w:pPr>
              <w:pStyle w:val="null3"/>
            </w:pPr>
            <w:r>
              <w:rPr>
                <w:rFonts w:ascii="仿宋_GB2312" w:hAnsi="仿宋_GB2312" w:cs="仿宋_GB2312" w:eastAsia="仿宋_GB2312"/>
                <w:sz w:val="28"/>
                <w:color w:val="000000"/>
              </w:rPr>
              <w:t>2.2</w:t>
            </w:r>
            <w:r>
              <w:rPr>
                <w:rFonts w:ascii="仿宋_GB2312" w:hAnsi="仿宋_GB2312" w:cs="仿宋_GB2312" w:eastAsia="仿宋_GB2312"/>
                <w:sz w:val="28"/>
                <w:color w:val="000000"/>
              </w:rPr>
              <w:t>5</w:t>
            </w:r>
            <w:r>
              <w:rPr>
                <w:rFonts w:ascii="仿宋_GB2312" w:hAnsi="仿宋_GB2312" w:cs="仿宋_GB2312" w:eastAsia="仿宋_GB2312"/>
                <w:sz w:val="28"/>
                <w:color w:val="000000"/>
              </w:rPr>
              <w:t>配置工作站一套，包含：品牌电脑，彩色打印机</w:t>
            </w:r>
            <w:r>
              <w:rPr>
                <w:rFonts w:ascii="仿宋_GB2312" w:hAnsi="仿宋_GB2312" w:cs="仿宋_GB2312" w:eastAsia="仿宋_GB2312"/>
                <w:sz w:val="28"/>
                <w:color w:val="000000"/>
              </w:rPr>
              <w:t>。</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标的名称：货物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8"/>
                <w:b/>
                <w:color w:val="000000"/>
              </w:rPr>
              <w:t>无创呼吸机</w:t>
            </w:r>
            <w:r>
              <w:rPr>
                <w:rFonts w:ascii="仿宋_GB2312" w:hAnsi="仿宋_GB2312" w:cs="仿宋_GB2312" w:eastAsia="仿宋_GB2312"/>
                <w:sz w:val="28"/>
                <w:b/>
                <w:color w:val="000000"/>
              </w:rPr>
              <w:t>(转运)</w:t>
            </w:r>
          </w:p>
          <w:p>
            <w:pPr>
              <w:pStyle w:val="null3"/>
              <w:jc w:val="both"/>
            </w:pPr>
            <w:r>
              <w:rPr>
                <w:rFonts w:ascii="仿宋_GB2312" w:hAnsi="仿宋_GB2312" w:cs="仿宋_GB2312" w:eastAsia="仿宋_GB2312"/>
                <w:sz w:val="28"/>
                <w:b/>
                <w:color w:val="000000"/>
              </w:rPr>
              <w:t>数量：</w:t>
            </w:r>
            <w:r>
              <w:rPr>
                <w:rFonts w:ascii="仿宋_GB2312" w:hAnsi="仿宋_GB2312" w:cs="仿宋_GB2312" w:eastAsia="仿宋_GB2312"/>
                <w:sz w:val="28"/>
                <w:b/>
                <w:color w:val="000000"/>
              </w:rPr>
              <w:t>2台</w:t>
            </w:r>
          </w:p>
          <w:p>
            <w:pPr>
              <w:pStyle w:val="null3"/>
              <w:jc w:val="both"/>
            </w:pPr>
            <w:r>
              <w:rPr>
                <w:rFonts w:ascii="仿宋_GB2312" w:hAnsi="仿宋_GB2312" w:cs="仿宋_GB2312" w:eastAsia="仿宋_GB2312"/>
                <w:sz w:val="28"/>
                <w:b/>
                <w:color w:val="000000"/>
              </w:rPr>
              <w:t>预算：</w:t>
            </w:r>
            <w:r>
              <w:rPr>
                <w:rFonts w:ascii="仿宋_GB2312" w:hAnsi="仿宋_GB2312" w:cs="仿宋_GB2312" w:eastAsia="仿宋_GB2312"/>
                <w:sz w:val="28"/>
                <w:b/>
                <w:color w:val="000000"/>
              </w:rPr>
              <w:t>16万元</w:t>
            </w:r>
          </w:p>
          <w:p>
            <w:pPr>
              <w:pStyle w:val="null3"/>
              <w:jc w:val="both"/>
            </w:pPr>
            <w:r>
              <w:rPr>
                <w:rFonts w:ascii="仿宋_GB2312" w:hAnsi="仿宋_GB2312" w:cs="仿宋_GB2312" w:eastAsia="仿宋_GB2312"/>
                <w:sz w:val="28"/>
                <w:color w:val="000000"/>
              </w:rPr>
              <w:t>一、整机与显示要求</w:t>
            </w:r>
          </w:p>
          <w:p>
            <w:pPr>
              <w:pStyle w:val="null3"/>
              <w:jc w:val="both"/>
            </w:pPr>
            <w:r>
              <w:rPr>
                <w:rFonts w:ascii="仿宋_GB2312" w:hAnsi="仿宋_GB2312" w:cs="仿宋_GB2312" w:eastAsia="仿宋_GB2312"/>
                <w:sz w:val="28"/>
                <w:color w:val="000000"/>
              </w:rPr>
              <w:t>1.通过EN1789和RTCA/DO-160G标准测试。</w:t>
            </w:r>
          </w:p>
          <w:p>
            <w:pPr>
              <w:pStyle w:val="null3"/>
              <w:jc w:val="both"/>
            </w:pPr>
            <w:r>
              <w:rPr>
                <w:rFonts w:ascii="仿宋_GB2312" w:hAnsi="仿宋_GB2312" w:cs="仿宋_GB2312" w:eastAsia="仿宋_GB2312"/>
                <w:sz w:val="28"/>
                <w:color w:val="000000"/>
              </w:rPr>
              <w:t>2.适用于成人、小儿患者通气辅助及呼吸支持。</w:t>
            </w:r>
          </w:p>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3.整机为电动电控设计，涡轮驱动产生空气气源。</w:t>
            </w:r>
          </w:p>
          <w:p>
            <w:pPr>
              <w:pStyle w:val="null3"/>
              <w:jc w:val="both"/>
            </w:pPr>
            <w:r>
              <w:rPr>
                <w:rFonts w:ascii="仿宋_GB2312" w:hAnsi="仿宋_GB2312" w:cs="仿宋_GB2312" w:eastAsia="仿宋_GB2312"/>
                <w:sz w:val="28"/>
                <w:color w:val="000000"/>
              </w:rPr>
              <w:t>4.电池续航时间1块电池≥5小时</w:t>
            </w:r>
            <w:r>
              <w:rPr>
                <w:rFonts w:ascii="仿宋_GB2312" w:hAnsi="仿宋_GB2312" w:cs="仿宋_GB2312" w:eastAsia="仿宋_GB2312"/>
                <w:sz w:val="28"/>
                <w:color w:val="000000"/>
              </w:rPr>
              <w:t>。</w:t>
            </w:r>
          </w:p>
          <w:p>
            <w:pPr>
              <w:pStyle w:val="null3"/>
              <w:jc w:val="both"/>
            </w:pPr>
            <w:r>
              <w:rPr>
                <w:rFonts w:ascii="仿宋_GB2312" w:hAnsi="仿宋_GB2312" w:cs="仿宋_GB2312" w:eastAsia="仿宋_GB2312"/>
                <w:sz w:val="28"/>
                <w:color w:val="000000"/>
              </w:rPr>
              <w:t>5.呼吸机主机重量≤</w:t>
            </w:r>
            <w:r>
              <w:rPr>
                <w:rFonts w:ascii="仿宋_GB2312" w:hAnsi="仿宋_GB2312" w:cs="仿宋_GB2312" w:eastAsia="仿宋_GB2312"/>
                <w:sz w:val="28"/>
                <w:color w:val="000000"/>
              </w:rPr>
              <w:t>6.</w:t>
            </w:r>
            <w:r>
              <w:rPr>
                <w:rFonts w:ascii="仿宋_GB2312" w:hAnsi="仿宋_GB2312" w:cs="仿宋_GB2312" w:eastAsia="仿宋_GB2312"/>
                <w:sz w:val="28"/>
                <w:color w:val="000000"/>
              </w:rPr>
              <w:t>5kg。</w:t>
            </w:r>
          </w:p>
          <w:p>
            <w:pPr>
              <w:pStyle w:val="null3"/>
              <w:jc w:val="both"/>
            </w:pPr>
            <w:r>
              <w:rPr>
                <w:rFonts w:ascii="仿宋_GB2312" w:hAnsi="仿宋_GB2312" w:cs="仿宋_GB2312" w:eastAsia="仿宋_GB2312"/>
                <w:sz w:val="28"/>
                <w:color w:val="000000"/>
              </w:rPr>
              <w:t>6.高性能涡轮，峰值流速≥2</w:t>
            </w:r>
            <w:r>
              <w:rPr>
                <w:rFonts w:ascii="仿宋_GB2312" w:hAnsi="仿宋_GB2312" w:cs="仿宋_GB2312" w:eastAsia="仿宋_GB2312"/>
                <w:sz w:val="28"/>
                <w:color w:val="000000"/>
              </w:rPr>
              <w:t>0</w:t>
            </w:r>
            <w:r>
              <w:rPr>
                <w:rFonts w:ascii="仿宋_GB2312" w:hAnsi="仿宋_GB2312" w:cs="仿宋_GB2312" w:eastAsia="仿宋_GB2312"/>
                <w:sz w:val="28"/>
                <w:color w:val="000000"/>
              </w:rPr>
              <w:t>0L/min。</w:t>
            </w:r>
          </w:p>
          <w:p>
            <w:pPr>
              <w:pStyle w:val="null3"/>
              <w:jc w:val="both"/>
            </w:pPr>
            <w:r>
              <w:rPr>
                <w:rFonts w:ascii="仿宋_GB2312" w:hAnsi="仿宋_GB2312" w:cs="仿宋_GB2312" w:eastAsia="仿宋_GB2312"/>
                <w:sz w:val="28"/>
                <w:color w:val="000000"/>
              </w:rPr>
              <w:t>7.配备提拿悬挂一体化多功能把手。</w:t>
            </w:r>
          </w:p>
          <w:p>
            <w:pPr>
              <w:pStyle w:val="null3"/>
              <w:jc w:val="both"/>
            </w:pPr>
            <w:r>
              <w:rPr>
                <w:rFonts w:ascii="仿宋_GB2312" w:hAnsi="仿宋_GB2312" w:cs="仿宋_GB2312" w:eastAsia="仿宋_GB2312"/>
                <w:sz w:val="28"/>
                <w:color w:val="000000"/>
              </w:rPr>
              <w:t>8.采用≥7英寸彩色TFT触摸控制屏，分辨率≥800*480像素，可同时显示波形和监测参数。</w:t>
            </w:r>
          </w:p>
          <w:p>
            <w:pPr>
              <w:pStyle w:val="null3"/>
              <w:jc w:val="both"/>
            </w:pPr>
            <w:r>
              <w:rPr>
                <w:rFonts w:ascii="仿宋_GB2312" w:hAnsi="仿宋_GB2312" w:cs="仿宋_GB2312" w:eastAsia="仿宋_GB2312"/>
                <w:sz w:val="28"/>
                <w:color w:val="000000"/>
              </w:rPr>
              <w:t>9.具有屏幕亮度自动调节功能。</w:t>
            </w:r>
          </w:p>
          <w:p>
            <w:pPr>
              <w:pStyle w:val="null3"/>
              <w:jc w:val="both"/>
            </w:pPr>
            <w:r>
              <w:rPr>
                <w:rFonts w:ascii="仿宋_GB2312" w:hAnsi="仿宋_GB2312" w:cs="仿宋_GB2312" w:eastAsia="仿宋_GB2312"/>
                <w:sz w:val="28"/>
                <w:color w:val="000000"/>
              </w:rPr>
              <w:t>10.具有关机状态下电量显示功能。</w:t>
            </w:r>
          </w:p>
          <w:p>
            <w:pPr>
              <w:pStyle w:val="null3"/>
              <w:jc w:val="both"/>
            </w:pPr>
            <w:r>
              <w:rPr>
                <w:rFonts w:ascii="仿宋_GB2312" w:hAnsi="仿宋_GB2312" w:cs="仿宋_GB2312" w:eastAsia="仿宋_GB2312"/>
                <w:sz w:val="28"/>
                <w:color w:val="000000"/>
              </w:rPr>
              <w:t>二、环境适应性要求</w:t>
            </w:r>
          </w:p>
          <w:p>
            <w:pPr>
              <w:pStyle w:val="null3"/>
              <w:jc w:val="both"/>
            </w:pPr>
            <w:r>
              <w:rPr>
                <w:rFonts w:ascii="仿宋_GB2312" w:hAnsi="仿宋_GB2312" w:cs="仿宋_GB2312" w:eastAsia="仿宋_GB2312"/>
                <w:sz w:val="28"/>
                <w:color w:val="000000"/>
              </w:rPr>
              <w:t>1.防尘防水等级≥IP34。</w:t>
            </w:r>
          </w:p>
          <w:p>
            <w:pPr>
              <w:pStyle w:val="null3"/>
              <w:jc w:val="both"/>
            </w:pPr>
            <w:r>
              <w:rPr>
                <w:rFonts w:ascii="仿宋_GB2312" w:hAnsi="仿宋_GB2312" w:cs="仿宋_GB2312" w:eastAsia="仿宋_GB2312"/>
                <w:sz w:val="28"/>
                <w:color w:val="000000"/>
              </w:rPr>
              <w:t>2.最高工作海拔≥</w:t>
            </w:r>
            <w:r>
              <w:rPr>
                <w:rFonts w:ascii="仿宋_GB2312" w:hAnsi="仿宋_GB2312" w:cs="仿宋_GB2312" w:eastAsia="仿宋_GB2312"/>
                <w:sz w:val="28"/>
                <w:color w:val="000000"/>
              </w:rPr>
              <w:t>700</w:t>
            </w:r>
            <w:r>
              <w:rPr>
                <w:rFonts w:ascii="仿宋_GB2312" w:hAnsi="仿宋_GB2312" w:cs="仿宋_GB2312" w:eastAsia="仿宋_GB2312"/>
                <w:sz w:val="28"/>
                <w:color w:val="000000"/>
              </w:rPr>
              <w:t>0m，满足高海拔和直升机转运要求。</w:t>
            </w:r>
          </w:p>
          <w:p>
            <w:pPr>
              <w:pStyle w:val="null3"/>
              <w:jc w:val="both"/>
            </w:pPr>
            <w:r>
              <w:rPr>
                <w:rFonts w:ascii="仿宋_GB2312" w:hAnsi="仿宋_GB2312" w:cs="仿宋_GB2312" w:eastAsia="仿宋_GB2312"/>
                <w:sz w:val="28"/>
                <w:color w:val="000000"/>
              </w:rPr>
              <w:t>3.工作温度范围：-20</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50 ℃，满足低温和高温环境下工作要求。</w:t>
            </w:r>
          </w:p>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4.具有自动海拔补偿功能和自动漏气补偿功能。</w:t>
            </w:r>
          </w:p>
          <w:p>
            <w:pPr>
              <w:pStyle w:val="null3"/>
              <w:jc w:val="both"/>
            </w:pPr>
            <w:r>
              <w:rPr>
                <w:rFonts w:ascii="仿宋_GB2312" w:hAnsi="仿宋_GB2312" w:cs="仿宋_GB2312" w:eastAsia="仿宋_GB2312"/>
                <w:sz w:val="28"/>
                <w:color w:val="000000"/>
              </w:rPr>
              <w:t>三、呼吸模式及功能</w:t>
            </w:r>
          </w:p>
          <w:p>
            <w:pPr>
              <w:pStyle w:val="null3"/>
              <w:jc w:val="both"/>
            </w:pPr>
            <w:r>
              <w:rPr>
                <w:rFonts w:ascii="仿宋_GB2312" w:hAnsi="仿宋_GB2312" w:cs="仿宋_GB2312" w:eastAsia="仿宋_GB2312"/>
                <w:sz w:val="28"/>
                <w:color w:val="000000"/>
              </w:rPr>
              <w:t>1.容量控制/辅助通气模式V-A/C和容量同步间歇指令通气模式V-SIMV；压力控制/辅助通气模式P-A/C和压力同步间歇指令通气模式P-SIMV；持续气道正压通气模式/压力支持通气模式CPAP/PSV、双水平气道正压通气模式（DuoLevel）、心肺复苏通气模式（如CPRV）。</w:t>
            </w:r>
          </w:p>
          <w:p>
            <w:pPr>
              <w:pStyle w:val="null3"/>
              <w:jc w:val="both"/>
            </w:pPr>
            <w:r>
              <w:rPr>
                <w:rFonts w:ascii="仿宋_GB2312" w:hAnsi="仿宋_GB2312" w:cs="仿宋_GB2312" w:eastAsia="仿宋_GB2312"/>
                <w:sz w:val="28"/>
                <w:color w:val="000000"/>
              </w:rPr>
              <w:t>2</w:t>
            </w:r>
            <w:r>
              <w:rPr>
                <w:rFonts w:ascii="仿宋_GB2312" w:hAnsi="仿宋_GB2312" w:cs="仿宋_GB2312" w:eastAsia="仿宋_GB2312"/>
                <w:sz w:val="28"/>
                <w:color w:val="000000"/>
              </w:rPr>
              <w:t>.配备无创通气模式和氧疗</w:t>
            </w:r>
            <w:r>
              <w:rPr>
                <w:rFonts w:ascii="仿宋_GB2312" w:hAnsi="仿宋_GB2312" w:cs="仿宋_GB2312" w:eastAsia="仿宋_GB2312"/>
                <w:sz w:val="28"/>
                <w:color w:val="000000"/>
              </w:rPr>
              <w:t>通气</w:t>
            </w:r>
            <w:r>
              <w:rPr>
                <w:rFonts w:ascii="仿宋_GB2312" w:hAnsi="仿宋_GB2312" w:cs="仿宋_GB2312" w:eastAsia="仿宋_GB2312"/>
                <w:sz w:val="28"/>
                <w:color w:val="000000"/>
              </w:rPr>
              <w:t>模式。</w:t>
            </w:r>
          </w:p>
          <w:p>
            <w:pPr>
              <w:pStyle w:val="null3"/>
              <w:jc w:val="both"/>
            </w:pPr>
            <w:r>
              <w:rPr>
                <w:rFonts w:ascii="仿宋_GB2312" w:hAnsi="仿宋_GB2312" w:cs="仿宋_GB2312" w:eastAsia="仿宋_GB2312"/>
                <w:sz w:val="28"/>
                <w:color w:val="000000"/>
              </w:rPr>
              <w:t>3</w:t>
            </w:r>
            <w:r>
              <w:rPr>
                <w:rFonts w:ascii="仿宋_GB2312" w:hAnsi="仿宋_GB2312" w:cs="仿宋_GB2312" w:eastAsia="仿宋_GB2312"/>
                <w:sz w:val="28"/>
                <w:color w:val="000000"/>
              </w:rPr>
              <w:t>.</w:t>
            </w:r>
            <w:r>
              <w:rPr>
                <w:rFonts w:ascii="仿宋_GB2312" w:hAnsi="仿宋_GB2312" w:cs="仿宋_GB2312" w:eastAsia="仿宋_GB2312"/>
                <w:sz w:val="28"/>
                <w:color w:val="000000"/>
              </w:rPr>
              <w:t>具有</w:t>
            </w:r>
            <w:r>
              <w:rPr>
                <w:rFonts w:ascii="仿宋_GB2312" w:hAnsi="仿宋_GB2312" w:cs="仿宋_GB2312" w:eastAsia="仿宋_GB2312"/>
                <w:sz w:val="28"/>
                <w:color w:val="000000"/>
              </w:rPr>
              <w:t>呼吸同步技术，自动调节吸气和呼气触发灵敏度、压力上升时间。</w:t>
            </w:r>
          </w:p>
          <w:p>
            <w:pPr>
              <w:pStyle w:val="null3"/>
              <w:jc w:val="both"/>
            </w:pPr>
            <w:r>
              <w:rPr>
                <w:rFonts w:ascii="仿宋_GB2312" w:hAnsi="仿宋_GB2312" w:cs="仿宋_GB2312" w:eastAsia="仿宋_GB2312"/>
                <w:sz w:val="28"/>
                <w:color w:val="000000"/>
              </w:rPr>
              <w:t>四、设置参数</w:t>
            </w:r>
          </w:p>
          <w:p>
            <w:pPr>
              <w:pStyle w:val="null3"/>
              <w:jc w:val="both"/>
            </w:pPr>
            <w:r>
              <w:rPr>
                <w:rFonts w:ascii="仿宋_GB2312" w:hAnsi="仿宋_GB2312" w:cs="仿宋_GB2312" w:eastAsia="仿宋_GB2312"/>
                <w:sz w:val="28"/>
                <w:color w:val="000000"/>
              </w:rPr>
              <w:t>1.潮气量：</w:t>
            </w:r>
            <w:r>
              <w:rPr>
                <w:rFonts w:ascii="仿宋_GB2312" w:hAnsi="仿宋_GB2312" w:cs="仿宋_GB2312" w:eastAsia="仿宋_GB2312"/>
                <w:sz w:val="28"/>
                <w:color w:val="000000"/>
              </w:rPr>
              <w:t>3</w:t>
            </w:r>
            <w:r>
              <w:rPr>
                <w:rFonts w:ascii="仿宋_GB2312" w:hAnsi="仿宋_GB2312" w:cs="仿宋_GB2312" w:eastAsia="仿宋_GB2312"/>
                <w:sz w:val="28"/>
                <w:color w:val="000000"/>
              </w:rPr>
              <w:t>0ml—</w:t>
            </w:r>
            <w:r>
              <w:rPr>
                <w:rFonts w:ascii="仿宋_GB2312" w:hAnsi="仿宋_GB2312" w:cs="仿宋_GB2312" w:eastAsia="仿宋_GB2312"/>
                <w:sz w:val="28"/>
                <w:color w:val="000000"/>
              </w:rPr>
              <w:t>4</w:t>
            </w:r>
            <w:r>
              <w:rPr>
                <w:rFonts w:ascii="仿宋_GB2312" w:hAnsi="仿宋_GB2312" w:cs="仿宋_GB2312" w:eastAsia="仿宋_GB2312"/>
                <w:sz w:val="28"/>
                <w:color w:val="000000"/>
              </w:rPr>
              <w:t>000ml</w:t>
            </w:r>
            <w:r>
              <w:rPr>
                <w:rFonts w:ascii="仿宋_GB2312" w:hAnsi="仿宋_GB2312" w:cs="仿宋_GB2312" w:eastAsia="仿宋_GB2312"/>
                <w:sz w:val="28"/>
                <w:color w:val="000000"/>
              </w:rPr>
              <w:t>；</w:t>
            </w:r>
          </w:p>
          <w:p>
            <w:pPr>
              <w:pStyle w:val="null3"/>
              <w:jc w:val="both"/>
            </w:pPr>
            <w:r>
              <w:rPr>
                <w:rFonts w:ascii="仿宋_GB2312" w:hAnsi="仿宋_GB2312" w:cs="仿宋_GB2312" w:eastAsia="仿宋_GB2312"/>
                <w:sz w:val="28"/>
                <w:color w:val="000000"/>
              </w:rPr>
              <w:t>2</w:t>
            </w:r>
            <w:r>
              <w:rPr>
                <w:rFonts w:ascii="仿宋_GB2312" w:hAnsi="仿宋_GB2312" w:cs="仿宋_GB2312" w:eastAsia="仿宋_GB2312"/>
                <w:sz w:val="28"/>
                <w:color w:val="000000"/>
              </w:rPr>
              <w:t>.吸入氧浓度：21—100%</w:t>
            </w:r>
            <w:r>
              <w:rPr>
                <w:rFonts w:ascii="仿宋_GB2312" w:hAnsi="仿宋_GB2312" w:cs="仿宋_GB2312" w:eastAsia="仿宋_GB2312"/>
                <w:sz w:val="28"/>
                <w:color w:val="000000"/>
              </w:rPr>
              <w:t>；</w:t>
            </w:r>
          </w:p>
          <w:p>
            <w:pPr>
              <w:pStyle w:val="null3"/>
              <w:jc w:val="both"/>
            </w:pPr>
            <w:r>
              <w:rPr>
                <w:rFonts w:ascii="仿宋_GB2312" w:hAnsi="仿宋_GB2312" w:cs="仿宋_GB2312" w:eastAsia="仿宋_GB2312"/>
                <w:sz w:val="28"/>
                <w:color w:val="000000"/>
              </w:rPr>
              <w:t>3</w:t>
            </w:r>
            <w:r>
              <w:rPr>
                <w:rFonts w:ascii="仿宋_GB2312" w:hAnsi="仿宋_GB2312" w:cs="仿宋_GB2312" w:eastAsia="仿宋_GB2312"/>
                <w:sz w:val="28"/>
                <w:color w:val="000000"/>
              </w:rPr>
              <w:t>.吸气时间：0.1—10s</w:t>
            </w:r>
            <w:r>
              <w:rPr>
                <w:rFonts w:ascii="仿宋_GB2312" w:hAnsi="仿宋_GB2312" w:cs="仿宋_GB2312" w:eastAsia="仿宋_GB2312"/>
                <w:sz w:val="28"/>
                <w:color w:val="000000"/>
              </w:rPr>
              <w:t>；</w:t>
            </w:r>
          </w:p>
          <w:p>
            <w:pPr>
              <w:pStyle w:val="null3"/>
              <w:jc w:val="both"/>
            </w:pPr>
            <w:r>
              <w:rPr>
                <w:rFonts w:ascii="仿宋_GB2312" w:hAnsi="仿宋_GB2312" w:cs="仿宋_GB2312" w:eastAsia="仿宋_GB2312"/>
                <w:sz w:val="28"/>
                <w:color w:val="000000"/>
              </w:rPr>
              <w:t>4</w:t>
            </w:r>
            <w:r>
              <w:rPr>
                <w:rFonts w:ascii="仿宋_GB2312" w:hAnsi="仿宋_GB2312" w:cs="仿宋_GB2312" w:eastAsia="仿宋_GB2312"/>
                <w:sz w:val="28"/>
                <w:color w:val="000000"/>
              </w:rPr>
              <w:t>.压力触发灵敏度：-20— - 0.5cmH</w:t>
            </w:r>
            <w:r>
              <w:rPr>
                <w:rFonts w:ascii="仿宋_GB2312" w:hAnsi="仿宋_GB2312" w:cs="仿宋_GB2312" w:eastAsia="仿宋_GB2312"/>
                <w:sz w:val="28"/>
                <w:color w:val="000000"/>
                <w:vertAlign w:val="subscript"/>
              </w:rPr>
              <w:t>2</w:t>
            </w:r>
            <w:r>
              <w:rPr>
                <w:rFonts w:ascii="仿宋_GB2312" w:hAnsi="仿宋_GB2312" w:cs="仿宋_GB2312" w:eastAsia="仿宋_GB2312"/>
                <w:sz w:val="28"/>
                <w:color w:val="000000"/>
              </w:rPr>
              <w:t>O，或</w:t>
            </w:r>
            <w:r>
              <w:rPr>
                <w:rFonts w:ascii="仿宋_GB2312" w:hAnsi="仿宋_GB2312" w:cs="仿宋_GB2312" w:eastAsia="仿宋_GB2312"/>
                <w:sz w:val="28"/>
                <w:color w:val="000000"/>
              </w:rPr>
              <w:t>关闭；</w:t>
            </w:r>
            <w:r>
              <w:rPr>
                <w:rFonts w:ascii="仿宋_GB2312" w:hAnsi="仿宋_GB2312" w:cs="仿宋_GB2312" w:eastAsia="仿宋_GB2312"/>
                <w:sz w:val="21"/>
                <w:color w:val="000000"/>
              </w:rPr>
              <w:t xml:space="preserve"> </w:t>
            </w:r>
          </w:p>
          <w:p>
            <w:pPr>
              <w:pStyle w:val="null3"/>
              <w:jc w:val="both"/>
            </w:pPr>
            <w:r>
              <w:rPr>
                <w:rFonts w:ascii="仿宋_GB2312" w:hAnsi="仿宋_GB2312" w:cs="仿宋_GB2312" w:eastAsia="仿宋_GB2312"/>
                <w:sz w:val="28"/>
                <w:color w:val="000000"/>
              </w:rPr>
              <w:t>5</w:t>
            </w:r>
            <w:r>
              <w:rPr>
                <w:rFonts w:ascii="仿宋_GB2312" w:hAnsi="仿宋_GB2312" w:cs="仿宋_GB2312" w:eastAsia="仿宋_GB2312"/>
                <w:sz w:val="28"/>
                <w:color w:val="000000"/>
              </w:rPr>
              <w:t>.流速触发灵敏度：0.5—20L/ min，或</w:t>
            </w:r>
            <w:r>
              <w:rPr>
                <w:rFonts w:ascii="仿宋_GB2312" w:hAnsi="仿宋_GB2312" w:cs="仿宋_GB2312" w:eastAsia="仿宋_GB2312"/>
                <w:sz w:val="28"/>
                <w:color w:val="000000"/>
              </w:rPr>
              <w:t>关闭</w:t>
            </w:r>
            <w:r>
              <w:rPr>
                <w:rFonts w:ascii="仿宋_GB2312" w:hAnsi="仿宋_GB2312" w:cs="仿宋_GB2312" w:eastAsia="仿宋_GB2312"/>
                <w:sz w:val="28"/>
                <w:color w:val="000000"/>
              </w:rPr>
              <w:t>；</w:t>
            </w:r>
          </w:p>
          <w:p>
            <w:pPr>
              <w:pStyle w:val="null3"/>
              <w:jc w:val="both"/>
            </w:pPr>
            <w:r>
              <w:rPr>
                <w:rFonts w:ascii="仿宋_GB2312" w:hAnsi="仿宋_GB2312" w:cs="仿宋_GB2312" w:eastAsia="仿宋_GB2312"/>
                <w:sz w:val="28"/>
                <w:color w:val="000000"/>
              </w:rPr>
              <w:t>6</w:t>
            </w:r>
            <w:r>
              <w:rPr>
                <w:rFonts w:ascii="仿宋_GB2312" w:hAnsi="仿宋_GB2312" w:cs="仿宋_GB2312" w:eastAsia="仿宋_GB2312"/>
                <w:sz w:val="28"/>
                <w:color w:val="000000"/>
              </w:rPr>
              <w:t>.呼气触发灵敏度：Auto, 1—85%</w:t>
            </w:r>
            <w:r>
              <w:rPr>
                <w:rFonts w:ascii="仿宋_GB2312" w:hAnsi="仿宋_GB2312" w:cs="仿宋_GB2312" w:eastAsia="仿宋_GB2312"/>
                <w:sz w:val="28"/>
                <w:color w:val="000000"/>
              </w:rPr>
              <w:t>；</w:t>
            </w:r>
            <w:r>
              <w:rPr>
                <w:rFonts w:ascii="仿宋_GB2312" w:hAnsi="仿宋_GB2312" w:cs="仿宋_GB2312" w:eastAsia="仿宋_GB2312"/>
                <w:sz w:val="21"/>
                <w:color w:val="000000"/>
              </w:rPr>
              <w:t xml:space="preserve"> </w:t>
            </w:r>
          </w:p>
          <w:p>
            <w:pPr>
              <w:pStyle w:val="null3"/>
              <w:jc w:val="both"/>
            </w:pPr>
            <w:r>
              <w:rPr>
                <w:rFonts w:ascii="仿宋_GB2312" w:hAnsi="仿宋_GB2312" w:cs="仿宋_GB2312" w:eastAsia="仿宋_GB2312"/>
                <w:sz w:val="28"/>
                <w:color w:val="000000"/>
              </w:rPr>
              <w:t>7</w:t>
            </w:r>
            <w:r>
              <w:rPr>
                <w:rFonts w:ascii="仿宋_GB2312" w:hAnsi="仿宋_GB2312" w:cs="仿宋_GB2312" w:eastAsia="仿宋_GB2312"/>
                <w:sz w:val="28"/>
                <w:color w:val="000000"/>
              </w:rPr>
              <w:t>.氧疗流量：</w:t>
            </w:r>
            <w:r>
              <w:rPr>
                <w:rFonts w:ascii="仿宋_GB2312" w:hAnsi="仿宋_GB2312" w:cs="仿宋_GB2312" w:eastAsia="仿宋_GB2312"/>
                <w:sz w:val="28"/>
                <w:color w:val="000000"/>
              </w:rPr>
              <w:t>3</w:t>
            </w:r>
            <w:r>
              <w:rPr>
                <w:rFonts w:ascii="仿宋_GB2312" w:hAnsi="仿宋_GB2312" w:cs="仿宋_GB2312" w:eastAsia="仿宋_GB2312"/>
                <w:sz w:val="28"/>
                <w:color w:val="000000"/>
              </w:rPr>
              <w:t>—</w:t>
            </w:r>
            <w:r>
              <w:rPr>
                <w:rFonts w:ascii="仿宋_GB2312" w:hAnsi="仿宋_GB2312" w:cs="仿宋_GB2312" w:eastAsia="仿宋_GB2312"/>
                <w:sz w:val="28"/>
                <w:color w:val="000000"/>
              </w:rPr>
              <w:t>75</w:t>
            </w:r>
            <w:r>
              <w:rPr>
                <w:rFonts w:ascii="仿宋_GB2312" w:hAnsi="仿宋_GB2312" w:cs="仿宋_GB2312" w:eastAsia="仿宋_GB2312"/>
                <w:sz w:val="28"/>
                <w:color w:val="000000"/>
              </w:rPr>
              <w:t>L/min</w:t>
            </w:r>
            <w:r>
              <w:rPr>
                <w:rFonts w:ascii="仿宋_GB2312" w:hAnsi="仿宋_GB2312" w:cs="仿宋_GB2312" w:eastAsia="仿宋_GB2312"/>
                <w:sz w:val="28"/>
                <w:color w:val="000000"/>
              </w:rPr>
              <w:t>；</w:t>
            </w:r>
          </w:p>
          <w:p>
            <w:pPr>
              <w:pStyle w:val="null3"/>
              <w:jc w:val="both"/>
            </w:pPr>
            <w:r>
              <w:rPr>
                <w:rFonts w:ascii="仿宋_GB2312" w:hAnsi="仿宋_GB2312" w:cs="仿宋_GB2312" w:eastAsia="仿宋_GB2312"/>
                <w:sz w:val="28"/>
                <w:b/>
                <w:color w:val="000000"/>
              </w:rPr>
              <w:t>五、监测参数和报警</w:t>
            </w:r>
          </w:p>
          <w:p>
            <w:pPr>
              <w:pStyle w:val="null3"/>
            </w:pPr>
            <w:r>
              <w:rPr>
                <w:rFonts w:ascii="仿宋_GB2312" w:hAnsi="仿宋_GB2312" w:cs="仿宋_GB2312" w:eastAsia="仿宋_GB2312"/>
                <w:sz w:val="28"/>
                <w:color w:val="000000"/>
              </w:rPr>
              <w:t>1.</w:t>
            </w:r>
            <w:r>
              <w:rPr>
                <w:rFonts w:ascii="仿宋_GB2312" w:hAnsi="仿宋_GB2312" w:cs="仿宋_GB2312" w:eastAsia="仿宋_GB2312"/>
                <w:sz w:val="28"/>
                <w:color w:val="000000"/>
              </w:rPr>
              <w:t>监测参数：氧浓度、潮气量、分钟通气量、气道压力、呼末正压、呼吸频率、吸气时间、吸呼比、呼吸功。</w:t>
            </w:r>
          </w:p>
          <w:p>
            <w:pPr>
              <w:pStyle w:val="null3"/>
            </w:pPr>
            <w:r>
              <w:rPr>
                <w:rFonts w:ascii="仿宋_GB2312" w:hAnsi="仿宋_GB2312" w:cs="仿宋_GB2312" w:eastAsia="仿宋_GB2312"/>
                <w:sz w:val="28"/>
                <w:color w:val="000000"/>
              </w:rPr>
              <w:t>2.</w:t>
            </w:r>
            <w:r>
              <w:rPr>
                <w:rFonts w:ascii="仿宋_GB2312" w:hAnsi="仿宋_GB2312" w:cs="仿宋_GB2312" w:eastAsia="仿宋_GB2312"/>
                <w:sz w:val="28"/>
                <w:color w:val="000000"/>
              </w:rPr>
              <w:t>波形监测：压力</w:t>
            </w:r>
            <w:r>
              <w:rPr>
                <w:rFonts w:ascii="仿宋_GB2312" w:hAnsi="仿宋_GB2312" w:cs="仿宋_GB2312" w:eastAsia="仿宋_GB2312"/>
                <w:sz w:val="28"/>
                <w:color w:val="000000"/>
              </w:rPr>
              <w:t>—时间、流速—时间、容量—时间和CO2—时间波形。</w:t>
            </w:r>
          </w:p>
          <w:p>
            <w:pPr>
              <w:pStyle w:val="null3"/>
              <w:jc w:val="both"/>
            </w:pPr>
            <w:r>
              <w:rPr>
                <w:rFonts w:ascii="仿宋_GB2312" w:hAnsi="仿宋_GB2312" w:cs="仿宋_GB2312" w:eastAsia="仿宋_GB2312"/>
                <w:sz w:val="28"/>
                <w:color w:val="000000"/>
              </w:rPr>
              <w:t>报警：</w:t>
            </w:r>
            <w:r>
              <w:rPr>
                <w:rFonts w:ascii="仿宋_GB2312" w:hAnsi="仿宋_GB2312" w:cs="仿宋_GB2312" w:eastAsia="仿宋_GB2312"/>
                <w:sz w:val="28"/>
                <w:color w:val="000000"/>
              </w:rPr>
              <w:t>具备生理报警功能：</w:t>
            </w:r>
            <w:r>
              <w:rPr>
                <w:rFonts w:ascii="仿宋_GB2312" w:hAnsi="仿宋_GB2312" w:cs="仿宋_GB2312" w:eastAsia="仿宋_GB2312"/>
                <w:sz w:val="28"/>
                <w:color w:val="000000"/>
              </w:rPr>
              <w:t>气道压力、呼出潮气量、呼吸评率、分钟通气量、吸入氧浓度、窒息时间</w:t>
            </w:r>
            <w:r>
              <w:rPr>
                <w:rFonts w:ascii="仿宋_GB2312" w:hAnsi="仿宋_GB2312" w:cs="仿宋_GB2312" w:eastAsia="仿宋_GB2312"/>
                <w:sz w:val="28"/>
                <w:color w:val="000000"/>
              </w:rPr>
              <w:t>。</w:t>
            </w:r>
          </w:p>
          <w:p>
            <w:pPr>
              <w:pStyle w:val="null3"/>
              <w:jc w:val="both"/>
            </w:pPr>
            <w:r>
              <w:rPr>
                <w:rFonts w:ascii="仿宋_GB2312" w:hAnsi="仿宋_GB2312" w:cs="仿宋_GB2312" w:eastAsia="仿宋_GB2312"/>
                <w:sz w:val="28"/>
                <w:b/>
                <w:color w:val="000000"/>
              </w:rPr>
              <w:t>无创呼吸</w:t>
            </w:r>
            <w:r>
              <w:rPr>
                <w:rFonts w:ascii="仿宋_GB2312" w:hAnsi="仿宋_GB2312" w:cs="仿宋_GB2312" w:eastAsia="仿宋_GB2312"/>
                <w:sz w:val="28"/>
                <w:b/>
                <w:color w:val="000000"/>
              </w:rPr>
              <w:t>机</w:t>
            </w:r>
            <w:r>
              <w:rPr>
                <w:rFonts w:ascii="仿宋_GB2312" w:hAnsi="仿宋_GB2312" w:cs="仿宋_GB2312" w:eastAsia="仿宋_GB2312"/>
                <w:sz w:val="28"/>
                <w:b/>
                <w:color w:val="000000"/>
              </w:rPr>
              <w:t>(核心产品)</w:t>
            </w:r>
          </w:p>
          <w:p>
            <w:pPr>
              <w:pStyle w:val="null3"/>
              <w:jc w:val="both"/>
            </w:pPr>
            <w:r>
              <w:rPr>
                <w:rFonts w:ascii="仿宋_GB2312" w:hAnsi="仿宋_GB2312" w:cs="仿宋_GB2312" w:eastAsia="仿宋_GB2312"/>
                <w:sz w:val="28"/>
                <w:b/>
                <w:color w:val="000000"/>
              </w:rPr>
              <w:t>数量：</w:t>
            </w:r>
            <w:r>
              <w:rPr>
                <w:rFonts w:ascii="仿宋_GB2312" w:hAnsi="仿宋_GB2312" w:cs="仿宋_GB2312" w:eastAsia="仿宋_GB2312"/>
                <w:sz w:val="28"/>
                <w:b/>
                <w:color w:val="000000"/>
              </w:rPr>
              <w:t>3台</w:t>
            </w:r>
          </w:p>
          <w:p>
            <w:pPr>
              <w:pStyle w:val="null3"/>
              <w:jc w:val="both"/>
            </w:pPr>
            <w:r>
              <w:rPr>
                <w:rFonts w:ascii="仿宋_GB2312" w:hAnsi="仿宋_GB2312" w:cs="仿宋_GB2312" w:eastAsia="仿宋_GB2312"/>
                <w:sz w:val="28"/>
                <w:b/>
                <w:color w:val="000000"/>
              </w:rPr>
              <w:t>预算：</w:t>
            </w:r>
            <w:r>
              <w:rPr>
                <w:rFonts w:ascii="仿宋_GB2312" w:hAnsi="仿宋_GB2312" w:cs="仿宋_GB2312" w:eastAsia="仿宋_GB2312"/>
                <w:sz w:val="28"/>
                <w:b/>
                <w:color w:val="000000"/>
              </w:rPr>
              <w:t>48万元</w:t>
            </w:r>
          </w:p>
          <w:p>
            <w:pPr>
              <w:pStyle w:val="null3"/>
            </w:pPr>
            <w:r>
              <w:rPr>
                <w:rFonts w:ascii="仿宋_GB2312" w:hAnsi="仿宋_GB2312" w:cs="仿宋_GB2312" w:eastAsia="仿宋_GB2312"/>
                <w:sz w:val="28"/>
                <w:color w:val="000000"/>
              </w:rPr>
              <w:t>1.</w:t>
            </w:r>
            <w:r>
              <w:rPr>
                <w:rFonts w:ascii="仿宋_GB2312" w:hAnsi="仿宋_GB2312" w:cs="仿宋_GB2312" w:eastAsia="仿宋_GB2312"/>
                <w:sz w:val="28"/>
                <w:color w:val="000000"/>
              </w:rPr>
              <w:t>适用于成人和小儿患者进行通气辅助及呼吸支持，能够满足危重症患者的无创通气需求，可用于有创通气。</w:t>
            </w:r>
          </w:p>
          <w:p>
            <w:pPr>
              <w:pStyle w:val="null3"/>
            </w:pPr>
            <w:r>
              <w:rPr>
                <w:rFonts w:ascii="仿宋_GB2312" w:hAnsi="仿宋_GB2312" w:cs="仿宋_GB2312" w:eastAsia="仿宋_GB2312"/>
                <w:sz w:val="28"/>
                <w:color w:val="000000"/>
              </w:rPr>
              <w:t>2</w:t>
            </w:r>
            <w:r>
              <w:rPr>
                <w:rFonts w:ascii="仿宋_GB2312" w:hAnsi="仿宋_GB2312" w:cs="仿宋_GB2312" w:eastAsia="仿宋_GB2312"/>
                <w:sz w:val="28"/>
                <w:color w:val="000000"/>
              </w:rPr>
              <w:t>.</w:t>
            </w:r>
            <w:r>
              <w:rPr>
                <w:rFonts w:ascii="仿宋_GB2312" w:hAnsi="仿宋_GB2312" w:cs="仿宋_GB2312" w:eastAsia="仿宋_GB2312"/>
                <w:sz w:val="28"/>
                <w:color w:val="000000"/>
              </w:rPr>
              <w:t>彩色触摸电容屏</w:t>
            </w:r>
            <w:r>
              <w:rPr>
                <w:rFonts w:ascii="仿宋_GB2312" w:hAnsi="仿宋_GB2312" w:cs="仿宋_GB2312" w:eastAsia="仿宋_GB2312"/>
                <w:sz w:val="28"/>
                <w:color w:val="000000"/>
              </w:rPr>
              <w:t>≥15</w:t>
            </w:r>
            <w:r>
              <w:rPr>
                <w:rFonts w:ascii="仿宋_GB2312" w:hAnsi="仿宋_GB2312" w:cs="仿宋_GB2312" w:eastAsia="仿宋_GB2312"/>
                <w:sz w:val="28"/>
                <w:color w:val="000000"/>
              </w:rPr>
              <w:t>英寸</w:t>
            </w:r>
            <w:r>
              <w:rPr>
                <w:rFonts w:ascii="仿宋_GB2312" w:hAnsi="仿宋_GB2312" w:cs="仿宋_GB2312" w:eastAsia="仿宋_GB2312"/>
                <w:sz w:val="28"/>
                <w:color w:val="000000"/>
              </w:rPr>
              <w:t>，分辨率</w:t>
            </w:r>
            <w:r>
              <w:rPr>
                <w:rFonts w:ascii="仿宋_GB2312" w:hAnsi="仿宋_GB2312" w:cs="仿宋_GB2312" w:eastAsia="仿宋_GB2312"/>
                <w:sz w:val="28"/>
                <w:color w:val="000000"/>
              </w:rPr>
              <w:t>≥19</w:t>
            </w:r>
            <w:r>
              <w:rPr>
                <w:rFonts w:ascii="仿宋_GB2312" w:hAnsi="仿宋_GB2312" w:cs="仿宋_GB2312" w:eastAsia="仿宋_GB2312"/>
                <w:sz w:val="28"/>
                <w:color w:val="000000"/>
              </w:rPr>
              <w:t>0</w:t>
            </w:r>
            <w:r>
              <w:rPr>
                <w:rFonts w:ascii="仿宋_GB2312" w:hAnsi="仿宋_GB2312" w:cs="仿宋_GB2312" w:eastAsia="仿宋_GB2312"/>
                <w:sz w:val="28"/>
                <w:color w:val="000000"/>
              </w:rPr>
              <w:t>0*10</w:t>
            </w:r>
            <w:r>
              <w:rPr>
                <w:rFonts w:ascii="仿宋_GB2312" w:hAnsi="仿宋_GB2312" w:cs="仿宋_GB2312" w:eastAsia="仿宋_GB2312"/>
                <w:sz w:val="28"/>
                <w:color w:val="000000"/>
              </w:rPr>
              <w:t>8</w:t>
            </w:r>
            <w:r>
              <w:rPr>
                <w:rFonts w:ascii="仿宋_GB2312" w:hAnsi="仿宋_GB2312" w:cs="仿宋_GB2312" w:eastAsia="仿宋_GB2312"/>
                <w:sz w:val="28"/>
                <w:color w:val="000000"/>
              </w:rPr>
              <w:t>0，中文操作界面。支持手势操作，支持无菌手套操作。</w:t>
            </w:r>
          </w:p>
          <w:p>
            <w:pPr>
              <w:pStyle w:val="null3"/>
            </w:pPr>
            <w:r>
              <w:rPr>
                <w:rFonts w:ascii="仿宋_GB2312" w:hAnsi="仿宋_GB2312" w:cs="仿宋_GB2312" w:eastAsia="仿宋_GB2312"/>
                <w:sz w:val="28"/>
                <w:color w:val="000000"/>
              </w:rPr>
              <w:t>▲</w:t>
            </w:r>
            <w:r>
              <w:rPr>
                <w:rFonts w:ascii="仿宋_GB2312" w:hAnsi="仿宋_GB2312" w:cs="仿宋_GB2312" w:eastAsia="仿宋_GB2312"/>
                <w:sz w:val="28"/>
                <w:color w:val="000000"/>
              </w:rPr>
              <w:t>3</w:t>
            </w:r>
            <w:r>
              <w:rPr>
                <w:rFonts w:ascii="仿宋_GB2312" w:hAnsi="仿宋_GB2312" w:cs="仿宋_GB2312" w:eastAsia="仿宋_GB2312"/>
                <w:sz w:val="28"/>
                <w:color w:val="000000"/>
              </w:rPr>
              <w:t>.</w:t>
            </w:r>
            <w:r>
              <w:rPr>
                <w:rFonts w:ascii="仿宋_GB2312" w:hAnsi="仿宋_GB2312" w:cs="仿宋_GB2312" w:eastAsia="仿宋_GB2312"/>
                <w:sz w:val="28"/>
                <w:color w:val="000000"/>
              </w:rPr>
              <w:t>采用涡轮系统供气方式</w:t>
            </w:r>
            <w:r>
              <w:rPr>
                <w:rFonts w:ascii="仿宋_GB2312" w:hAnsi="仿宋_GB2312" w:cs="仿宋_GB2312" w:eastAsia="仿宋_GB2312"/>
                <w:sz w:val="28"/>
                <w:color w:val="000000"/>
              </w:rPr>
              <w:t>，</w:t>
            </w:r>
            <w:r>
              <w:rPr>
                <w:rFonts w:ascii="仿宋_GB2312" w:hAnsi="仿宋_GB2312" w:cs="仿宋_GB2312" w:eastAsia="仿宋_GB2312"/>
                <w:sz w:val="28"/>
                <w:color w:val="000000"/>
              </w:rPr>
              <w:t>可在断电断气时继续工作</w:t>
            </w:r>
            <w:r>
              <w:rPr>
                <w:rFonts w:ascii="仿宋_GB2312" w:hAnsi="仿宋_GB2312" w:cs="仿宋_GB2312" w:eastAsia="仿宋_GB2312"/>
                <w:sz w:val="28"/>
                <w:color w:val="000000"/>
              </w:rPr>
              <w:t>。</w:t>
            </w:r>
          </w:p>
          <w:p>
            <w:pPr>
              <w:pStyle w:val="null3"/>
            </w:pPr>
            <w:r>
              <w:rPr>
                <w:rFonts w:ascii="仿宋_GB2312" w:hAnsi="仿宋_GB2312" w:cs="仿宋_GB2312" w:eastAsia="仿宋_GB2312"/>
                <w:sz w:val="28"/>
                <w:color w:val="000000"/>
              </w:rPr>
              <w:t>4</w:t>
            </w:r>
            <w:r>
              <w:rPr>
                <w:rFonts w:ascii="仿宋_GB2312" w:hAnsi="仿宋_GB2312" w:cs="仿宋_GB2312" w:eastAsia="仿宋_GB2312"/>
                <w:sz w:val="28"/>
                <w:color w:val="000000"/>
              </w:rPr>
              <w:t>.</w:t>
            </w:r>
            <w:r>
              <w:rPr>
                <w:rFonts w:ascii="仿宋_GB2312" w:hAnsi="仿宋_GB2312" w:cs="仿宋_GB2312" w:eastAsia="仿宋_GB2312"/>
                <w:sz w:val="28"/>
                <w:color w:val="000000"/>
              </w:rPr>
              <w:t>氧浓度可调</w:t>
            </w:r>
            <w:r>
              <w:rPr>
                <w:rFonts w:ascii="仿宋_GB2312" w:hAnsi="仿宋_GB2312" w:cs="仿宋_GB2312" w:eastAsia="仿宋_GB2312"/>
                <w:sz w:val="28"/>
                <w:color w:val="000000"/>
              </w:rPr>
              <w:t>范围</w:t>
            </w:r>
            <w:r>
              <w:rPr>
                <w:rFonts w:ascii="仿宋_GB2312" w:hAnsi="仿宋_GB2312" w:cs="仿宋_GB2312" w:eastAsia="仿宋_GB2312"/>
                <w:sz w:val="28"/>
                <w:color w:val="000000"/>
              </w:rPr>
              <w:t>21-100%，</w:t>
            </w:r>
            <w:r>
              <w:rPr>
                <w:rFonts w:ascii="仿宋_GB2312" w:hAnsi="仿宋_GB2312" w:cs="仿宋_GB2312" w:eastAsia="仿宋_GB2312"/>
                <w:sz w:val="28"/>
                <w:color w:val="000000"/>
              </w:rPr>
              <w:t>并</w:t>
            </w:r>
            <w:r>
              <w:rPr>
                <w:rFonts w:ascii="仿宋_GB2312" w:hAnsi="仿宋_GB2312" w:cs="仿宋_GB2312" w:eastAsia="仿宋_GB2312"/>
                <w:sz w:val="28"/>
                <w:color w:val="000000"/>
              </w:rPr>
              <w:t>实时监测。</w:t>
            </w:r>
          </w:p>
          <w:p>
            <w:pPr>
              <w:pStyle w:val="null3"/>
            </w:pPr>
            <w:r>
              <w:rPr>
                <w:rFonts w:ascii="仿宋_GB2312" w:hAnsi="仿宋_GB2312" w:cs="仿宋_GB2312" w:eastAsia="仿宋_GB2312"/>
                <w:sz w:val="28"/>
                <w:color w:val="000000"/>
              </w:rPr>
              <w:t>▲</w:t>
            </w:r>
            <w:r>
              <w:rPr>
                <w:rFonts w:ascii="仿宋_GB2312" w:hAnsi="仿宋_GB2312" w:cs="仿宋_GB2312" w:eastAsia="仿宋_GB2312"/>
                <w:sz w:val="28"/>
                <w:color w:val="000000"/>
              </w:rPr>
              <w:t>5</w:t>
            </w:r>
            <w:r>
              <w:rPr>
                <w:rFonts w:ascii="仿宋_GB2312" w:hAnsi="仿宋_GB2312" w:cs="仿宋_GB2312" w:eastAsia="仿宋_GB2312"/>
                <w:sz w:val="28"/>
                <w:color w:val="000000"/>
              </w:rPr>
              <w:t>.</w:t>
            </w:r>
            <w:r>
              <w:rPr>
                <w:rFonts w:ascii="仿宋_GB2312" w:hAnsi="仿宋_GB2312" w:cs="仿宋_GB2312" w:eastAsia="仿宋_GB2312"/>
                <w:sz w:val="28"/>
                <w:color w:val="000000"/>
              </w:rPr>
              <w:t>通气模式：持续气道正压通气模式</w:t>
            </w:r>
            <w:r>
              <w:rPr>
                <w:rFonts w:ascii="仿宋_GB2312" w:hAnsi="仿宋_GB2312" w:cs="仿宋_GB2312" w:eastAsia="仿宋_GB2312"/>
                <w:sz w:val="28"/>
                <w:color w:val="000000"/>
              </w:rPr>
              <w:t>CPAP、自主通气模式S、时控通气模式T、自主/时控通气模式S/T、压力控制/辅助通气模式P-A/C、自主/时控通气+模式S/T+，</w:t>
            </w:r>
            <w:r>
              <w:rPr>
                <w:rFonts w:ascii="仿宋_GB2312" w:hAnsi="仿宋_GB2312" w:cs="仿宋_GB2312" w:eastAsia="仿宋_GB2312"/>
                <w:sz w:val="28"/>
                <w:color w:val="000000"/>
              </w:rPr>
              <w:t>可选配容量支持通气模式</w:t>
            </w:r>
            <w:r>
              <w:rPr>
                <w:rFonts w:ascii="仿宋_GB2312" w:hAnsi="仿宋_GB2312" w:cs="仿宋_GB2312" w:eastAsia="仿宋_GB2312"/>
                <w:sz w:val="28"/>
                <w:color w:val="000000"/>
              </w:rPr>
              <w:t>VAPS、可选配成比例压力通气模式PPV。</w:t>
            </w:r>
          </w:p>
          <w:p>
            <w:pPr>
              <w:pStyle w:val="null3"/>
            </w:pPr>
            <w:r>
              <w:rPr>
                <w:rFonts w:ascii="仿宋_GB2312" w:hAnsi="仿宋_GB2312" w:cs="仿宋_GB2312" w:eastAsia="仿宋_GB2312"/>
                <w:sz w:val="28"/>
                <w:color w:val="000000"/>
              </w:rPr>
              <w:t>6</w:t>
            </w:r>
            <w:r>
              <w:rPr>
                <w:rFonts w:ascii="仿宋_GB2312" w:hAnsi="仿宋_GB2312" w:cs="仿宋_GB2312" w:eastAsia="仿宋_GB2312"/>
                <w:sz w:val="28"/>
                <w:color w:val="000000"/>
              </w:rPr>
              <w:t>.</w:t>
            </w:r>
            <w:r>
              <w:rPr>
                <w:rFonts w:ascii="仿宋_GB2312" w:hAnsi="仿宋_GB2312" w:cs="仿宋_GB2312" w:eastAsia="仿宋_GB2312"/>
                <w:sz w:val="28"/>
                <w:color w:val="000000"/>
              </w:rPr>
              <w:t>具</w:t>
            </w:r>
            <w:r>
              <w:rPr>
                <w:rFonts w:ascii="仿宋_GB2312" w:hAnsi="仿宋_GB2312" w:cs="仿宋_GB2312" w:eastAsia="仿宋_GB2312"/>
                <w:sz w:val="28"/>
                <w:color w:val="000000"/>
              </w:rPr>
              <w:t>有</w:t>
            </w:r>
            <w:r>
              <w:rPr>
                <w:rFonts w:ascii="仿宋_GB2312" w:hAnsi="仿宋_GB2312" w:cs="仿宋_GB2312" w:eastAsia="仿宋_GB2312"/>
                <w:sz w:val="28"/>
                <w:color w:val="000000"/>
              </w:rPr>
              <w:t>高流速氧疗功能；流速和氧浓度可设，氧疗最大流速</w:t>
            </w:r>
            <w:r>
              <w:rPr>
                <w:rFonts w:ascii="仿宋_GB2312" w:hAnsi="仿宋_GB2312" w:cs="仿宋_GB2312" w:eastAsia="仿宋_GB2312"/>
                <w:sz w:val="28"/>
                <w:color w:val="000000"/>
              </w:rPr>
              <w:t>≥80L/min，并具有氧疗计时功能。</w:t>
            </w:r>
          </w:p>
          <w:p>
            <w:pPr>
              <w:pStyle w:val="null3"/>
            </w:pPr>
            <w:r>
              <w:rPr>
                <w:rFonts w:ascii="仿宋_GB2312" w:hAnsi="仿宋_GB2312" w:cs="仿宋_GB2312" w:eastAsia="仿宋_GB2312"/>
                <w:sz w:val="28"/>
                <w:color w:val="000000"/>
              </w:rPr>
              <w:t>7</w:t>
            </w:r>
            <w:r>
              <w:rPr>
                <w:rFonts w:ascii="仿宋_GB2312" w:hAnsi="仿宋_GB2312" w:cs="仿宋_GB2312" w:eastAsia="仿宋_GB2312"/>
                <w:sz w:val="28"/>
                <w:color w:val="000000"/>
              </w:rPr>
              <w:t>.</w:t>
            </w:r>
            <w:r>
              <w:rPr>
                <w:rFonts w:ascii="仿宋_GB2312" w:hAnsi="仿宋_GB2312" w:cs="仿宋_GB2312" w:eastAsia="仿宋_GB2312"/>
                <w:sz w:val="28"/>
                <w:color w:val="000000"/>
              </w:rPr>
              <w:t>氧疗模式下可监测患者血氧和自主呼吸率，并可呈现趋势图。</w:t>
            </w:r>
          </w:p>
          <w:p>
            <w:pPr>
              <w:pStyle w:val="null3"/>
            </w:pPr>
            <w:r>
              <w:rPr>
                <w:rFonts w:ascii="仿宋_GB2312" w:hAnsi="仿宋_GB2312" w:cs="仿宋_GB2312" w:eastAsia="仿宋_GB2312"/>
                <w:sz w:val="28"/>
                <w:color w:val="000000"/>
              </w:rPr>
              <w:t>8</w:t>
            </w:r>
            <w:r>
              <w:rPr>
                <w:rFonts w:ascii="仿宋_GB2312" w:hAnsi="仿宋_GB2312" w:cs="仿宋_GB2312" w:eastAsia="仿宋_GB2312"/>
                <w:sz w:val="28"/>
                <w:color w:val="000000"/>
              </w:rPr>
              <w:t>.具有</w:t>
            </w:r>
            <w:r>
              <w:rPr>
                <w:rFonts w:ascii="仿宋_GB2312" w:hAnsi="仿宋_GB2312" w:cs="仿宋_GB2312" w:eastAsia="仿宋_GB2312"/>
                <w:sz w:val="28"/>
                <w:color w:val="000000"/>
              </w:rPr>
              <w:t>呼吸同步增强技术</w:t>
            </w:r>
            <w:r>
              <w:rPr>
                <w:rFonts w:ascii="仿宋_GB2312" w:hAnsi="仿宋_GB2312" w:cs="仿宋_GB2312" w:eastAsia="仿宋_GB2312"/>
                <w:sz w:val="28"/>
                <w:color w:val="000000"/>
              </w:rPr>
              <w:t>，吸气和呼气灵敏度自动调节，且支持手动调节吸气触发和呼气切换灵敏度。</w:t>
            </w:r>
          </w:p>
          <w:p>
            <w:pPr>
              <w:pStyle w:val="null3"/>
            </w:pPr>
            <w:r>
              <w:rPr>
                <w:rFonts w:ascii="仿宋_GB2312" w:hAnsi="仿宋_GB2312" w:cs="仿宋_GB2312" w:eastAsia="仿宋_GB2312"/>
                <w:sz w:val="28"/>
                <w:color w:val="000000"/>
              </w:rPr>
              <w:t>9</w:t>
            </w:r>
            <w:r>
              <w:rPr>
                <w:rFonts w:ascii="仿宋_GB2312" w:hAnsi="仿宋_GB2312" w:cs="仿宋_GB2312" w:eastAsia="仿宋_GB2312"/>
                <w:sz w:val="28"/>
                <w:color w:val="000000"/>
              </w:rPr>
              <w:t>.</w:t>
            </w:r>
            <w:r>
              <w:rPr>
                <w:rFonts w:ascii="仿宋_GB2312" w:hAnsi="仿宋_GB2312" w:cs="仿宋_GB2312" w:eastAsia="仿宋_GB2312"/>
                <w:sz w:val="28"/>
                <w:color w:val="000000"/>
              </w:rPr>
              <w:t>具有压力释放功能、延时升压和增氧功能。</w:t>
            </w:r>
          </w:p>
          <w:p>
            <w:pPr>
              <w:pStyle w:val="null3"/>
            </w:pPr>
            <w:r>
              <w:rPr>
                <w:rFonts w:ascii="仿宋_GB2312" w:hAnsi="仿宋_GB2312" w:cs="仿宋_GB2312" w:eastAsia="仿宋_GB2312"/>
                <w:sz w:val="28"/>
                <w:color w:val="000000"/>
              </w:rPr>
              <w:t>10</w:t>
            </w:r>
            <w:r>
              <w:rPr>
                <w:rFonts w:ascii="仿宋_GB2312" w:hAnsi="仿宋_GB2312" w:cs="仿宋_GB2312" w:eastAsia="仿宋_GB2312"/>
                <w:sz w:val="28"/>
                <w:color w:val="000000"/>
              </w:rPr>
              <w:t>.可升级</w:t>
            </w:r>
            <w:r>
              <w:rPr>
                <w:rFonts w:ascii="仿宋_GB2312" w:hAnsi="仿宋_GB2312" w:cs="仿宋_GB2312" w:eastAsia="仿宋_GB2312"/>
                <w:sz w:val="28"/>
                <w:color w:val="000000"/>
              </w:rPr>
              <w:t>内源性</w:t>
            </w:r>
            <w:r>
              <w:rPr>
                <w:rFonts w:ascii="仿宋_GB2312" w:hAnsi="仿宋_GB2312" w:cs="仿宋_GB2312" w:eastAsia="仿宋_GB2312"/>
                <w:sz w:val="28"/>
                <w:color w:val="000000"/>
              </w:rPr>
              <w:t>PEEP实时监测</w:t>
            </w:r>
            <w:r>
              <w:rPr>
                <w:rFonts w:ascii="仿宋_GB2312" w:hAnsi="仿宋_GB2312" w:cs="仿宋_GB2312" w:eastAsia="仿宋_GB2312"/>
                <w:sz w:val="28"/>
                <w:color w:val="000000"/>
              </w:rPr>
              <w:t>功能</w:t>
            </w:r>
            <w:r>
              <w:rPr>
                <w:rFonts w:ascii="仿宋_GB2312" w:hAnsi="仿宋_GB2312" w:cs="仿宋_GB2312" w:eastAsia="仿宋_GB2312"/>
                <w:sz w:val="28"/>
                <w:color w:val="000000"/>
              </w:rPr>
              <w:t>。</w:t>
            </w:r>
          </w:p>
          <w:p>
            <w:pPr>
              <w:pStyle w:val="null3"/>
              <w:jc w:val="both"/>
            </w:pPr>
            <w:r>
              <w:rPr>
                <w:rFonts w:ascii="仿宋_GB2312" w:hAnsi="仿宋_GB2312" w:cs="仿宋_GB2312" w:eastAsia="仿宋_GB2312"/>
                <w:sz w:val="28"/>
                <w:color w:val="000000"/>
              </w:rPr>
              <w:t>11</w:t>
            </w:r>
            <w:r>
              <w:rPr>
                <w:rFonts w:ascii="仿宋_GB2312" w:hAnsi="仿宋_GB2312" w:cs="仿宋_GB2312" w:eastAsia="仿宋_GB2312"/>
                <w:sz w:val="28"/>
                <w:color w:val="000000"/>
              </w:rPr>
              <w:t>.</w:t>
            </w:r>
            <w:r>
              <w:rPr>
                <w:rFonts w:ascii="仿宋_GB2312" w:hAnsi="仿宋_GB2312" w:cs="仿宋_GB2312" w:eastAsia="仿宋_GB2312"/>
                <w:sz w:val="28"/>
                <w:color w:val="000000"/>
              </w:rPr>
              <w:t>可</w:t>
            </w:r>
            <w:r>
              <w:rPr>
                <w:rFonts w:ascii="仿宋_GB2312" w:hAnsi="仿宋_GB2312" w:cs="仿宋_GB2312" w:eastAsia="仿宋_GB2312"/>
                <w:sz w:val="28"/>
                <w:color w:val="000000"/>
              </w:rPr>
              <w:t>升级</w:t>
            </w:r>
            <w:r>
              <w:rPr>
                <w:rFonts w:ascii="仿宋_GB2312" w:hAnsi="仿宋_GB2312" w:cs="仿宋_GB2312" w:eastAsia="仿宋_GB2312"/>
                <w:sz w:val="28"/>
                <w:color w:val="000000"/>
              </w:rPr>
              <w:t>食道压监测功能</w:t>
            </w:r>
            <w:r>
              <w:rPr>
                <w:rFonts w:ascii="仿宋_GB2312" w:hAnsi="仿宋_GB2312" w:cs="仿宋_GB2312" w:eastAsia="仿宋_GB2312"/>
                <w:sz w:val="28"/>
                <w:color w:val="000000"/>
              </w:rPr>
              <w:t>模块</w:t>
            </w:r>
            <w:r>
              <w:rPr>
                <w:rFonts w:ascii="仿宋_GB2312" w:hAnsi="仿宋_GB2312" w:cs="仿宋_GB2312" w:eastAsia="仿宋_GB2312"/>
                <w:sz w:val="28"/>
                <w:color w:val="000000"/>
              </w:rPr>
              <w:t>。</w:t>
            </w:r>
          </w:p>
          <w:p>
            <w:pPr>
              <w:pStyle w:val="null3"/>
            </w:pPr>
            <w:r>
              <w:rPr>
                <w:rFonts w:ascii="仿宋_GB2312" w:hAnsi="仿宋_GB2312" w:cs="仿宋_GB2312" w:eastAsia="仿宋_GB2312"/>
                <w:sz w:val="28"/>
                <w:color w:val="000000"/>
              </w:rPr>
              <w:t>1</w:t>
            </w:r>
            <w:r>
              <w:rPr>
                <w:rFonts w:ascii="仿宋_GB2312" w:hAnsi="仿宋_GB2312" w:cs="仿宋_GB2312" w:eastAsia="仿宋_GB2312"/>
                <w:sz w:val="28"/>
                <w:color w:val="000000"/>
              </w:rPr>
              <w:t>2.</w:t>
            </w:r>
            <w:r>
              <w:rPr>
                <w:rFonts w:ascii="仿宋_GB2312" w:hAnsi="仿宋_GB2312" w:cs="仿宋_GB2312" w:eastAsia="仿宋_GB2312"/>
                <w:sz w:val="28"/>
                <w:color w:val="000000"/>
              </w:rPr>
              <w:t>屏幕显示：多至</w:t>
            </w:r>
            <w:r>
              <w:rPr>
                <w:rFonts w:ascii="仿宋_GB2312" w:hAnsi="仿宋_GB2312" w:cs="仿宋_GB2312" w:eastAsia="仿宋_GB2312"/>
                <w:sz w:val="28"/>
                <w:color w:val="000000"/>
              </w:rPr>
              <w:t>5道波形同屏显示，支持短趋势、波形、监测值同屏显示。</w:t>
            </w:r>
          </w:p>
          <w:p>
            <w:pPr>
              <w:pStyle w:val="null3"/>
            </w:pPr>
            <w:r>
              <w:rPr>
                <w:rFonts w:ascii="仿宋_GB2312" w:hAnsi="仿宋_GB2312" w:cs="仿宋_GB2312" w:eastAsia="仿宋_GB2312"/>
                <w:sz w:val="28"/>
                <w:color w:val="000000"/>
              </w:rPr>
              <w:t>1</w:t>
            </w:r>
            <w:r>
              <w:rPr>
                <w:rFonts w:ascii="仿宋_GB2312" w:hAnsi="仿宋_GB2312" w:cs="仿宋_GB2312" w:eastAsia="仿宋_GB2312"/>
                <w:sz w:val="28"/>
                <w:color w:val="000000"/>
              </w:rPr>
              <w:t>3.</w:t>
            </w:r>
            <w:r>
              <w:rPr>
                <w:rFonts w:ascii="仿宋_GB2312" w:hAnsi="仿宋_GB2312" w:cs="仿宋_GB2312" w:eastAsia="仿宋_GB2312"/>
                <w:sz w:val="28"/>
                <w:color w:val="000000"/>
              </w:rPr>
              <w:t>1</w:t>
            </w:r>
            <w:r>
              <w:rPr>
                <w:rFonts w:ascii="仿宋_GB2312" w:hAnsi="仿宋_GB2312" w:cs="仿宋_GB2312" w:eastAsia="仿宋_GB2312"/>
                <w:sz w:val="28"/>
                <w:color w:val="000000"/>
              </w:rPr>
              <w:t>8</w:t>
            </w:r>
            <w:r>
              <w:rPr>
                <w:rFonts w:ascii="仿宋_GB2312" w:hAnsi="仿宋_GB2312" w:cs="仿宋_GB2312" w:eastAsia="仿宋_GB2312"/>
                <w:sz w:val="28"/>
                <w:color w:val="000000"/>
              </w:rPr>
              <w:t>0分钟内置可充电锂电池，电池总剩余电量能显示在屏幕上。</w:t>
            </w:r>
          </w:p>
          <w:p>
            <w:pPr>
              <w:pStyle w:val="null3"/>
            </w:pPr>
            <w:r>
              <w:rPr>
                <w:rFonts w:ascii="仿宋_GB2312" w:hAnsi="仿宋_GB2312" w:cs="仿宋_GB2312" w:eastAsia="仿宋_GB2312"/>
                <w:sz w:val="28"/>
                <w:color w:val="000000"/>
              </w:rPr>
              <w:t>1</w:t>
            </w:r>
            <w:r>
              <w:rPr>
                <w:rFonts w:ascii="仿宋_GB2312" w:hAnsi="仿宋_GB2312" w:cs="仿宋_GB2312" w:eastAsia="仿宋_GB2312"/>
                <w:sz w:val="28"/>
                <w:color w:val="000000"/>
              </w:rPr>
              <w:t>4.标</w:t>
            </w:r>
            <w:r>
              <w:rPr>
                <w:rFonts w:ascii="仿宋_GB2312" w:hAnsi="仿宋_GB2312" w:cs="仿宋_GB2312" w:eastAsia="仿宋_GB2312"/>
                <w:sz w:val="28"/>
                <w:color w:val="000000"/>
              </w:rPr>
              <w:t>配</w:t>
            </w:r>
            <w:r>
              <w:rPr>
                <w:rFonts w:ascii="仿宋_GB2312" w:hAnsi="仿宋_GB2312" w:cs="仿宋_GB2312" w:eastAsia="仿宋_GB2312"/>
                <w:sz w:val="28"/>
                <w:color w:val="000000"/>
              </w:rPr>
              <w:t>CO</w:t>
            </w:r>
            <w:r>
              <w:rPr>
                <w:rFonts w:ascii="仿宋_GB2312" w:hAnsi="仿宋_GB2312" w:cs="仿宋_GB2312" w:eastAsia="仿宋_GB2312"/>
                <w:sz w:val="28"/>
                <w:color w:val="000000"/>
                <w:vertAlign w:val="subscript"/>
              </w:rPr>
              <w:t>2</w:t>
            </w:r>
            <w:r>
              <w:rPr>
                <w:rFonts w:ascii="仿宋_GB2312" w:hAnsi="仿宋_GB2312" w:cs="仿宋_GB2312" w:eastAsia="仿宋_GB2312"/>
                <w:sz w:val="28"/>
                <w:color w:val="000000"/>
              </w:rPr>
              <w:t>模块监测。</w:t>
            </w:r>
          </w:p>
          <w:p>
            <w:pPr>
              <w:pStyle w:val="null3"/>
            </w:pPr>
            <w:r>
              <w:rPr>
                <w:rFonts w:ascii="仿宋_GB2312" w:hAnsi="仿宋_GB2312" w:cs="仿宋_GB2312" w:eastAsia="仿宋_GB2312"/>
                <w:sz w:val="28"/>
                <w:color w:val="000000"/>
              </w:rPr>
              <w:t>1</w:t>
            </w:r>
            <w:r>
              <w:rPr>
                <w:rFonts w:ascii="仿宋_GB2312" w:hAnsi="仿宋_GB2312" w:cs="仿宋_GB2312" w:eastAsia="仿宋_GB2312"/>
                <w:sz w:val="28"/>
                <w:color w:val="000000"/>
              </w:rPr>
              <w:t>5.标</w:t>
            </w:r>
            <w:r>
              <w:rPr>
                <w:rFonts w:ascii="仿宋_GB2312" w:hAnsi="仿宋_GB2312" w:cs="仿宋_GB2312" w:eastAsia="仿宋_GB2312"/>
                <w:sz w:val="28"/>
                <w:color w:val="000000"/>
              </w:rPr>
              <w:t>配</w:t>
            </w:r>
            <w:r>
              <w:rPr>
                <w:rFonts w:ascii="仿宋_GB2312" w:hAnsi="仿宋_GB2312" w:cs="仿宋_GB2312" w:eastAsia="仿宋_GB2312"/>
                <w:sz w:val="28"/>
                <w:color w:val="000000"/>
              </w:rPr>
              <w:t>SpO</w:t>
            </w:r>
            <w:r>
              <w:rPr>
                <w:rFonts w:ascii="仿宋_GB2312" w:hAnsi="仿宋_GB2312" w:cs="仿宋_GB2312" w:eastAsia="仿宋_GB2312"/>
                <w:sz w:val="28"/>
                <w:color w:val="000000"/>
                <w:vertAlign w:val="subscript"/>
              </w:rPr>
              <w:t>2</w:t>
            </w:r>
            <w:r>
              <w:rPr>
                <w:rFonts w:ascii="仿宋_GB2312" w:hAnsi="仿宋_GB2312" w:cs="仿宋_GB2312" w:eastAsia="仿宋_GB2312"/>
                <w:sz w:val="28"/>
                <w:color w:val="000000"/>
              </w:rPr>
              <w:t>模块监测。</w:t>
            </w:r>
          </w:p>
          <w:p>
            <w:pPr>
              <w:pStyle w:val="null3"/>
            </w:pPr>
            <w:r>
              <w:rPr>
                <w:rFonts w:ascii="仿宋_GB2312" w:hAnsi="仿宋_GB2312" w:cs="仿宋_GB2312" w:eastAsia="仿宋_GB2312"/>
                <w:sz w:val="28"/>
                <w:color w:val="000000"/>
              </w:rPr>
              <w:t>1</w:t>
            </w:r>
            <w:r>
              <w:rPr>
                <w:rFonts w:ascii="仿宋_GB2312" w:hAnsi="仿宋_GB2312" w:cs="仿宋_GB2312" w:eastAsia="仿宋_GB2312"/>
                <w:sz w:val="28"/>
                <w:color w:val="000000"/>
              </w:rPr>
              <w:t>6.</w:t>
            </w:r>
            <w:r>
              <w:rPr>
                <w:rFonts w:ascii="仿宋_GB2312" w:hAnsi="仿宋_GB2312" w:cs="仿宋_GB2312" w:eastAsia="仿宋_GB2312"/>
                <w:sz w:val="28"/>
                <w:color w:val="000000"/>
              </w:rPr>
              <w:t>具备截屏</w:t>
            </w:r>
            <w:r>
              <w:rPr>
                <w:rFonts w:ascii="仿宋_GB2312" w:hAnsi="仿宋_GB2312" w:cs="仿宋_GB2312" w:eastAsia="仿宋_GB2312"/>
                <w:sz w:val="28"/>
                <w:color w:val="000000"/>
              </w:rPr>
              <w:t>U盘导出功能（可缓存≥</w:t>
            </w:r>
            <w:r>
              <w:rPr>
                <w:rFonts w:ascii="仿宋_GB2312" w:hAnsi="仿宋_GB2312" w:cs="仿宋_GB2312" w:eastAsia="仿宋_GB2312"/>
                <w:sz w:val="28"/>
                <w:color w:val="000000"/>
              </w:rPr>
              <w:t>4</w:t>
            </w:r>
            <w:r>
              <w:rPr>
                <w:rFonts w:ascii="仿宋_GB2312" w:hAnsi="仿宋_GB2312" w:cs="仿宋_GB2312" w:eastAsia="仿宋_GB2312"/>
                <w:sz w:val="28"/>
                <w:color w:val="000000"/>
              </w:rPr>
              <w:t>0张屏幕文件）。</w:t>
            </w:r>
          </w:p>
          <w:p>
            <w:pPr>
              <w:pStyle w:val="null3"/>
              <w:jc w:val="both"/>
            </w:pPr>
            <w:r>
              <w:rPr>
                <w:rFonts w:ascii="仿宋_GB2312" w:hAnsi="仿宋_GB2312" w:cs="仿宋_GB2312" w:eastAsia="仿宋_GB2312"/>
                <w:sz w:val="28"/>
                <w:color w:val="000000"/>
              </w:rPr>
              <w:t>17.</w:t>
            </w:r>
            <w:r>
              <w:rPr>
                <w:rFonts w:ascii="仿宋_GB2312" w:hAnsi="仿宋_GB2312" w:cs="仿宋_GB2312" w:eastAsia="仿宋_GB2312"/>
                <w:sz w:val="28"/>
                <w:b/>
                <w:color w:val="000000"/>
              </w:rPr>
              <w:t>主要设置参数</w:t>
            </w:r>
          </w:p>
          <w:p>
            <w:pPr>
              <w:pStyle w:val="null3"/>
              <w:jc w:val="both"/>
            </w:pPr>
            <w:r>
              <w:rPr>
                <w:rFonts w:ascii="仿宋_GB2312" w:hAnsi="仿宋_GB2312" w:cs="仿宋_GB2312" w:eastAsia="仿宋_GB2312"/>
                <w:sz w:val="28"/>
                <w:color w:val="000000"/>
              </w:rPr>
              <w:t>17</w:t>
            </w:r>
            <w:r>
              <w:rPr>
                <w:rFonts w:ascii="仿宋_GB2312" w:hAnsi="仿宋_GB2312" w:cs="仿宋_GB2312" w:eastAsia="仿宋_GB2312"/>
                <w:sz w:val="28"/>
                <w:color w:val="000000"/>
              </w:rPr>
              <w:t>.</w:t>
            </w:r>
            <w:r>
              <w:rPr>
                <w:rFonts w:ascii="仿宋_GB2312" w:hAnsi="仿宋_GB2312" w:cs="仿宋_GB2312" w:eastAsia="仿宋_GB2312"/>
                <w:sz w:val="28"/>
                <w:color w:val="000000"/>
              </w:rPr>
              <w:t>1</w:t>
            </w:r>
            <w:r>
              <w:rPr>
                <w:rFonts w:ascii="仿宋_GB2312" w:hAnsi="仿宋_GB2312" w:cs="仿宋_GB2312" w:eastAsia="仿宋_GB2312"/>
                <w:sz w:val="28"/>
                <w:color w:val="000000"/>
              </w:rPr>
              <w:t>支持压力：</w:t>
            </w:r>
            <w:r>
              <w:rPr>
                <w:rFonts w:ascii="仿宋_GB2312" w:hAnsi="仿宋_GB2312" w:cs="仿宋_GB2312" w:eastAsia="仿宋_GB2312"/>
                <w:sz w:val="28"/>
                <w:color w:val="000000"/>
              </w:rPr>
              <w:t>4-50 cmH</w:t>
            </w:r>
            <w:r>
              <w:rPr>
                <w:rFonts w:ascii="仿宋_GB2312" w:hAnsi="仿宋_GB2312" w:cs="仿宋_GB2312" w:eastAsia="仿宋_GB2312"/>
                <w:sz w:val="28"/>
                <w:color w:val="000000"/>
                <w:vertAlign w:val="subscript"/>
              </w:rPr>
              <w:t>2</w:t>
            </w:r>
            <w:r>
              <w:rPr>
                <w:rFonts w:ascii="仿宋_GB2312" w:hAnsi="仿宋_GB2312" w:cs="仿宋_GB2312" w:eastAsia="仿宋_GB2312"/>
                <w:sz w:val="28"/>
                <w:color w:val="000000"/>
              </w:rPr>
              <w:t>O</w:t>
            </w:r>
            <w:r>
              <w:rPr>
                <w:rFonts w:ascii="仿宋_GB2312" w:hAnsi="仿宋_GB2312" w:cs="仿宋_GB2312" w:eastAsia="仿宋_GB2312"/>
                <w:sz w:val="28"/>
                <w:color w:val="000000"/>
              </w:rPr>
              <w:t>；</w:t>
            </w:r>
          </w:p>
          <w:p>
            <w:pPr>
              <w:pStyle w:val="null3"/>
              <w:jc w:val="both"/>
            </w:pPr>
            <w:r>
              <w:rPr>
                <w:rFonts w:ascii="仿宋_GB2312" w:hAnsi="仿宋_GB2312" w:cs="仿宋_GB2312" w:eastAsia="仿宋_GB2312"/>
                <w:sz w:val="28"/>
                <w:color w:val="000000"/>
              </w:rPr>
              <w:t>▲17</w:t>
            </w:r>
            <w:r>
              <w:rPr>
                <w:rFonts w:ascii="仿宋_GB2312" w:hAnsi="仿宋_GB2312" w:cs="仿宋_GB2312" w:eastAsia="仿宋_GB2312"/>
                <w:sz w:val="28"/>
                <w:color w:val="000000"/>
              </w:rPr>
              <w:t>.</w:t>
            </w:r>
            <w:r>
              <w:rPr>
                <w:rFonts w:ascii="仿宋_GB2312" w:hAnsi="仿宋_GB2312" w:cs="仿宋_GB2312" w:eastAsia="仿宋_GB2312"/>
                <w:sz w:val="28"/>
                <w:color w:val="000000"/>
              </w:rPr>
              <w:t>2</w:t>
            </w:r>
            <w:r>
              <w:rPr>
                <w:rFonts w:ascii="仿宋_GB2312" w:hAnsi="仿宋_GB2312" w:cs="仿宋_GB2312" w:eastAsia="仿宋_GB2312"/>
                <w:sz w:val="28"/>
                <w:color w:val="000000"/>
              </w:rPr>
              <w:t>潮气量：</w:t>
            </w:r>
            <w:r>
              <w:rPr>
                <w:rFonts w:ascii="仿宋_GB2312" w:hAnsi="仿宋_GB2312" w:cs="仿宋_GB2312" w:eastAsia="仿宋_GB2312"/>
                <w:sz w:val="28"/>
                <w:color w:val="000000"/>
              </w:rPr>
              <w:t>50ml—2</w:t>
            </w:r>
            <w:r>
              <w:rPr>
                <w:rFonts w:ascii="仿宋_GB2312" w:hAnsi="仿宋_GB2312" w:cs="仿宋_GB2312" w:eastAsia="仿宋_GB2312"/>
                <w:sz w:val="28"/>
                <w:color w:val="000000"/>
              </w:rPr>
              <w:t>2</w:t>
            </w:r>
            <w:r>
              <w:rPr>
                <w:rFonts w:ascii="仿宋_GB2312" w:hAnsi="仿宋_GB2312" w:cs="仿宋_GB2312" w:eastAsia="仿宋_GB2312"/>
                <w:sz w:val="28"/>
                <w:color w:val="000000"/>
              </w:rPr>
              <w:t>00ml</w:t>
            </w:r>
            <w:r>
              <w:rPr>
                <w:rFonts w:ascii="仿宋_GB2312" w:hAnsi="仿宋_GB2312" w:cs="仿宋_GB2312" w:eastAsia="仿宋_GB2312"/>
                <w:sz w:val="28"/>
                <w:color w:val="000000"/>
              </w:rPr>
              <w:t>；</w:t>
            </w:r>
          </w:p>
          <w:p>
            <w:pPr>
              <w:pStyle w:val="null3"/>
            </w:pPr>
            <w:r>
              <w:rPr>
                <w:rFonts w:ascii="仿宋_GB2312" w:hAnsi="仿宋_GB2312" w:cs="仿宋_GB2312" w:eastAsia="仿宋_GB2312"/>
                <w:sz w:val="28"/>
                <w:color w:val="000000"/>
              </w:rPr>
              <w:t>17</w:t>
            </w:r>
            <w:r>
              <w:rPr>
                <w:rFonts w:ascii="仿宋_GB2312" w:hAnsi="仿宋_GB2312" w:cs="仿宋_GB2312" w:eastAsia="仿宋_GB2312"/>
                <w:sz w:val="28"/>
                <w:color w:val="000000"/>
              </w:rPr>
              <w:t>.</w:t>
            </w:r>
            <w:r>
              <w:rPr>
                <w:rFonts w:ascii="仿宋_GB2312" w:hAnsi="仿宋_GB2312" w:cs="仿宋_GB2312" w:eastAsia="仿宋_GB2312"/>
                <w:sz w:val="28"/>
                <w:color w:val="000000"/>
              </w:rPr>
              <w:t>3</w:t>
            </w:r>
            <w:r>
              <w:rPr>
                <w:rFonts w:ascii="仿宋_GB2312" w:hAnsi="仿宋_GB2312" w:cs="仿宋_GB2312" w:eastAsia="仿宋_GB2312"/>
                <w:sz w:val="28"/>
                <w:color w:val="000000"/>
              </w:rPr>
              <w:t>呼吸频率：</w:t>
            </w:r>
            <w:r>
              <w:rPr>
                <w:rFonts w:ascii="仿宋_GB2312" w:hAnsi="仿宋_GB2312" w:cs="仿宋_GB2312" w:eastAsia="仿宋_GB2312"/>
                <w:sz w:val="28"/>
                <w:color w:val="000000"/>
              </w:rPr>
              <w:t>1-60次/min</w:t>
            </w:r>
            <w:r>
              <w:rPr>
                <w:rFonts w:ascii="仿宋_GB2312" w:hAnsi="仿宋_GB2312" w:cs="仿宋_GB2312" w:eastAsia="仿宋_GB2312"/>
                <w:sz w:val="28"/>
                <w:color w:val="000000"/>
              </w:rPr>
              <w:t>；</w:t>
            </w:r>
          </w:p>
          <w:p>
            <w:pPr>
              <w:pStyle w:val="null3"/>
            </w:pPr>
            <w:r>
              <w:rPr>
                <w:rFonts w:ascii="仿宋_GB2312" w:hAnsi="仿宋_GB2312" w:cs="仿宋_GB2312" w:eastAsia="仿宋_GB2312"/>
                <w:sz w:val="28"/>
                <w:color w:val="000000"/>
              </w:rPr>
              <w:t>17</w:t>
            </w:r>
            <w:r>
              <w:rPr>
                <w:rFonts w:ascii="仿宋_GB2312" w:hAnsi="仿宋_GB2312" w:cs="仿宋_GB2312" w:eastAsia="仿宋_GB2312"/>
                <w:sz w:val="28"/>
                <w:color w:val="000000"/>
              </w:rPr>
              <w:t>.</w:t>
            </w:r>
            <w:r>
              <w:rPr>
                <w:rFonts w:ascii="仿宋_GB2312" w:hAnsi="仿宋_GB2312" w:cs="仿宋_GB2312" w:eastAsia="仿宋_GB2312"/>
                <w:sz w:val="28"/>
                <w:color w:val="000000"/>
              </w:rPr>
              <w:t>4</w:t>
            </w:r>
            <w:r>
              <w:rPr>
                <w:rFonts w:ascii="仿宋_GB2312" w:hAnsi="仿宋_GB2312" w:cs="仿宋_GB2312" w:eastAsia="仿宋_GB2312"/>
                <w:sz w:val="28"/>
                <w:color w:val="000000"/>
              </w:rPr>
              <w:t>吸气时间：</w:t>
            </w:r>
            <w:r>
              <w:rPr>
                <w:rFonts w:ascii="仿宋_GB2312" w:hAnsi="仿宋_GB2312" w:cs="仿宋_GB2312" w:eastAsia="仿宋_GB2312"/>
                <w:sz w:val="28"/>
                <w:color w:val="000000"/>
              </w:rPr>
              <w:t>0.2—5s</w:t>
            </w:r>
            <w:r>
              <w:rPr>
                <w:rFonts w:ascii="仿宋_GB2312" w:hAnsi="仿宋_GB2312" w:cs="仿宋_GB2312" w:eastAsia="仿宋_GB2312"/>
                <w:sz w:val="28"/>
                <w:color w:val="000000"/>
              </w:rPr>
              <w:t>；</w:t>
            </w:r>
          </w:p>
          <w:p>
            <w:pPr>
              <w:pStyle w:val="null3"/>
            </w:pPr>
            <w:r>
              <w:rPr>
                <w:rFonts w:ascii="仿宋_GB2312" w:hAnsi="仿宋_GB2312" w:cs="仿宋_GB2312" w:eastAsia="仿宋_GB2312"/>
                <w:sz w:val="28"/>
                <w:color w:val="000000"/>
              </w:rPr>
              <w:t>17</w:t>
            </w:r>
            <w:r>
              <w:rPr>
                <w:rFonts w:ascii="仿宋_GB2312" w:hAnsi="仿宋_GB2312" w:cs="仿宋_GB2312" w:eastAsia="仿宋_GB2312"/>
                <w:sz w:val="28"/>
                <w:color w:val="000000"/>
              </w:rPr>
              <w:t>.</w:t>
            </w:r>
            <w:r>
              <w:rPr>
                <w:rFonts w:ascii="仿宋_GB2312" w:hAnsi="仿宋_GB2312" w:cs="仿宋_GB2312" w:eastAsia="仿宋_GB2312"/>
                <w:sz w:val="28"/>
                <w:color w:val="000000"/>
              </w:rPr>
              <w:t>5</w:t>
            </w:r>
            <w:r>
              <w:rPr>
                <w:rFonts w:ascii="仿宋_GB2312" w:hAnsi="仿宋_GB2312" w:cs="仿宋_GB2312" w:eastAsia="仿宋_GB2312"/>
                <w:sz w:val="28"/>
                <w:color w:val="000000"/>
              </w:rPr>
              <w:t>氧浓度：</w:t>
            </w:r>
            <w:r>
              <w:rPr>
                <w:rFonts w:ascii="仿宋_GB2312" w:hAnsi="仿宋_GB2312" w:cs="仿宋_GB2312" w:eastAsia="仿宋_GB2312"/>
                <w:sz w:val="28"/>
                <w:color w:val="000000"/>
              </w:rPr>
              <w:t>21%—100%可调，调节精度1%</w:t>
            </w:r>
            <w:r>
              <w:rPr>
                <w:rFonts w:ascii="仿宋_GB2312" w:hAnsi="仿宋_GB2312" w:cs="仿宋_GB2312" w:eastAsia="仿宋_GB2312"/>
                <w:sz w:val="28"/>
                <w:color w:val="000000"/>
              </w:rPr>
              <w:t>；</w:t>
            </w:r>
          </w:p>
          <w:p>
            <w:pPr>
              <w:pStyle w:val="null3"/>
            </w:pPr>
            <w:r>
              <w:rPr>
                <w:rFonts w:ascii="仿宋_GB2312" w:hAnsi="仿宋_GB2312" w:cs="仿宋_GB2312" w:eastAsia="仿宋_GB2312"/>
                <w:sz w:val="28"/>
                <w:color w:val="000000"/>
              </w:rPr>
              <w:t>17</w:t>
            </w:r>
            <w:r>
              <w:rPr>
                <w:rFonts w:ascii="仿宋_GB2312" w:hAnsi="仿宋_GB2312" w:cs="仿宋_GB2312" w:eastAsia="仿宋_GB2312"/>
                <w:sz w:val="28"/>
                <w:color w:val="000000"/>
              </w:rPr>
              <w:t>.</w:t>
            </w:r>
            <w:r>
              <w:rPr>
                <w:rFonts w:ascii="仿宋_GB2312" w:hAnsi="仿宋_GB2312" w:cs="仿宋_GB2312" w:eastAsia="仿宋_GB2312"/>
                <w:sz w:val="28"/>
                <w:color w:val="000000"/>
              </w:rPr>
              <w:t>6</w:t>
            </w:r>
            <w:r>
              <w:rPr>
                <w:rFonts w:ascii="仿宋_GB2312" w:hAnsi="仿宋_GB2312" w:cs="仿宋_GB2312" w:eastAsia="仿宋_GB2312"/>
                <w:sz w:val="28"/>
                <w:color w:val="000000"/>
              </w:rPr>
              <w:t>延时升压时间：</w:t>
            </w:r>
            <w:r>
              <w:rPr>
                <w:rFonts w:ascii="仿宋_GB2312" w:hAnsi="仿宋_GB2312" w:cs="仿宋_GB2312" w:eastAsia="仿宋_GB2312"/>
                <w:sz w:val="28"/>
                <w:color w:val="000000"/>
              </w:rPr>
              <w:t>关闭</w:t>
            </w:r>
            <w:r>
              <w:rPr>
                <w:rFonts w:ascii="仿宋_GB2312" w:hAnsi="仿宋_GB2312" w:cs="仿宋_GB2312" w:eastAsia="仿宋_GB2312"/>
                <w:sz w:val="28"/>
                <w:color w:val="000000"/>
              </w:rPr>
              <w:t>，</w:t>
            </w:r>
            <w:r>
              <w:rPr>
                <w:rFonts w:ascii="仿宋_GB2312" w:hAnsi="仿宋_GB2312" w:cs="仿宋_GB2312" w:eastAsia="仿宋_GB2312"/>
                <w:sz w:val="28"/>
                <w:color w:val="000000"/>
              </w:rPr>
              <w:t>1-</w:t>
            </w:r>
            <w:r>
              <w:rPr>
                <w:rFonts w:ascii="仿宋_GB2312" w:hAnsi="仿宋_GB2312" w:cs="仿宋_GB2312" w:eastAsia="仿宋_GB2312"/>
                <w:sz w:val="28"/>
                <w:color w:val="000000"/>
              </w:rPr>
              <w:t>60</w:t>
            </w:r>
            <w:r>
              <w:rPr>
                <w:rFonts w:ascii="仿宋_GB2312" w:hAnsi="仿宋_GB2312" w:cs="仿宋_GB2312" w:eastAsia="仿宋_GB2312"/>
                <w:sz w:val="28"/>
                <w:color w:val="000000"/>
              </w:rPr>
              <w:t>min</w:t>
            </w:r>
            <w:r>
              <w:rPr>
                <w:rFonts w:ascii="仿宋_GB2312" w:hAnsi="仿宋_GB2312" w:cs="仿宋_GB2312" w:eastAsia="仿宋_GB2312"/>
                <w:sz w:val="28"/>
                <w:color w:val="000000"/>
              </w:rPr>
              <w:t>；</w:t>
            </w:r>
          </w:p>
          <w:p>
            <w:pPr>
              <w:pStyle w:val="null3"/>
              <w:jc w:val="both"/>
            </w:pPr>
            <w:r>
              <w:rPr>
                <w:rFonts w:ascii="仿宋_GB2312" w:hAnsi="仿宋_GB2312" w:cs="仿宋_GB2312" w:eastAsia="仿宋_GB2312"/>
                <w:sz w:val="28"/>
                <w:b/>
                <w:color w:val="000000"/>
              </w:rPr>
              <w:t>18.</w:t>
            </w:r>
            <w:r>
              <w:rPr>
                <w:rFonts w:ascii="仿宋_GB2312" w:hAnsi="仿宋_GB2312" w:cs="仿宋_GB2312" w:eastAsia="仿宋_GB2312"/>
                <w:sz w:val="28"/>
                <w:b/>
                <w:color w:val="000000"/>
              </w:rPr>
              <w:t>监测参数</w:t>
            </w:r>
          </w:p>
          <w:p>
            <w:pPr>
              <w:pStyle w:val="null3"/>
            </w:pPr>
            <w:r>
              <w:rPr>
                <w:rFonts w:ascii="仿宋_GB2312" w:hAnsi="仿宋_GB2312" w:cs="仿宋_GB2312" w:eastAsia="仿宋_GB2312"/>
                <w:sz w:val="28"/>
                <w:color w:val="000000"/>
              </w:rPr>
              <w:t>18</w:t>
            </w:r>
            <w:r>
              <w:rPr>
                <w:rFonts w:ascii="仿宋_GB2312" w:hAnsi="仿宋_GB2312" w:cs="仿宋_GB2312" w:eastAsia="仿宋_GB2312"/>
                <w:sz w:val="28"/>
                <w:color w:val="000000"/>
              </w:rPr>
              <w:t>.1气道压力监测：气道峰压、呼气末正压等参数监测；</w:t>
            </w:r>
          </w:p>
          <w:p>
            <w:pPr>
              <w:pStyle w:val="null3"/>
            </w:pPr>
            <w:r>
              <w:rPr>
                <w:rFonts w:ascii="仿宋_GB2312" w:hAnsi="仿宋_GB2312" w:cs="仿宋_GB2312" w:eastAsia="仿宋_GB2312"/>
                <w:sz w:val="28"/>
                <w:color w:val="000000"/>
              </w:rPr>
              <w:t>18</w:t>
            </w:r>
            <w:r>
              <w:rPr>
                <w:rFonts w:ascii="仿宋_GB2312" w:hAnsi="仿宋_GB2312" w:cs="仿宋_GB2312" w:eastAsia="仿宋_GB2312"/>
                <w:sz w:val="28"/>
                <w:color w:val="000000"/>
              </w:rPr>
              <w:t>.2潮气量监测：潮气量、分钟通气量、分钟泄漏量等参数监测；</w:t>
            </w:r>
          </w:p>
          <w:p>
            <w:pPr>
              <w:pStyle w:val="null3"/>
            </w:pPr>
            <w:r>
              <w:rPr>
                <w:rFonts w:ascii="仿宋_GB2312" w:hAnsi="仿宋_GB2312" w:cs="仿宋_GB2312" w:eastAsia="仿宋_GB2312"/>
                <w:sz w:val="28"/>
                <w:color w:val="000000"/>
              </w:rPr>
              <w:t>18</w:t>
            </w:r>
            <w:r>
              <w:rPr>
                <w:rFonts w:ascii="仿宋_GB2312" w:hAnsi="仿宋_GB2312" w:cs="仿宋_GB2312" w:eastAsia="仿宋_GB2312"/>
                <w:sz w:val="28"/>
                <w:color w:val="000000"/>
              </w:rPr>
              <w:t>.3呼吸频率监测：呼吸频率、病人触发百分比监测；</w:t>
            </w:r>
          </w:p>
          <w:p>
            <w:pPr>
              <w:pStyle w:val="null3"/>
              <w:jc w:val="both"/>
            </w:pPr>
            <w:r>
              <w:rPr>
                <w:rFonts w:ascii="仿宋_GB2312" w:hAnsi="仿宋_GB2312" w:cs="仿宋_GB2312" w:eastAsia="仿宋_GB2312"/>
                <w:sz w:val="28"/>
                <w:b/>
                <w:color w:val="000000"/>
              </w:rPr>
              <w:t>19.</w:t>
            </w:r>
            <w:r>
              <w:rPr>
                <w:rFonts w:ascii="仿宋_GB2312" w:hAnsi="仿宋_GB2312" w:cs="仿宋_GB2312" w:eastAsia="仿宋_GB2312"/>
                <w:sz w:val="28"/>
                <w:b/>
                <w:color w:val="000000"/>
              </w:rPr>
              <w:t>报警参数</w:t>
            </w:r>
          </w:p>
          <w:p>
            <w:pPr>
              <w:pStyle w:val="null3"/>
            </w:pPr>
            <w:r>
              <w:rPr>
                <w:rFonts w:ascii="仿宋_GB2312" w:hAnsi="仿宋_GB2312" w:cs="仿宋_GB2312" w:eastAsia="仿宋_GB2312"/>
                <w:sz w:val="28"/>
                <w:color w:val="000000"/>
              </w:rPr>
              <w:t>19</w:t>
            </w:r>
            <w:r>
              <w:rPr>
                <w:rFonts w:ascii="仿宋_GB2312" w:hAnsi="仿宋_GB2312" w:cs="仿宋_GB2312" w:eastAsia="仿宋_GB2312"/>
                <w:sz w:val="28"/>
                <w:color w:val="000000"/>
              </w:rPr>
              <w:t>.1具有智能逻辑判断及报警链管理，报警可采用图形化和文字指引进行故障提示</w:t>
            </w:r>
            <w:r>
              <w:rPr>
                <w:rFonts w:ascii="仿宋_GB2312" w:hAnsi="仿宋_GB2312" w:cs="仿宋_GB2312" w:eastAsia="仿宋_GB2312"/>
                <w:sz w:val="28"/>
                <w:color w:val="000000"/>
              </w:rPr>
              <w:t>，</w:t>
            </w:r>
            <w:r>
              <w:rPr>
                <w:rFonts w:ascii="仿宋_GB2312" w:hAnsi="仿宋_GB2312" w:cs="仿宋_GB2312" w:eastAsia="仿宋_GB2312"/>
                <w:sz w:val="28"/>
                <w:color w:val="000000"/>
              </w:rPr>
              <w:t>提供证明图片。</w:t>
            </w:r>
          </w:p>
          <w:p>
            <w:pPr>
              <w:pStyle w:val="null3"/>
            </w:pPr>
            <w:r>
              <w:rPr>
                <w:rFonts w:ascii="仿宋_GB2312" w:hAnsi="仿宋_GB2312" w:cs="仿宋_GB2312" w:eastAsia="仿宋_GB2312"/>
                <w:sz w:val="28"/>
                <w:color w:val="000000"/>
              </w:rPr>
              <w:t>19</w:t>
            </w:r>
            <w:r>
              <w:rPr>
                <w:rFonts w:ascii="仿宋_GB2312" w:hAnsi="仿宋_GB2312" w:cs="仿宋_GB2312" w:eastAsia="仿宋_GB2312"/>
                <w:sz w:val="28"/>
                <w:color w:val="000000"/>
              </w:rPr>
              <w:t>.2分级报警和声光报警</w:t>
            </w:r>
            <w:r>
              <w:rPr>
                <w:rFonts w:ascii="仿宋_GB2312" w:hAnsi="仿宋_GB2312" w:cs="仿宋_GB2312" w:eastAsia="仿宋_GB2312"/>
                <w:sz w:val="28"/>
                <w:color w:val="000000"/>
              </w:rPr>
              <w:t>。</w:t>
            </w:r>
          </w:p>
          <w:p>
            <w:pPr>
              <w:pStyle w:val="null3"/>
            </w:pPr>
            <w:r>
              <w:rPr>
                <w:rFonts w:ascii="仿宋_GB2312" w:hAnsi="仿宋_GB2312" w:cs="仿宋_GB2312" w:eastAsia="仿宋_GB2312"/>
                <w:sz w:val="28"/>
                <w:color w:val="000000"/>
              </w:rPr>
              <w:t>19</w:t>
            </w:r>
            <w:r>
              <w:rPr>
                <w:rFonts w:ascii="仿宋_GB2312" w:hAnsi="仿宋_GB2312" w:cs="仿宋_GB2312" w:eastAsia="仿宋_GB2312"/>
                <w:sz w:val="28"/>
                <w:color w:val="000000"/>
              </w:rPr>
              <w:t>.3气道压力：过高/过低报警</w:t>
            </w:r>
            <w:r>
              <w:rPr>
                <w:rFonts w:ascii="仿宋_GB2312" w:hAnsi="仿宋_GB2312" w:cs="仿宋_GB2312" w:eastAsia="仿宋_GB2312"/>
                <w:sz w:val="28"/>
                <w:color w:val="000000"/>
              </w:rPr>
              <w:t>。</w:t>
            </w:r>
          </w:p>
          <w:p>
            <w:pPr>
              <w:pStyle w:val="null3"/>
            </w:pPr>
            <w:r>
              <w:rPr>
                <w:rFonts w:ascii="仿宋_GB2312" w:hAnsi="仿宋_GB2312" w:cs="仿宋_GB2312" w:eastAsia="仿宋_GB2312"/>
                <w:sz w:val="28"/>
                <w:color w:val="000000"/>
              </w:rPr>
              <w:t>19</w:t>
            </w:r>
            <w:r>
              <w:rPr>
                <w:rFonts w:ascii="仿宋_GB2312" w:hAnsi="仿宋_GB2312" w:cs="仿宋_GB2312" w:eastAsia="仿宋_GB2312"/>
                <w:sz w:val="28"/>
                <w:color w:val="000000"/>
              </w:rPr>
              <w:t>.4分钟通气量：过高/过低报警</w:t>
            </w:r>
            <w:r>
              <w:rPr>
                <w:rFonts w:ascii="仿宋_GB2312" w:hAnsi="仿宋_GB2312" w:cs="仿宋_GB2312" w:eastAsia="仿宋_GB2312"/>
                <w:sz w:val="28"/>
                <w:color w:val="000000"/>
              </w:rPr>
              <w:t>。</w:t>
            </w:r>
          </w:p>
          <w:p>
            <w:pPr>
              <w:pStyle w:val="null3"/>
            </w:pPr>
            <w:r>
              <w:rPr>
                <w:rFonts w:ascii="仿宋_GB2312" w:hAnsi="仿宋_GB2312" w:cs="仿宋_GB2312" w:eastAsia="仿宋_GB2312"/>
                <w:sz w:val="28"/>
                <w:color w:val="000000"/>
              </w:rPr>
              <w:t>19</w:t>
            </w:r>
            <w:r>
              <w:rPr>
                <w:rFonts w:ascii="仿宋_GB2312" w:hAnsi="仿宋_GB2312" w:cs="仿宋_GB2312" w:eastAsia="仿宋_GB2312"/>
                <w:sz w:val="28"/>
                <w:color w:val="000000"/>
              </w:rPr>
              <w:t>.5潮气量：过高/过低报警</w:t>
            </w:r>
            <w:r>
              <w:rPr>
                <w:rFonts w:ascii="仿宋_GB2312" w:hAnsi="仿宋_GB2312" w:cs="仿宋_GB2312" w:eastAsia="仿宋_GB2312"/>
                <w:sz w:val="28"/>
                <w:color w:val="000000"/>
              </w:rPr>
              <w:t>。</w:t>
            </w:r>
          </w:p>
          <w:p>
            <w:pPr>
              <w:pStyle w:val="null3"/>
            </w:pPr>
            <w:r>
              <w:rPr>
                <w:rFonts w:ascii="仿宋_GB2312" w:hAnsi="仿宋_GB2312" w:cs="仿宋_GB2312" w:eastAsia="仿宋_GB2312"/>
                <w:sz w:val="28"/>
                <w:color w:val="000000"/>
              </w:rPr>
              <w:t>19</w:t>
            </w:r>
            <w:r>
              <w:rPr>
                <w:rFonts w:ascii="仿宋_GB2312" w:hAnsi="仿宋_GB2312" w:cs="仿宋_GB2312" w:eastAsia="仿宋_GB2312"/>
                <w:sz w:val="28"/>
                <w:color w:val="000000"/>
              </w:rPr>
              <w:t>.6呼吸频率：过高/过低报警</w:t>
            </w:r>
            <w:r>
              <w:rPr>
                <w:rFonts w:ascii="仿宋_GB2312" w:hAnsi="仿宋_GB2312" w:cs="仿宋_GB2312" w:eastAsia="仿宋_GB2312"/>
                <w:sz w:val="28"/>
                <w:color w:val="000000"/>
              </w:rPr>
              <w:t>。</w:t>
            </w:r>
          </w:p>
          <w:p>
            <w:pPr>
              <w:pStyle w:val="null3"/>
            </w:pPr>
            <w:r>
              <w:rPr>
                <w:rFonts w:ascii="仿宋_GB2312" w:hAnsi="仿宋_GB2312" w:cs="仿宋_GB2312" w:eastAsia="仿宋_GB2312"/>
                <w:sz w:val="28"/>
                <w:color w:val="000000"/>
              </w:rPr>
              <w:t>19</w:t>
            </w:r>
            <w:r>
              <w:rPr>
                <w:rFonts w:ascii="仿宋_GB2312" w:hAnsi="仿宋_GB2312" w:cs="仿宋_GB2312" w:eastAsia="仿宋_GB2312"/>
                <w:sz w:val="28"/>
                <w:color w:val="000000"/>
              </w:rPr>
              <w:t>.7吸入氧浓度：过高/过低报警</w:t>
            </w:r>
            <w:r>
              <w:rPr>
                <w:rFonts w:ascii="仿宋_GB2312" w:hAnsi="仿宋_GB2312" w:cs="仿宋_GB2312" w:eastAsia="仿宋_GB2312"/>
                <w:sz w:val="28"/>
                <w:color w:val="000000"/>
              </w:rPr>
              <w:t>。</w:t>
            </w:r>
          </w:p>
          <w:p>
            <w:pPr>
              <w:pStyle w:val="null3"/>
            </w:pPr>
            <w:r>
              <w:rPr>
                <w:rFonts w:ascii="仿宋_GB2312" w:hAnsi="仿宋_GB2312" w:cs="仿宋_GB2312" w:eastAsia="仿宋_GB2312"/>
                <w:sz w:val="28"/>
                <w:color w:val="000000"/>
              </w:rPr>
              <w:t>19</w:t>
            </w:r>
            <w:r>
              <w:rPr>
                <w:rFonts w:ascii="仿宋_GB2312" w:hAnsi="仿宋_GB2312" w:cs="仿宋_GB2312" w:eastAsia="仿宋_GB2312"/>
                <w:sz w:val="28"/>
                <w:color w:val="000000"/>
              </w:rPr>
              <w:t>.8电源、气源中断报警</w:t>
            </w:r>
            <w:r>
              <w:rPr>
                <w:rFonts w:ascii="仿宋_GB2312" w:hAnsi="仿宋_GB2312" w:cs="仿宋_GB2312" w:eastAsia="仿宋_GB2312"/>
                <w:sz w:val="28"/>
                <w:color w:val="000000"/>
              </w:rPr>
              <w:t>。</w:t>
            </w:r>
          </w:p>
          <w:p>
            <w:pPr>
              <w:pStyle w:val="null3"/>
            </w:pPr>
            <w:r>
              <w:rPr>
                <w:rFonts w:ascii="仿宋_GB2312" w:hAnsi="仿宋_GB2312" w:cs="仿宋_GB2312" w:eastAsia="仿宋_GB2312"/>
                <w:sz w:val="28"/>
                <w:color w:val="000000"/>
              </w:rPr>
              <w:t>19</w:t>
            </w:r>
            <w:r>
              <w:rPr>
                <w:rFonts w:ascii="仿宋_GB2312" w:hAnsi="仿宋_GB2312" w:cs="仿宋_GB2312" w:eastAsia="仿宋_GB2312"/>
                <w:sz w:val="28"/>
                <w:color w:val="000000"/>
              </w:rPr>
              <w:t>.9电池电量低报警</w:t>
            </w:r>
            <w:r>
              <w:rPr>
                <w:rFonts w:ascii="仿宋_GB2312" w:hAnsi="仿宋_GB2312" w:cs="仿宋_GB2312" w:eastAsia="仿宋_GB2312"/>
                <w:sz w:val="28"/>
                <w:color w:val="000000"/>
              </w:rPr>
              <w:t>。</w:t>
            </w:r>
          </w:p>
          <w:p>
            <w:pPr>
              <w:pStyle w:val="null3"/>
              <w:jc w:val="both"/>
            </w:pPr>
            <w:r>
              <w:rPr>
                <w:rFonts w:ascii="仿宋_GB2312" w:hAnsi="仿宋_GB2312" w:cs="仿宋_GB2312" w:eastAsia="仿宋_GB2312"/>
                <w:sz w:val="28"/>
                <w:color w:val="000000"/>
              </w:rPr>
              <w:t>20.</w:t>
            </w:r>
            <w:r>
              <w:rPr>
                <w:rFonts w:ascii="仿宋_GB2312" w:hAnsi="仿宋_GB2312" w:cs="仿宋_GB2312" w:eastAsia="仿宋_GB2312"/>
                <w:sz w:val="28"/>
                <w:color w:val="000000"/>
              </w:rPr>
              <w:t>支持信息互连：能够和监护仪、中央监护系统互联</w:t>
            </w:r>
            <w:r>
              <w:rPr>
                <w:rFonts w:ascii="仿宋_GB2312" w:hAnsi="仿宋_GB2312" w:cs="仿宋_GB2312" w:eastAsia="仿宋_GB2312"/>
                <w:sz w:val="28"/>
                <w:color w:val="000000"/>
              </w:rPr>
              <w:t>；</w:t>
            </w:r>
            <w:r>
              <w:rPr>
                <w:rFonts w:ascii="仿宋_GB2312" w:hAnsi="仿宋_GB2312" w:cs="仿宋_GB2312" w:eastAsia="仿宋_GB2312"/>
                <w:sz w:val="28"/>
                <w:color w:val="000000"/>
              </w:rPr>
              <w:t>配中心工作站系统一套，</w:t>
            </w:r>
            <w:r>
              <w:rPr>
                <w:rFonts w:ascii="仿宋_GB2312" w:hAnsi="仿宋_GB2312" w:cs="仿宋_GB2312" w:eastAsia="仿宋_GB2312"/>
                <w:sz w:val="28"/>
                <w:color w:val="000000"/>
              </w:rPr>
              <w:t>满足科室信息化的</w:t>
            </w:r>
            <w:r>
              <w:rPr>
                <w:rFonts w:ascii="仿宋_GB2312" w:hAnsi="仿宋_GB2312" w:cs="仿宋_GB2312" w:eastAsia="仿宋_GB2312"/>
                <w:sz w:val="28"/>
                <w:color w:val="000000"/>
              </w:rPr>
              <w:t>互通互联需求</w:t>
            </w:r>
            <w:r>
              <w:rPr>
                <w:rFonts w:ascii="仿宋_GB2312" w:hAnsi="仿宋_GB2312" w:cs="仿宋_GB2312" w:eastAsia="仿宋_GB2312"/>
                <w:sz w:val="28"/>
                <w:color w:val="000000"/>
              </w:rPr>
              <w:t>。</w:t>
            </w:r>
          </w:p>
          <w:p>
            <w:pPr>
              <w:pStyle w:val="null3"/>
            </w:pPr>
            <w:r>
              <w:rPr>
                <w:rFonts w:ascii="仿宋_GB2312" w:hAnsi="仿宋_GB2312" w:cs="仿宋_GB2312" w:eastAsia="仿宋_GB2312"/>
                <w:sz w:val="28"/>
                <w:color w:val="000000"/>
              </w:rPr>
              <w:t>2</w:t>
            </w:r>
            <w:r>
              <w:rPr>
                <w:rFonts w:ascii="仿宋_GB2312" w:hAnsi="仿宋_GB2312" w:cs="仿宋_GB2312" w:eastAsia="仿宋_GB2312"/>
                <w:sz w:val="28"/>
                <w:color w:val="000000"/>
              </w:rPr>
              <w:t>1.</w:t>
            </w:r>
            <w:r>
              <w:rPr>
                <w:rFonts w:ascii="仿宋_GB2312" w:hAnsi="仿宋_GB2312" w:cs="仿宋_GB2312" w:eastAsia="仿宋_GB2312"/>
                <w:sz w:val="28"/>
                <w:color w:val="000000"/>
              </w:rPr>
              <w:t>具</w:t>
            </w:r>
            <w:r>
              <w:rPr>
                <w:rFonts w:ascii="仿宋_GB2312" w:hAnsi="仿宋_GB2312" w:cs="仿宋_GB2312" w:eastAsia="仿宋_GB2312"/>
                <w:sz w:val="28"/>
                <w:color w:val="000000"/>
              </w:rPr>
              <w:t>有</w:t>
            </w:r>
            <w:r>
              <w:rPr>
                <w:rFonts w:ascii="仿宋_GB2312" w:hAnsi="仿宋_GB2312" w:cs="仿宋_GB2312" w:eastAsia="仿宋_GB2312"/>
                <w:sz w:val="28"/>
                <w:color w:val="000000"/>
              </w:rPr>
              <w:t>VGA扩展显示、RS232接口、护士呼叫、</w:t>
            </w:r>
            <w:r>
              <w:rPr>
                <w:rFonts w:ascii="仿宋_GB2312" w:hAnsi="仿宋_GB2312" w:cs="仿宋_GB2312" w:eastAsia="仿宋_GB2312"/>
                <w:sz w:val="28"/>
                <w:color w:val="000000"/>
              </w:rPr>
              <w:t>WiFi</w:t>
            </w:r>
            <w:r>
              <w:rPr>
                <w:rFonts w:ascii="仿宋_GB2312" w:hAnsi="仿宋_GB2312" w:cs="仿宋_GB2312" w:eastAsia="仿宋_GB2312"/>
                <w:sz w:val="28"/>
                <w:color w:val="000000"/>
              </w:rPr>
              <w:t>无线连接</w:t>
            </w:r>
            <w:r>
              <w:rPr>
                <w:rFonts w:ascii="仿宋_GB2312" w:hAnsi="仿宋_GB2312" w:cs="仿宋_GB2312" w:eastAsia="仿宋_GB2312"/>
                <w:sz w:val="28"/>
                <w:color w:val="000000"/>
              </w:rPr>
              <w:t>。</w:t>
            </w:r>
          </w:p>
          <w:p>
            <w:pPr>
              <w:pStyle w:val="null3"/>
              <w:jc w:val="both"/>
            </w:pPr>
            <w:r>
              <w:rPr>
                <w:rFonts w:ascii="仿宋_GB2312" w:hAnsi="仿宋_GB2312" w:cs="仿宋_GB2312" w:eastAsia="仿宋_GB2312"/>
                <w:sz w:val="28"/>
                <w:b/>
                <w:color w:val="000000"/>
              </w:rPr>
              <w:t>心电监护仪</w:t>
            </w:r>
            <w:r>
              <w:rPr>
                <w:rFonts w:ascii="仿宋_GB2312" w:hAnsi="仿宋_GB2312" w:cs="仿宋_GB2312" w:eastAsia="仿宋_GB2312"/>
                <w:sz w:val="28"/>
                <w:b/>
                <w:color w:val="000000"/>
              </w:rPr>
              <w:t>(转运)</w:t>
            </w:r>
          </w:p>
          <w:p>
            <w:pPr>
              <w:pStyle w:val="null3"/>
              <w:jc w:val="both"/>
            </w:pPr>
            <w:r>
              <w:rPr>
                <w:rFonts w:ascii="仿宋_GB2312" w:hAnsi="仿宋_GB2312" w:cs="仿宋_GB2312" w:eastAsia="仿宋_GB2312"/>
                <w:sz w:val="28"/>
                <w:b/>
                <w:color w:val="000000"/>
              </w:rPr>
              <w:t>数量：</w:t>
            </w:r>
            <w:r>
              <w:rPr>
                <w:rFonts w:ascii="仿宋_GB2312" w:hAnsi="仿宋_GB2312" w:cs="仿宋_GB2312" w:eastAsia="仿宋_GB2312"/>
                <w:sz w:val="28"/>
                <w:b/>
                <w:color w:val="000000"/>
              </w:rPr>
              <w:t>2台</w:t>
            </w:r>
          </w:p>
          <w:p>
            <w:pPr>
              <w:pStyle w:val="null3"/>
            </w:pPr>
            <w:r>
              <w:rPr>
                <w:rFonts w:ascii="仿宋_GB2312" w:hAnsi="仿宋_GB2312" w:cs="仿宋_GB2312" w:eastAsia="仿宋_GB2312"/>
                <w:sz w:val="28"/>
                <w:b/>
                <w:color w:val="000000"/>
              </w:rPr>
              <w:t>预算：</w:t>
            </w:r>
            <w:r>
              <w:rPr>
                <w:rFonts w:ascii="仿宋_GB2312" w:hAnsi="仿宋_GB2312" w:cs="仿宋_GB2312" w:eastAsia="仿宋_GB2312"/>
                <w:sz w:val="28"/>
                <w:b/>
                <w:color w:val="000000"/>
              </w:rPr>
              <w:t>6万元</w:t>
            </w:r>
          </w:p>
          <w:p>
            <w:pPr>
              <w:pStyle w:val="null3"/>
            </w:pPr>
            <w:r>
              <w:rPr>
                <w:rFonts w:ascii="仿宋_GB2312" w:hAnsi="仿宋_GB2312" w:cs="仿宋_GB2312" w:eastAsia="仿宋_GB2312"/>
                <w:sz w:val="28"/>
                <w:color w:val="000000"/>
              </w:rPr>
              <w:t>1.</w:t>
            </w:r>
            <w:r>
              <w:rPr>
                <w:rFonts w:ascii="仿宋_GB2312" w:hAnsi="仿宋_GB2312" w:cs="仿宋_GB2312" w:eastAsia="仿宋_GB2312"/>
                <w:sz w:val="28"/>
                <w:color w:val="000000"/>
              </w:rPr>
              <w:t>转运监护仪，满足救护车，直升飞机和固定翼飞机</w:t>
            </w:r>
            <w:r>
              <w:rPr>
                <w:rFonts w:ascii="仿宋_GB2312" w:hAnsi="仿宋_GB2312" w:cs="仿宋_GB2312" w:eastAsia="仿宋_GB2312"/>
                <w:sz w:val="28"/>
                <w:color w:val="000000"/>
              </w:rPr>
              <w:t>,通过相关转运标准</w:t>
            </w:r>
            <w:r>
              <w:rPr>
                <w:rFonts w:ascii="仿宋_GB2312" w:hAnsi="仿宋_GB2312" w:cs="仿宋_GB2312" w:eastAsia="仿宋_GB2312"/>
                <w:sz w:val="28"/>
                <w:color w:val="000000"/>
              </w:rPr>
              <w:t>。</w:t>
            </w:r>
          </w:p>
          <w:p>
            <w:pPr>
              <w:pStyle w:val="null3"/>
            </w:pPr>
            <w:r>
              <w:rPr>
                <w:rFonts w:ascii="仿宋_GB2312" w:hAnsi="仿宋_GB2312" w:cs="仿宋_GB2312" w:eastAsia="仿宋_GB2312"/>
                <w:sz w:val="28"/>
                <w:color w:val="000000"/>
              </w:rPr>
              <w:t>2.</w:t>
            </w:r>
            <w:r>
              <w:rPr>
                <w:rFonts w:ascii="仿宋_GB2312" w:hAnsi="仿宋_GB2312" w:cs="仿宋_GB2312" w:eastAsia="仿宋_GB2312"/>
                <w:sz w:val="28"/>
                <w:color w:val="000000"/>
              </w:rPr>
              <w:t>≥</w:t>
            </w:r>
            <w:r>
              <w:rPr>
                <w:rFonts w:ascii="仿宋_GB2312" w:hAnsi="仿宋_GB2312" w:cs="仿宋_GB2312" w:eastAsia="仿宋_GB2312"/>
                <w:sz w:val="28"/>
                <w:color w:val="000000"/>
              </w:rPr>
              <w:t>5.5英寸彩色触摸显示屏，支持屏幕手势滑动操作，支持穿戴医用防护手套操作</w:t>
            </w:r>
            <w:r>
              <w:rPr>
                <w:rFonts w:ascii="仿宋_GB2312" w:hAnsi="仿宋_GB2312" w:cs="仿宋_GB2312" w:eastAsia="仿宋_GB2312"/>
                <w:sz w:val="28"/>
                <w:color w:val="000000"/>
              </w:rPr>
              <w:t>。</w:t>
            </w:r>
          </w:p>
          <w:p>
            <w:pPr>
              <w:pStyle w:val="null3"/>
            </w:pPr>
            <w:r>
              <w:rPr>
                <w:rFonts w:ascii="仿宋_GB2312" w:hAnsi="仿宋_GB2312" w:cs="仿宋_GB2312" w:eastAsia="仿宋_GB2312"/>
                <w:sz w:val="28"/>
                <w:color w:val="000000"/>
              </w:rPr>
              <w:t>3.</w:t>
            </w:r>
            <w:r>
              <w:rPr>
                <w:rFonts w:ascii="仿宋_GB2312" w:hAnsi="仿宋_GB2312" w:cs="仿宋_GB2312" w:eastAsia="仿宋_GB2312"/>
                <w:sz w:val="28"/>
                <w:color w:val="000000"/>
              </w:rPr>
              <w:t>整机重量</w:t>
            </w:r>
            <w:r>
              <w:rPr>
                <w:rFonts w:ascii="仿宋_GB2312" w:hAnsi="仿宋_GB2312" w:cs="仿宋_GB2312" w:eastAsia="仿宋_GB2312"/>
                <w:sz w:val="28"/>
                <w:color w:val="000000"/>
              </w:rPr>
              <w:t>≤</w:t>
            </w:r>
            <w:r>
              <w:rPr>
                <w:rFonts w:ascii="仿宋_GB2312" w:hAnsi="仿宋_GB2312" w:cs="仿宋_GB2312" w:eastAsia="仿宋_GB2312"/>
                <w:sz w:val="28"/>
                <w:color w:val="000000"/>
              </w:rPr>
              <w:t>1</w:t>
            </w:r>
            <w:r>
              <w:rPr>
                <w:rFonts w:ascii="仿宋_GB2312" w:hAnsi="仿宋_GB2312" w:cs="仿宋_GB2312" w:eastAsia="仿宋_GB2312"/>
                <w:sz w:val="28"/>
                <w:color w:val="000000"/>
              </w:rPr>
              <w:t>.5</w:t>
            </w:r>
            <w:r>
              <w:rPr>
                <w:rFonts w:ascii="仿宋_GB2312" w:hAnsi="仿宋_GB2312" w:cs="仿宋_GB2312" w:eastAsia="仿宋_GB2312"/>
                <w:sz w:val="28"/>
                <w:color w:val="000000"/>
              </w:rPr>
              <w:t>Kg，整机无风扇设计</w:t>
            </w:r>
            <w:r>
              <w:rPr>
                <w:rFonts w:ascii="仿宋_GB2312" w:hAnsi="仿宋_GB2312" w:cs="仿宋_GB2312" w:eastAsia="仿宋_GB2312"/>
                <w:sz w:val="28"/>
                <w:color w:val="000000"/>
              </w:rPr>
              <w:t>。</w:t>
            </w:r>
          </w:p>
          <w:p>
            <w:pPr>
              <w:pStyle w:val="null3"/>
            </w:pPr>
            <w:r>
              <w:rPr>
                <w:rFonts w:ascii="仿宋_GB2312" w:hAnsi="仿宋_GB2312" w:cs="仿宋_GB2312" w:eastAsia="仿宋_GB2312"/>
                <w:sz w:val="28"/>
                <w:color w:val="000000"/>
              </w:rPr>
              <w:t>4.</w:t>
            </w:r>
            <w:r>
              <w:rPr>
                <w:rFonts w:ascii="仿宋_GB2312" w:hAnsi="仿宋_GB2312" w:cs="仿宋_GB2312" w:eastAsia="仿宋_GB2312"/>
                <w:sz w:val="28"/>
                <w:color w:val="000000"/>
              </w:rPr>
              <w:t>防尘防水</w:t>
            </w:r>
            <w:r>
              <w:rPr>
                <w:rFonts w:ascii="仿宋_GB2312" w:hAnsi="仿宋_GB2312" w:cs="仿宋_GB2312" w:eastAsia="仿宋_GB2312"/>
                <w:sz w:val="28"/>
                <w:color w:val="000000"/>
              </w:rPr>
              <w:t>等级</w:t>
            </w:r>
            <w:r>
              <w:rPr>
                <w:rFonts w:ascii="仿宋_GB2312" w:hAnsi="仿宋_GB2312" w:cs="仿宋_GB2312" w:eastAsia="仿宋_GB2312"/>
                <w:sz w:val="28"/>
                <w:color w:val="000000"/>
              </w:rPr>
              <w:t>≥</w:t>
            </w:r>
            <w:r>
              <w:rPr>
                <w:rFonts w:ascii="仿宋_GB2312" w:hAnsi="仿宋_GB2312" w:cs="仿宋_GB2312" w:eastAsia="仿宋_GB2312"/>
                <w:sz w:val="28"/>
                <w:color w:val="000000"/>
              </w:rPr>
              <w:t>IP44</w:t>
            </w:r>
            <w:r>
              <w:rPr>
                <w:rFonts w:ascii="仿宋_GB2312" w:hAnsi="仿宋_GB2312" w:cs="仿宋_GB2312" w:eastAsia="仿宋_GB2312"/>
                <w:sz w:val="28"/>
                <w:color w:val="000000"/>
              </w:rPr>
              <w:t>。</w:t>
            </w:r>
          </w:p>
          <w:p>
            <w:pPr>
              <w:pStyle w:val="null3"/>
            </w:pPr>
            <w:r>
              <w:rPr>
                <w:rFonts w:ascii="仿宋_GB2312" w:hAnsi="仿宋_GB2312" w:cs="仿宋_GB2312" w:eastAsia="仿宋_GB2312"/>
                <w:sz w:val="28"/>
                <w:color w:val="000000"/>
              </w:rPr>
              <w:t>5.</w:t>
            </w:r>
            <w:r>
              <w:rPr>
                <w:rFonts w:ascii="仿宋_GB2312" w:hAnsi="仿宋_GB2312" w:cs="仿宋_GB2312" w:eastAsia="仿宋_GB2312"/>
                <w:sz w:val="28"/>
                <w:color w:val="000000"/>
              </w:rPr>
              <w:t>抗</w:t>
            </w:r>
            <w:r>
              <w:rPr>
                <w:rFonts w:ascii="仿宋_GB2312" w:hAnsi="仿宋_GB2312" w:cs="仿宋_GB2312" w:eastAsia="仿宋_GB2312"/>
                <w:sz w:val="28"/>
                <w:color w:val="000000"/>
              </w:rPr>
              <w:t>1.2米6面跌落，满足转运过程中的复杂临床救治环境</w:t>
            </w:r>
            <w:r>
              <w:rPr>
                <w:rFonts w:ascii="仿宋_GB2312" w:hAnsi="仿宋_GB2312" w:cs="仿宋_GB2312" w:eastAsia="仿宋_GB2312"/>
                <w:sz w:val="28"/>
                <w:color w:val="000000"/>
              </w:rPr>
              <w:t>。</w:t>
            </w:r>
          </w:p>
          <w:p>
            <w:pPr>
              <w:pStyle w:val="null3"/>
            </w:pPr>
            <w:r>
              <w:rPr>
                <w:rFonts w:ascii="仿宋_GB2312" w:hAnsi="仿宋_GB2312" w:cs="仿宋_GB2312" w:eastAsia="仿宋_GB2312"/>
                <w:sz w:val="28"/>
                <w:color w:val="000000"/>
              </w:rPr>
              <w:t>▲6.</w:t>
            </w:r>
            <w:r>
              <w:rPr>
                <w:rFonts w:ascii="仿宋_GB2312" w:hAnsi="仿宋_GB2312" w:cs="仿宋_GB2312" w:eastAsia="仿宋_GB2312"/>
                <w:sz w:val="28"/>
                <w:color w:val="000000"/>
              </w:rPr>
              <w:t>内置锂电池供电，支持</w:t>
            </w:r>
            <w:r>
              <w:rPr>
                <w:rFonts w:ascii="仿宋_GB2312" w:hAnsi="仿宋_GB2312" w:cs="仿宋_GB2312" w:eastAsia="仿宋_GB2312"/>
                <w:sz w:val="28"/>
                <w:color w:val="000000"/>
              </w:rPr>
              <w:t>≥</w:t>
            </w:r>
            <w:r>
              <w:rPr>
                <w:rFonts w:ascii="仿宋_GB2312" w:hAnsi="仿宋_GB2312" w:cs="仿宋_GB2312" w:eastAsia="仿宋_GB2312"/>
                <w:sz w:val="28"/>
                <w:color w:val="000000"/>
              </w:rPr>
              <w:t>5小时的持续监测</w:t>
            </w:r>
            <w:r>
              <w:rPr>
                <w:rFonts w:ascii="仿宋_GB2312" w:hAnsi="仿宋_GB2312" w:cs="仿宋_GB2312" w:eastAsia="仿宋_GB2312"/>
                <w:sz w:val="28"/>
                <w:color w:val="000000"/>
              </w:rPr>
              <w:t>，</w:t>
            </w:r>
            <w:r>
              <w:rPr>
                <w:rFonts w:ascii="仿宋_GB2312" w:hAnsi="仿宋_GB2312" w:cs="仿宋_GB2312" w:eastAsia="仿宋_GB2312"/>
                <w:sz w:val="28"/>
                <w:color w:val="000000"/>
              </w:rPr>
              <w:t>内置</w:t>
            </w:r>
            <w:r>
              <w:rPr>
                <w:rFonts w:ascii="仿宋_GB2312" w:hAnsi="仿宋_GB2312" w:cs="仿宋_GB2312" w:eastAsia="仿宋_GB2312"/>
                <w:sz w:val="28"/>
                <w:color w:val="000000"/>
              </w:rPr>
              <w:t>DC电源接口，可以进行车载充电</w:t>
            </w:r>
            <w:r>
              <w:rPr>
                <w:rFonts w:ascii="仿宋_GB2312" w:hAnsi="仿宋_GB2312" w:cs="仿宋_GB2312" w:eastAsia="仿宋_GB2312"/>
                <w:sz w:val="28"/>
                <w:color w:val="000000"/>
              </w:rPr>
              <w:t>。</w:t>
            </w:r>
          </w:p>
          <w:p>
            <w:pPr>
              <w:pStyle w:val="null3"/>
            </w:pPr>
            <w:r>
              <w:rPr>
                <w:rFonts w:ascii="仿宋_GB2312" w:hAnsi="仿宋_GB2312" w:cs="仿宋_GB2312" w:eastAsia="仿宋_GB2312"/>
                <w:sz w:val="28"/>
                <w:color w:val="000000"/>
              </w:rPr>
              <w:t>7.</w:t>
            </w:r>
            <w:r>
              <w:rPr>
                <w:rFonts w:ascii="仿宋_GB2312" w:hAnsi="仿宋_GB2312" w:cs="仿宋_GB2312" w:eastAsia="仿宋_GB2312"/>
                <w:sz w:val="28"/>
                <w:color w:val="000000"/>
              </w:rPr>
              <w:t>具备</w:t>
            </w:r>
            <w:r>
              <w:rPr>
                <w:rFonts w:ascii="仿宋_GB2312" w:hAnsi="仿宋_GB2312" w:cs="仿宋_GB2312" w:eastAsia="仿宋_GB2312"/>
                <w:sz w:val="28"/>
                <w:color w:val="000000"/>
              </w:rPr>
              <w:t>3/5导心电，阻抗呼吸，血氧、无创血压、2通道体温</w:t>
            </w:r>
            <w:r>
              <w:rPr>
                <w:rFonts w:ascii="仿宋_GB2312" w:hAnsi="仿宋_GB2312" w:cs="仿宋_GB2312" w:eastAsia="仿宋_GB2312"/>
                <w:sz w:val="28"/>
                <w:color w:val="000000"/>
              </w:rPr>
              <w:t>。</w:t>
            </w:r>
          </w:p>
          <w:p>
            <w:pPr>
              <w:pStyle w:val="null3"/>
            </w:pPr>
            <w:r>
              <w:rPr>
                <w:rFonts w:ascii="仿宋_GB2312" w:hAnsi="仿宋_GB2312" w:cs="仿宋_GB2312" w:eastAsia="仿宋_GB2312"/>
                <w:sz w:val="28"/>
                <w:color w:val="000000"/>
              </w:rPr>
              <w:t>8.</w:t>
            </w:r>
            <w:r>
              <w:rPr>
                <w:rFonts w:ascii="仿宋_GB2312" w:hAnsi="仿宋_GB2312" w:cs="仿宋_GB2312" w:eastAsia="仿宋_GB2312"/>
                <w:sz w:val="28"/>
                <w:color w:val="000000"/>
              </w:rPr>
              <w:t>支持</w:t>
            </w:r>
            <w:r>
              <w:rPr>
                <w:rFonts w:ascii="仿宋_GB2312" w:hAnsi="仿宋_GB2312" w:cs="仿宋_GB2312" w:eastAsia="仿宋_GB2312"/>
                <w:sz w:val="28"/>
                <w:color w:val="000000"/>
              </w:rPr>
              <w:t>≥</w:t>
            </w:r>
            <w:r>
              <w:rPr>
                <w:rFonts w:ascii="仿宋_GB2312" w:hAnsi="仿宋_GB2312" w:cs="仿宋_GB2312" w:eastAsia="仿宋_GB2312"/>
                <w:sz w:val="28"/>
                <w:color w:val="000000"/>
              </w:rPr>
              <w:t>2通道有创血压</w:t>
            </w:r>
            <w:r>
              <w:rPr>
                <w:rFonts w:ascii="仿宋_GB2312" w:hAnsi="仿宋_GB2312" w:cs="仿宋_GB2312" w:eastAsia="仿宋_GB2312"/>
                <w:sz w:val="28"/>
                <w:color w:val="000000"/>
              </w:rPr>
              <w:t>监测</w:t>
            </w:r>
            <w:r>
              <w:rPr>
                <w:rFonts w:ascii="仿宋_GB2312" w:hAnsi="仿宋_GB2312" w:cs="仿宋_GB2312" w:eastAsia="仿宋_GB2312"/>
                <w:sz w:val="28"/>
                <w:color w:val="000000"/>
              </w:rPr>
              <w:t>。</w:t>
            </w:r>
          </w:p>
          <w:p>
            <w:pPr>
              <w:pStyle w:val="null3"/>
            </w:pPr>
            <w:r>
              <w:rPr>
                <w:rFonts w:ascii="仿宋_GB2312" w:hAnsi="仿宋_GB2312" w:cs="仿宋_GB2312" w:eastAsia="仿宋_GB2312"/>
                <w:sz w:val="28"/>
                <w:color w:val="000000"/>
              </w:rPr>
              <w:t>9.</w:t>
            </w:r>
            <w:r>
              <w:rPr>
                <w:rFonts w:ascii="仿宋_GB2312" w:hAnsi="仿宋_GB2312" w:cs="仿宋_GB2312" w:eastAsia="仿宋_GB2312"/>
                <w:sz w:val="28"/>
                <w:color w:val="000000"/>
              </w:rPr>
              <w:t>可选配</w:t>
            </w:r>
            <w:r>
              <w:rPr>
                <w:rFonts w:ascii="仿宋_GB2312" w:hAnsi="仿宋_GB2312" w:cs="仿宋_GB2312" w:eastAsia="仿宋_GB2312"/>
                <w:sz w:val="28"/>
                <w:color w:val="000000"/>
              </w:rPr>
              <w:t>EtCO</w:t>
            </w:r>
            <w:r>
              <w:rPr>
                <w:rFonts w:ascii="仿宋_GB2312" w:hAnsi="仿宋_GB2312" w:cs="仿宋_GB2312" w:eastAsia="仿宋_GB2312"/>
                <w:sz w:val="28"/>
                <w:color w:val="000000"/>
                <w:vertAlign w:val="subscript"/>
              </w:rPr>
              <w:t>2</w:t>
            </w:r>
            <w:r>
              <w:rPr>
                <w:rFonts w:ascii="仿宋_GB2312" w:hAnsi="仿宋_GB2312" w:cs="仿宋_GB2312" w:eastAsia="仿宋_GB2312"/>
                <w:sz w:val="28"/>
                <w:color w:val="000000"/>
              </w:rPr>
              <w:t>监测，与主机一体化设计，最小抽气流速</w:t>
            </w:r>
            <w:r>
              <w:rPr>
                <w:rFonts w:ascii="仿宋_GB2312" w:hAnsi="仿宋_GB2312" w:cs="仿宋_GB2312" w:eastAsia="仿宋_GB2312"/>
                <w:sz w:val="28"/>
                <w:color w:val="000000"/>
              </w:rPr>
              <w:t>≤</w:t>
            </w:r>
            <w:r>
              <w:rPr>
                <w:rFonts w:ascii="仿宋_GB2312" w:hAnsi="仿宋_GB2312" w:cs="仿宋_GB2312" w:eastAsia="仿宋_GB2312"/>
                <w:sz w:val="28"/>
                <w:color w:val="000000"/>
              </w:rPr>
              <w:t>50ml/min</w:t>
            </w:r>
            <w:r>
              <w:rPr>
                <w:rFonts w:ascii="仿宋_GB2312" w:hAnsi="仿宋_GB2312" w:cs="仿宋_GB2312" w:eastAsia="仿宋_GB2312"/>
                <w:sz w:val="28"/>
                <w:color w:val="000000"/>
              </w:rPr>
              <w:t>。</w:t>
            </w:r>
          </w:p>
          <w:p>
            <w:pPr>
              <w:pStyle w:val="null3"/>
            </w:pPr>
            <w:r>
              <w:rPr>
                <w:rFonts w:ascii="仿宋_GB2312" w:hAnsi="仿宋_GB2312" w:cs="仿宋_GB2312" w:eastAsia="仿宋_GB2312"/>
                <w:sz w:val="28"/>
                <w:color w:val="000000"/>
              </w:rPr>
              <w:t>10.</w:t>
            </w:r>
            <w:r>
              <w:rPr>
                <w:rFonts w:ascii="仿宋_GB2312" w:hAnsi="仿宋_GB2312" w:cs="仿宋_GB2312" w:eastAsia="仿宋_GB2312"/>
                <w:sz w:val="28"/>
                <w:color w:val="000000"/>
              </w:rPr>
              <w:t>可选配外置</w:t>
            </w:r>
            <w:r>
              <w:rPr>
                <w:rFonts w:ascii="仿宋_GB2312" w:hAnsi="仿宋_GB2312" w:cs="仿宋_GB2312" w:eastAsia="仿宋_GB2312"/>
                <w:sz w:val="28"/>
                <w:color w:val="000000"/>
              </w:rPr>
              <w:t>2通道IBP有创血压</w:t>
            </w:r>
            <w:r>
              <w:rPr>
                <w:rFonts w:ascii="仿宋_GB2312" w:hAnsi="仿宋_GB2312" w:cs="仿宋_GB2312" w:eastAsia="仿宋_GB2312"/>
                <w:sz w:val="28"/>
                <w:color w:val="000000"/>
              </w:rPr>
              <w:t>监测</w:t>
            </w:r>
            <w:r>
              <w:rPr>
                <w:rFonts w:ascii="仿宋_GB2312" w:hAnsi="仿宋_GB2312" w:cs="仿宋_GB2312" w:eastAsia="仿宋_GB2312"/>
                <w:sz w:val="28"/>
                <w:color w:val="000000"/>
              </w:rPr>
              <w:t>模块，主机最多支持</w:t>
            </w:r>
            <w:r>
              <w:rPr>
                <w:rFonts w:ascii="仿宋_GB2312" w:hAnsi="仿宋_GB2312" w:cs="仿宋_GB2312" w:eastAsia="仿宋_GB2312"/>
                <w:sz w:val="28"/>
                <w:color w:val="000000"/>
              </w:rPr>
              <w:t>4通道IBP有创压力监测</w:t>
            </w:r>
            <w:r>
              <w:rPr>
                <w:rFonts w:ascii="仿宋_GB2312" w:hAnsi="仿宋_GB2312" w:cs="仿宋_GB2312" w:eastAsia="仿宋_GB2312"/>
                <w:sz w:val="28"/>
                <w:color w:val="000000"/>
              </w:rPr>
              <w:t>。</w:t>
            </w:r>
          </w:p>
          <w:p>
            <w:pPr>
              <w:pStyle w:val="null3"/>
            </w:pPr>
            <w:r>
              <w:rPr>
                <w:rFonts w:ascii="仿宋_GB2312" w:hAnsi="仿宋_GB2312" w:cs="仿宋_GB2312" w:eastAsia="仿宋_GB2312"/>
                <w:sz w:val="28"/>
                <w:color w:val="000000"/>
              </w:rPr>
              <w:t>11.</w:t>
            </w:r>
            <w:r>
              <w:rPr>
                <w:rFonts w:ascii="仿宋_GB2312" w:hAnsi="仿宋_GB2312" w:cs="仿宋_GB2312" w:eastAsia="仿宋_GB2312"/>
                <w:sz w:val="28"/>
                <w:color w:val="000000"/>
              </w:rPr>
              <w:t>可</w:t>
            </w:r>
            <w:r>
              <w:rPr>
                <w:rFonts w:ascii="仿宋_GB2312" w:hAnsi="仿宋_GB2312" w:cs="仿宋_GB2312" w:eastAsia="仿宋_GB2312"/>
                <w:sz w:val="28"/>
                <w:color w:val="000000"/>
              </w:rPr>
              <w:t>升级</w:t>
            </w:r>
            <w:r>
              <w:rPr>
                <w:rFonts w:ascii="仿宋_GB2312" w:hAnsi="仿宋_GB2312" w:cs="仿宋_GB2312" w:eastAsia="仿宋_GB2312"/>
                <w:sz w:val="28"/>
                <w:color w:val="000000"/>
              </w:rPr>
              <w:t>微创连续血流动力学监测模块，可采用</w:t>
            </w:r>
            <w:r>
              <w:rPr>
                <w:rFonts w:ascii="仿宋_GB2312" w:hAnsi="仿宋_GB2312" w:cs="仿宋_GB2312" w:eastAsia="仿宋_GB2312"/>
                <w:sz w:val="28"/>
                <w:color w:val="000000"/>
              </w:rPr>
              <w:t>PiCCO或类似技术</w:t>
            </w:r>
            <w:r>
              <w:rPr>
                <w:rFonts w:ascii="仿宋_GB2312" w:hAnsi="仿宋_GB2312" w:cs="仿宋_GB2312" w:eastAsia="仿宋_GB2312"/>
                <w:sz w:val="28"/>
                <w:color w:val="000000"/>
              </w:rPr>
              <w:t>，</w:t>
            </w:r>
            <w:r>
              <w:rPr>
                <w:rFonts w:ascii="仿宋_GB2312" w:hAnsi="仿宋_GB2312" w:cs="仿宋_GB2312" w:eastAsia="仿宋_GB2312"/>
                <w:sz w:val="28"/>
                <w:color w:val="000000"/>
              </w:rPr>
              <w:t>直观观察病人的变化情况</w:t>
            </w:r>
            <w:r>
              <w:rPr>
                <w:rFonts w:ascii="仿宋_GB2312" w:hAnsi="仿宋_GB2312" w:cs="仿宋_GB2312" w:eastAsia="仿宋_GB2312"/>
                <w:sz w:val="28"/>
                <w:color w:val="000000"/>
              </w:rPr>
              <w:t>。</w:t>
            </w:r>
          </w:p>
          <w:p>
            <w:pPr>
              <w:pStyle w:val="null3"/>
            </w:pPr>
            <w:r>
              <w:rPr>
                <w:rFonts w:ascii="仿宋_GB2312" w:hAnsi="仿宋_GB2312" w:cs="仿宋_GB2312" w:eastAsia="仿宋_GB2312"/>
                <w:sz w:val="28"/>
                <w:color w:val="000000"/>
              </w:rPr>
              <w:t>12.</w:t>
            </w:r>
            <w:r>
              <w:rPr>
                <w:rFonts w:ascii="仿宋_GB2312" w:hAnsi="仿宋_GB2312" w:cs="仿宋_GB2312" w:eastAsia="仿宋_GB2312"/>
                <w:sz w:val="28"/>
                <w:color w:val="000000"/>
              </w:rPr>
              <w:t>可选配</w:t>
            </w:r>
            <w:r>
              <w:rPr>
                <w:rFonts w:ascii="仿宋_GB2312" w:hAnsi="仿宋_GB2312" w:cs="仿宋_GB2312" w:eastAsia="仿宋_GB2312"/>
                <w:sz w:val="28"/>
                <w:color w:val="000000"/>
              </w:rPr>
              <w:t>≥</w:t>
            </w:r>
            <w:r>
              <w:rPr>
                <w:rFonts w:ascii="仿宋_GB2312" w:hAnsi="仿宋_GB2312" w:cs="仿宋_GB2312" w:eastAsia="仿宋_GB2312"/>
                <w:sz w:val="28"/>
                <w:color w:val="000000"/>
              </w:rPr>
              <w:t>19英寸外接显示屏，进行大屏幕监护，满足临床护理人员在床旁的监护需要。</w:t>
            </w:r>
          </w:p>
          <w:p>
            <w:pPr>
              <w:pStyle w:val="null3"/>
            </w:pPr>
            <w:r>
              <w:rPr>
                <w:rFonts w:ascii="仿宋_GB2312" w:hAnsi="仿宋_GB2312" w:cs="仿宋_GB2312" w:eastAsia="仿宋_GB2312"/>
                <w:sz w:val="28"/>
                <w:color w:val="000000"/>
              </w:rPr>
              <w:t>13.</w:t>
            </w:r>
            <w:r>
              <w:rPr>
                <w:rFonts w:ascii="仿宋_GB2312" w:hAnsi="仿宋_GB2312" w:cs="仿宋_GB2312" w:eastAsia="仿宋_GB2312"/>
                <w:sz w:val="28"/>
                <w:color w:val="000000"/>
              </w:rPr>
              <w:t>支持提供</w:t>
            </w:r>
            <w:r>
              <w:rPr>
                <w:rFonts w:ascii="仿宋_GB2312" w:hAnsi="仿宋_GB2312" w:cs="仿宋_GB2312" w:eastAsia="仿宋_GB2312"/>
                <w:sz w:val="28"/>
                <w:color w:val="000000"/>
              </w:rPr>
              <w:t>EWS早期预警评分工具，包括NEWS、NEWS2和MEWS。</w:t>
            </w:r>
          </w:p>
          <w:p>
            <w:pPr>
              <w:pStyle w:val="null3"/>
            </w:pPr>
            <w:r>
              <w:rPr>
                <w:rFonts w:ascii="仿宋_GB2312" w:hAnsi="仿宋_GB2312" w:cs="仿宋_GB2312" w:eastAsia="仿宋_GB2312"/>
                <w:sz w:val="28"/>
                <w:color w:val="000000"/>
              </w:rPr>
              <w:t>14.</w:t>
            </w:r>
            <w:r>
              <w:rPr>
                <w:rFonts w:ascii="仿宋_GB2312" w:hAnsi="仿宋_GB2312" w:cs="仿宋_GB2312" w:eastAsia="仿宋_GB2312"/>
                <w:sz w:val="28"/>
                <w:color w:val="000000"/>
              </w:rPr>
              <w:t>转运监护仪支持插入床旁监护仪任意模块插槽作为参数模块使用，即插即用。</w:t>
            </w:r>
          </w:p>
          <w:p>
            <w:pPr>
              <w:pStyle w:val="null3"/>
            </w:pPr>
            <w:r>
              <w:rPr>
                <w:rFonts w:ascii="仿宋_GB2312" w:hAnsi="仿宋_GB2312" w:cs="仿宋_GB2312" w:eastAsia="仿宋_GB2312"/>
                <w:sz w:val="28"/>
                <w:color w:val="000000"/>
              </w:rPr>
              <w:t>15.</w:t>
            </w:r>
            <w:r>
              <w:rPr>
                <w:rFonts w:ascii="仿宋_GB2312" w:hAnsi="仿宋_GB2312" w:cs="仿宋_GB2312" w:eastAsia="仿宋_GB2312"/>
                <w:sz w:val="28"/>
                <w:color w:val="000000"/>
              </w:rPr>
              <w:t>提供</w:t>
            </w:r>
            <w:r>
              <w:rPr>
                <w:rFonts w:ascii="仿宋_GB2312" w:hAnsi="仿宋_GB2312" w:cs="仿宋_GB2312" w:eastAsia="仿宋_GB2312"/>
                <w:sz w:val="28"/>
                <w:color w:val="000000"/>
              </w:rPr>
              <w:t>ST段分析，提供显示和存储ST值和每个ST的模板</w:t>
            </w:r>
            <w:r>
              <w:rPr>
                <w:rFonts w:ascii="仿宋_GB2312" w:hAnsi="仿宋_GB2312" w:cs="仿宋_GB2312" w:eastAsia="仿宋_GB2312"/>
                <w:sz w:val="28"/>
                <w:color w:val="000000"/>
              </w:rPr>
              <w:t>。</w:t>
            </w:r>
            <w:r>
              <w:rPr>
                <w:rFonts w:ascii="仿宋_GB2312" w:hAnsi="仿宋_GB2312" w:cs="仿宋_GB2312" w:eastAsia="仿宋_GB2312"/>
                <w:sz w:val="28"/>
                <w:color w:val="000000"/>
              </w:rPr>
              <w:t>具有</w:t>
            </w:r>
            <w:r>
              <w:rPr>
                <w:rFonts w:ascii="仿宋_GB2312" w:hAnsi="仿宋_GB2312" w:cs="仿宋_GB2312" w:eastAsia="仿宋_GB2312"/>
                <w:sz w:val="28"/>
                <w:color w:val="000000"/>
              </w:rPr>
              <w:t>QT/QTc测量功能，提供QT，QTc和ΔQTc参数值</w:t>
            </w:r>
            <w:r>
              <w:rPr>
                <w:rFonts w:ascii="仿宋_GB2312" w:hAnsi="仿宋_GB2312" w:cs="仿宋_GB2312" w:eastAsia="仿宋_GB2312"/>
                <w:sz w:val="28"/>
                <w:color w:val="000000"/>
              </w:rPr>
              <w:t>。</w:t>
            </w:r>
          </w:p>
          <w:p>
            <w:pPr>
              <w:pStyle w:val="null3"/>
            </w:pPr>
            <w:r>
              <w:rPr>
                <w:rFonts w:ascii="仿宋_GB2312" w:hAnsi="仿宋_GB2312" w:cs="仿宋_GB2312" w:eastAsia="仿宋_GB2312"/>
                <w:sz w:val="28"/>
                <w:color w:val="000000"/>
              </w:rPr>
              <w:t>16.</w:t>
            </w:r>
            <w:r>
              <w:rPr>
                <w:rFonts w:ascii="仿宋_GB2312" w:hAnsi="仿宋_GB2312" w:cs="仿宋_GB2312" w:eastAsia="仿宋_GB2312"/>
                <w:sz w:val="28"/>
                <w:color w:val="000000"/>
              </w:rPr>
              <w:t>提供手动、自动间隔、连续、序列</w:t>
            </w:r>
            <w:r>
              <w:rPr>
                <w:rFonts w:ascii="仿宋_GB2312" w:hAnsi="仿宋_GB2312" w:cs="仿宋_GB2312" w:eastAsia="仿宋_GB2312"/>
                <w:sz w:val="28"/>
                <w:color w:val="000000"/>
              </w:rPr>
              <w:t>四</w:t>
            </w:r>
            <w:r>
              <w:rPr>
                <w:rFonts w:ascii="仿宋_GB2312" w:hAnsi="仿宋_GB2312" w:cs="仿宋_GB2312" w:eastAsia="仿宋_GB2312"/>
                <w:sz w:val="28"/>
                <w:color w:val="000000"/>
              </w:rPr>
              <w:t>种无创血压测量模式。</w:t>
            </w:r>
          </w:p>
          <w:p>
            <w:pPr>
              <w:pStyle w:val="null3"/>
            </w:pPr>
            <w:r>
              <w:rPr>
                <w:rFonts w:ascii="仿宋_GB2312" w:hAnsi="仿宋_GB2312" w:cs="仿宋_GB2312" w:eastAsia="仿宋_GB2312"/>
                <w:sz w:val="28"/>
                <w:color w:val="000000"/>
              </w:rPr>
              <w:t>17.</w:t>
            </w:r>
            <w:r>
              <w:rPr>
                <w:rFonts w:ascii="仿宋_GB2312" w:hAnsi="仿宋_GB2312" w:cs="仿宋_GB2312" w:eastAsia="仿宋_GB2312"/>
                <w:sz w:val="28"/>
                <w:color w:val="000000"/>
              </w:rPr>
              <w:t>IBP测量范围：-50 –360 mmHg，支持实时PPV测量</w:t>
            </w:r>
            <w:r>
              <w:rPr>
                <w:rFonts w:ascii="仿宋_GB2312" w:hAnsi="仿宋_GB2312" w:cs="仿宋_GB2312" w:eastAsia="仿宋_GB2312"/>
                <w:sz w:val="28"/>
                <w:color w:val="000000"/>
              </w:rPr>
              <w:t>。</w:t>
            </w:r>
          </w:p>
          <w:p>
            <w:pPr>
              <w:pStyle w:val="null3"/>
            </w:pPr>
            <w:r>
              <w:rPr>
                <w:rFonts w:ascii="仿宋_GB2312" w:hAnsi="仿宋_GB2312" w:cs="仿宋_GB2312" w:eastAsia="仿宋_GB2312"/>
                <w:sz w:val="28"/>
                <w:color w:val="000000"/>
              </w:rPr>
              <w:t>18.</w:t>
            </w:r>
            <w:r>
              <w:rPr>
                <w:rFonts w:ascii="仿宋_GB2312" w:hAnsi="仿宋_GB2312" w:cs="仿宋_GB2312" w:eastAsia="仿宋_GB2312"/>
                <w:sz w:val="28"/>
                <w:color w:val="000000"/>
              </w:rPr>
              <w:t>≥</w:t>
            </w:r>
            <w:r>
              <w:rPr>
                <w:rFonts w:ascii="仿宋_GB2312" w:hAnsi="仿宋_GB2312" w:cs="仿宋_GB2312" w:eastAsia="仿宋_GB2312"/>
                <w:sz w:val="28"/>
                <w:color w:val="000000"/>
              </w:rPr>
              <w:t>800条事件回顾。以及报警触发时所有测量参数值。</w:t>
            </w:r>
            <w:r>
              <w:rPr>
                <w:rFonts w:ascii="仿宋_GB2312" w:hAnsi="仿宋_GB2312" w:cs="仿宋_GB2312" w:eastAsia="仿宋_GB2312"/>
                <w:sz w:val="28"/>
                <w:color w:val="000000"/>
              </w:rPr>
              <w:t>≥</w:t>
            </w:r>
            <w:r>
              <w:rPr>
                <w:rFonts w:ascii="仿宋_GB2312" w:hAnsi="仿宋_GB2312" w:cs="仿宋_GB2312" w:eastAsia="仿宋_GB2312"/>
                <w:sz w:val="28"/>
                <w:color w:val="000000"/>
              </w:rPr>
              <w:t>800条NIBP测量结果回顾。</w:t>
            </w:r>
            <w:r>
              <w:rPr>
                <w:rFonts w:ascii="仿宋_GB2312" w:hAnsi="仿宋_GB2312" w:cs="仿宋_GB2312" w:eastAsia="仿宋_GB2312"/>
                <w:sz w:val="28"/>
                <w:color w:val="000000"/>
              </w:rPr>
              <w:t>≥</w:t>
            </w:r>
            <w:r>
              <w:rPr>
                <w:rFonts w:ascii="仿宋_GB2312" w:hAnsi="仿宋_GB2312" w:cs="仿宋_GB2312" w:eastAsia="仿宋_GB2312"/>
                <w:sz w:val="28"/>
                <w:color w:val="000000"/>
              </w:rPr>
              <w:t>40小时全息波形回顾。</w:t>
            </w:r>
          </w:p>
          <w:p>
            <w:pPr>
              <w:pStyle w:val="null3"/>
            </w:pPr>
            <w:r>
              <w:rPr>
                <w:rFonts w:ascii="仿宋_GB2312" w:hAnsi="仿宋_GB2312" w:cs="仿宋_GB2312" w:eastAsia="仿宋_GB2312"/>
                <w:sz w:val="28"/>
                <w:color w:val="000000"/>
              </w:rPr>
              <w:t>19.支持wifi网络连接和4G网络连接到院内中心监护系统或配中心监护系统一套，可进行远程实时监测。</w:t>
            </w:r>
          </w:p>
          <w:p>
            <w:pPr>
              <w:pStyle w:val="null3"/>
              <w:jc w:val="both"/>
            </w:pPr>
            <w:r>
              <w:rPr>
                <w:rFonts w:ascii="仿宋_GB2312" w:hAnsi="仿宋_GB2312" w:cs="仿宋_GB2312" w:eastAsia="仿宋_GB2312"/>
                <w:sz w:val="28"/>
                <w:b/>
                <w:color w:val="000000"/>
              </w:rPr>
              <w:t>除颤仪</w:t>
            </w:r>
          </w:p>
          <w:p>
            <w:pPr>
              <w:pStyle w:val="null3"/>
              <w:jc w:val="both"/>
            </w:pPr>
            <w:r>
              <w:rPr>
                <w:rFonts w:ascii="仿宋_GB2312" w:hAnsi="仿宋_GB2312" w:cs="仿宋_GB2312" w:eastAsia="仿宋_GB2312"/>
                <w:sz w:val="28"/>
                <w:b/>
                <w:color w:val="000000"/>
              </w:rPr>
              <w:t>数量：</w:t>
            </w:r>
            <w:r>
              <w:rPr>
                <w:rFonts w:ascii="仿宋_GB2312" w:hAnsi="仿宋_GB2312" w:cs="仿宋_GB2312" w:eastAsia="仿宋_GB2312"/>
                <w:sz w:val="28"/>
                <w:b/>
                <w:color w:val="000000"/>
              </w:rPr>
              <w:t>1台</w:t>
            </w:r>
          </w:p>
          <w:p>
            <w:pPr>
              <w:pStyle w:val="null3"/>
            </w:pPr>
            <w:r>
              <w:rPr>
                <w:rFonts w:ascii="仿宋_GB2312" w:hAnsi="仿宋_GB2312" w:cs="仿宋_GB2312" w:eastAsia="仿宋_GB2312"/>
                <w:sz w:val="28"/>
                <w:b/>
                <w:color w:val="000000"/>
              </w:rPr>
              <w:t>预算：</w:t>
            </w:r>
            <w:r>
              <w:rPr>
                <w:rFonts w:ascii="仿宋_GB2312" w:hAnsi="仿宋_GB2312" w:cs="仿宋_GB2312" w:eastAsia="仿宋_GB2312"/>
                <w:sz w:val="28"/>
                <w:b/>
                <w:color w:val="000000"/>
              </w:rPr>
              <w:t>4万元</w:t>
            </w:r>
          </w:p>
          <w:p>
            <w:pPr>
              <w:pStyle w:val="null3"/>
              <w:jc w:val="left"/>
            </w:pPr>
            <w:r>
              <w:rPr>
                <w:rFonts w:ascii="仿宋_GB2312" w:hAnsi="仿宋_GB2312" w:cs="仿宋_GB2312" w:eastAsia="仿宋_GB2312"/>
                <w:sz w:val="28"/>
                <w:color w:val="000000"/>
              </w:rPr>
              <w:t>1.</w:t>
            </w:r>
            <w:r>
              <w:rPr>
                <w:rFonts w:ascii="仿宋_GB2312" w:hAnsi="仿宋_GB2312" w:cs="仿宋_GB2312" w:eastAsia="仿宋_GB2312"/>
                <w:sz w:val="28"/>
                <w:color w:val="000000"/>
              </w:rPr>
              <w:t>重量</w:t>
            </w:r>
            <w:r>
              <w:rPr>
                <w:rFonts w:ascii="仿宋_GB2312" w:hAnsi="仿宋_GB2312" w:cs="仿宋_GB2312" w:eastAsia="仿宋_GB2312"/>
                <w:sz w:val="28"/>
                <w:color w:val="000000"/>
              </w:rPr>
              <w:t>：</w:t>
            </w:r>
            <w:r>
              <w:rPr>
                <w:rFonts w:ascii="仿宋_GB2312" w:hAnsi="仿宋_GB2312" w:cs="仿宋_GB2312" w:eastAsia="仿宋_GB2312"/>
                <w:sz w:val="28"/>
                <w:color w:val="000000"/>
              </w:rPr>
              <w:t>≤4.</w:t>
            </w:r>
            <w:r>
              <w:rPr>
                <w:rFonts w:ascii="仿宋_GB2312" w:hAnsi="仿宋_GB2312" w:cs="仿宋_GB2312" w:eastAsia="仿宋_GB2312"/>
                <w:sz w:val="28"/>
                <w:color w:val="000000"/>
              </w:rPr>
              <w:t>5</w:t>
            </w:r>
            <w:r>
              <w:rPr>
                <w:rFonts w:ascii="仿宋_GB2312" w:hAnsi="仿宋_GB2312" w:cs="仿宋_GB2312" w:eastAsia="仿宋_GB2312"/>
                <w:sz w:val="28"/>
                <w:color w:val="000000"/>
              </w:rPr>
              <w:t>kg（含电池）。</w:t>
            </w:r>
          </w:p>
          <w:p>
            <w:pPr>
              <w:pStyle w:val="null3"/>
              <w:jc w:val="left"/>
            </w:pPr>
            <w:r>
              <w:rPr>
                <w:rFonts w:ascii="仿宋_GB2312" w:hAnsi="仿宋_GB2312" w:cs="仿宋_GB2312" w:eastAsia="仿宋_GB2312"/>
                <w:sz w:val="28"/>
                <w:color w:val="000000"/>
              </w:rPr>
              <w:t>2.</w:t>
            </w:r>
            <w:r>
              <w:rPr>
                <w:rFonts w:ascii="仿宋_GB2312" w:hAnsi="仿宋_GB2312" w:cs="仿宋_GB2312" w:eastAsia="仿宋_GB2312"/>
                <w:sz w:val="28"/>
                <w:color w:val="000000"/>
              </w:rPr>
              <w:t>彩色触摸屏</w:t>
            </w:r>
            <w:r>
              <w:rPr>
                <w:rFonts w:ascii="仿宋_GB2312" w:hAnsi="仿宋_GB2312" w:cs="仿宋_GB2312" w:eastAsia="仿宋_GB2312"/>
                <w:sz w:val="28"/>
                <w:color w:val="000000"/>
              </w:rPr>
              <w:t>≥8英寸, 分辨率≥102</w:t>
            </w:r>
            <w:r>
              <w:rPr>
                <w:rFonts w:ascii="仿宋_GB2312" w:hAnsi="仿宋_GB2312" w:cs="仿宋_GB2312" w:eastAsia="仿宋_GB2312"/>
                <w:sz w:val="28"/>
                <w:color w:val="000000"/>
              </w:rPr>
              <w:t>0</w:t>
            </w:r>
            <w:r>
              <w:rPr>
                <w:rFonts w:ascii="仿宋_GB2312" w:hAnsi="仿宋_GB2312" w:cs="仿宋_GB2312" w:eastAsia="仿宋_GB2312"/>
                <w:sz w:val="28"/>
                <w:color w:val="000000"/>
              </w:rPr>
              <w:t>×76</w:t>
            </w:r>
            <w:r>
              <w:rPr>
                <w:rFonts w:ascii="仿宋_GB2312" w:hAnsi="仿宋_GB2312" w:cs="仿宋_GB2312" w:eastAsia="仿宋_GB2312"/>
                <w:sz w:val="28"/>
                <w:color w:val="000000"/>
              </w:rPr>
              <w:t>0</w:t>
            </w:r>
            <w:r>
              <w:rPr>
                <w:rFonts w:ascii="仿宋_GB2312" w:hAnsi="仿宋_GB2312" w:cs="仿宋_GB2312" w:eastAsia="仿宋_GB2312"/>
                <w:sz w:val="28"/>
                <w:color w:val="000000"/>
              </w:rPr>
              <w:t>像素，可显示</w:t>
            </w:r>
            <w:r>
              <w:rPr>
                <w:rFonts w:ascii="仿宋_GB2312" w:hAnsi="仿宋_GB2312" w:cs="仿宋_GB2312" w:eastAsia="仿宋_GB2312"/>
                <w:sz w:val="28"/>
                <w:color w:val="000000"/>
              </w:rPr>
              <w:t>≥5通道监护参数波形，支持手势操作、自动亮度调节</w:t>
            </w:r>
            <w:r>
              <w:rPr>
                <w:rFonts w:ascii="仿宋_GB2312" w:hAnsi="仿宋_GB2312" w:cs="仿宋_GB2312" w:eastAsia="仿宋_GB2312"/>
                <w:sz w:val="28"/>
                <w:color w:val="000000"/>
              </w:rPr>
              <w:t>；</w:t>
            </w:r>
            <w:r>
              <w:rPr>
                <w:rFonts w:ascii="仿宋_GB2312" w:hAnsi="仿宋_GB2312" w:cs="仿宋_GB2312" w:eastAsia="仿宋_GB2312"/>
                <w:sz w:val="28"/>
                <w:color w:val="000000"/>
              </w:rPr>
              <w:t>支持中文操作界面。</w:t>
            </w:r>
          </w:p>
          <w:p>
            <w:pPr>
              <w:pStyle w:val="null3"/>
              <w:jc w:val="left"/>
            </w:pPr>
            <w:r>
              <w:rPr>
                <w:rFonts w:ascii="仿宋_GB2312" w:hAnsi="仿宋_GB2312" w:cs="仿宋_GB2312" w:eastAsia="仿宋_GB2312"/>
                <w:sz w:val="28"/>
                <w:color w:val="000000"/>
              </w:rPr>
              <w:t>3.</w:t>
            </w:r>
            <w:r>
              <w:rPr>
                <w:rFonts w:ascii="仿宋_GB2312" w:hAnsi="仿宋_GB2312" w:cs="仿宋_GB2312" w:eastAsia="仿宋_GB2312"/>
                <w:sz w:val="28"/>
                <w:color w:val="000000"/>
              </w:rPr>
              <w:t>提供图形化故障排除指</w:t>
            </w:r>
            <w:r>
              <w:rPr>
                <w:rFonts w:ascii="仿宋_GB2312" w:hAnsi="仿宋_GB2312" w:cs="仿宋_GB2312" w:eastAsia="仿宋_GB2312"/>
                <w:sz w:val="28"/>
                <w:color w:val="000000"/>
              </w:rPr>
              <w:t>导</w:t>
            </w:r>
            <w:r>
              <w:rPr>
                <w:rFonts w:ascii="仿宋_GB2312" w:hAnsi="仿宋_GB2312" w:cs="仿宋_GB2312" w:eastAsia="仿宋_GB2312"/>
                <w:sz w:val="28"/>
                <w:color w:val="000000"/>
              </w:rPr>
              <w:t>。</w:t>
            </w:r>
          </w:p>
          <w:p>
            <w:pPr>
              <w:pStyle w:val="null3"/>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4.</w:t>
            </w:r>
            <w:r>
              <w:rPr>
                <w:rFonts w:ascii="仿宋_GB2312" w:hAnsi="仿宋_GB2312" w:cs="仿宋_GB2312" w:eastAsia="仿宋_GB2312"/>
                <w:sz w:val="28"/>
                <w:color w:val="000000"/>
              </w:rPr>
              <w:t>具备手动除颤、心电监护、呼吸监护、自动体外除颤（</w:t>
            </w:r>
            <w:r>
              <w:rPr>
                <w:rFonts w:ascii="仿宋_GB2312" w:hAnsi="仿宋_GB2312" w:cs="仿宋_GB2312" w:eastAsia="仿宋_GB2312"/>
                <w:sz w:val="28"/>
                <w:color w:val="000000"/>
              </w:rPr>
              <w:t>AED）功能，AED功能适用于29天</w:t>
            </w:r>
            <w:r>
              <w:rPr>
                <w:rFonts w:ascii="仿宋_GB2312" w:hAnsi="仿宋_GB2312" w:cs="仿宋_GB2312" w:eastAsia="仿宋_GB2312"/>
                <w:sz w:val="28"/>
                <w:color w:val="000000"/>
              </w:rPr>
              <w:t>婴幼儿</w:t>
            </w:r>
            <w:r>
              <w:rPr>
                <w:rFonts w:ascii="仿宋_GB2312" w:hAnsi="仿宋_GB2312" w:cs="仿宋_GB2312" w:eastAsia="仿宋_GB2312"/>
                <w:sz w:val="28"/>
                <w:color w:val="000000"/>
              </w:rPr>
              <w:t>以上人群。</w:t>
            </w:r>
          </w:p>
          <w:p>
            <w:pPr>
              <w:pStyle w:val="null3"/>
              <w:jc w:val="left"/>
            </w:pPr>
            <w:r>
              <w:rPr>
                <w:rFonts w:ascii="仿宋_GB2312" w:hAnsi="仿宋_GB2312" w:cs="仿宋_GB2312" w:eastAsia="仿宋_GB2312"/>
                <w:sz w:val="28"/>
                <w:color w:val="000000"/>
              </w:rPr>
              <w:t>5.</w:t>
            </w:r>
            <w:r>
              <w:rPr>
                <w:rFonts w:ascii="仿宋_GB2312" w:hAnsi="仿宋_GB2312" w:cs="仿宋_GB2312" w:eastAsia="仿宋_GB2312"/>
                <w:sz w:val="28"/>
                <w:color w:val="000000"/>
              </w:rPr>
              <w:t>除颤采用双相波技术，具备自动阻抗补偿功能。</w:t>
            </w:r>
          </w:p>
          <w:p>
            <w:pPr>
              <w:pStyle w:val="null3"/>
              <w:jc w:val="left"/>
            </w:pPr>
            <w:r>
              <w:rPr>
                <w:rFonts w:ascii="仿宋_GB2312" w:hAnsi="仿宋_GB2312" w:cs="仿宋_GB2312" w:eastAsia="仿宋_GB2312"/>
                <w:sz w:val="28"/>
                <w:color w:val="000000"/>
              </w:rPr>
              <w:t>6.</w:t>
            </w:r>
            <w:r>
              <w:rPr>
                <w:rFonts w:ascii="仿宋_GB2312" w:hAnsi="仿宋_GB2312" w:cs="仿宋_GB2312" w:eastAsia="仿宋_GB2312"/>
                <w:sz w:val="28"/>
                <w:color w:val="000000"/>
              </w:rPr>
              <w:t>手动除颤分为同步和非同步两种方式，能量</w:t>
            </w:r>
            <w:r>
              <w:rPr>
                <w:rFonts w:ascii="仿宋_GB2312" w:hAnsi="仿宋_GB2312" w:cs="仿宋_GB2312" w:eastAsia="仿宋_GB2312"/>
                <w:sz w:val="28"/>
                <w:color w:val="000000"/>
              </w:rPr>
              <w:t>≥</w:t>
            </w:r>
            <w:r>
              <w:rPr>
                <w:rFonts w:ascii="仿宋_GB2312" w:hAnsi="仿宋_GB2312" w:cs="仿宋_GB2312" w:eastAsia="仿宋_GB2312"/>
                <w:sz w:val="28"/>
                <w:color w:val="000000"/>
              </w:rPr>
              <w:t>20档，可通过体外电极板进行能量选择，最大能量</w:t>
            </w:r>
            <w:r>
              <w:rPr>
                <w:rFonts w:ascii="仿宋_GB2312" w:hAnsi="仿宋_GB2312" w:cs="仿宋_GB2312" w:eastAsia="仿宋_GB2312"/>
                <w:sz w:val="28"/>
                <w:color w:val="000000"/>
              </w:rPr>
              <w:t>≥</w:t>
            </w:r>
            <w:r>
              <w:rPr>
                <w:rFonts w:ascii="仿宋_GB2312" w:hAnsi="仿宋_GB2312" w:cs="仿宋_GB2312" w:eastAsia="仿宋_GB2312"/>
                <w:sz w:val="28"/>
                <w:color w:val="000000"/>
              </w:rPr>
              <w:t>360J。</w:t>
            </w:r>
          </w:p>
          <w:p>
            <w:pPr>
              <w:pStyle w:val="null3"/>
              <w:jc w:val="left"/>
            </w:pPr>
            <w:r>
              <w:rPr>
                <w:rFonts w:ascii="仿宋_GB2312" w:hAnsi="仿宋_GB2312" w:cs="仿宋_GB2312" w:eastAsia="仿宋_GB2312"/>
                <w:sz w:val="28"/>
                <w:color w:val="000000"/>
              </w:rPr>
              <w:t>7.</w:t>
            </w:r>
            <w:r>
              <w:rPr>
                <w:rFonts w:ascii="仿宋_GB2312" w:hAnsi="仿宋_GB2312" w:cs="仿宋_GB2312" w:eastAsia="仿宋_GB2312"/>
                <w:sz w:val="28"/>
                <w:color w:val="000000"/>
              </w:rPr>
              <w:t>体外除颤电极板同时支持成人和小儿，一体化设计，支持快速切换。</w:t>
            </w:r>
          </w:p>
          <w:p>
            <w:pPr>
              <w:pStyle w:val="null3"/>
              <w:jc w:val="left"/>
            </w:pPr>
            <w:r>
              <w:rPr>
                <w:rFonts w:ascii="仿宋_GB2312" w:hAnsi="仿宋_GB2312" w:cs="仿宋_GB2312" w:eastAsia="仿宋_GB2312"/>
                <w:sz w:val="28"/>
                <w:color w:val="000000"/>
              </w:rPr>
              <w:t>8.</w:t>
            </w:r>
            <w:r>
              <w:rPr>
                <w:rFonts w:ascii="仿宋_GB2312" w:hAnsi="仿宋_GB2312" w:cs="仿宋_GB2312" w:eastAsia="仿宋_GB2312"/>
                <w:sz w:val="28"/>
                <w:color w:val="000000"/>
              </w:rPr>
              <w:t>电极板支持能量选择，充电和放电三步操作，满足单人除颤操作。</w:t>
            </w:r>
          </w:p>
          <w:p>
            <w:pPr>
              <w:pStyle w:val="null3"/>
              <w:jc w:val="left"/>
            </w:pPr>
            <w:r>
              <w:rPr>
                <w:rFonts w:ascii="仿宋_GB2312" w:hAnsi="仿宋_GB2312" w:cs="仿宋_GB2312" w:eastAsia="仿宋_GB2312"/>
                <w:sz w:val="28"/>
                <w:color w:val="000000"/>
              </w:rPr>
              <w:t>9.</w:t>
            </w:r>
            <w:r>
              <w:rPr>
                <w:rFonts w:ascii="仿宋_GB2312" w:hAnsi="仿宋_GB2312" w:cs="仿宋_GB2312" w:eastAsia="仿宋_GB2312"/>
                <w:sz w:val="28"/>
                <w:color w:val="000000"/>
              </w:rPr>
              <w:t>开机到可正常使用时间</w:t>
            </w:r>
            <w:r>
              <w:rPr>
                <w:rFonts w:ascii="仿宋_GB2312" w:hAnsi="仿宋_GB2312" w:cs="仿宋_GB2312" w:eastAsia="仿宋_GB2312"/>
                <w:sz w:val="28"/>
                <w:color w:val="000000"/>
              </w:rPr>
              <w:t>≤2</w:t>
            </w:r>
            <w:r>
              <w:rPr>
                <w:rFonts w:ascii="仿宋_GB2312" w:hAnsi="仿宋_GB2312" w:cs="仿宋_GB2312" w:eastAsia="仿宋_GB2312"/>
                <w:sz w:val="28"/>
                <w:color w:val="000000"/>
              </w:rPr>
              <w:t>.5</w:t>
            </w:r>
            <w:r>
              <w:rPr>
                <w:rFonts w:ascii="仿宋_GB2312" w:hAnsi="仿宋_GB2312" w:cs="仿宋_GB2312" w:eastAsia="仿宋_GB2312"/>
                <w:sz w:val="28"/>
                <w:color w:val="000000"/>
              </w:rPr>
              <w:t>s。</w:t>
            </w:r>
          </w:p>
          <w:p>
            <w:pPr>
              <w:pStyle w:val="null3"/>
              <w:jc w:val="left"/>
            </w:pPr>
            <w:r>
              <w:rPr>
                <w:rFonts w:ascii="仿宋_GB2312" w:hAnsi="仿宋_GB2312" w:cs="仿宋_GB2312" w:eastAsia="仿宋_GB2312"/>
                <w:sz w:val="28"/>
                <w:color w:val="000000"/>
              </w:rPr>
              <w:t>10.</w:t>
            </w:r>
            <w:r>
              <w:rPr>
                <w:rFonts w:ascii="仿宋_GB2312" w:hAnsi="仿宋_GB2312" w:cs="仿宋_GB2312" w:eastAsia="仿宋_GB2312"/>
                <w:sz w:val="28"/>
                <w:color w:val="000000"/>
              </w:rPr>
              <w:t>除颤充电迅速，充电至</w:t>
            </w:r>
            <w:r>
              <w:rPr>
                <w:rFonts w:ascii="仿宋_GB2312" w:hAnsi="仿宋_GB2312" w:cs="仿宋_GB2312" w:eastAsia="仿宋_GB2312"/>
                <w:sz w:val="28"/>
                <w:color w:val="000000"/>
              </w:rPr>
              <w:t>200J≤4</w:t>
            </w:r>
            <w:r>
              <w:rPr>
                <w:rFonts w:ascii="仿宋_GB2312" w:hAnsi="仿宋_GB2312" w:cs="仿宋_GB2312" w:eastAsia="仿宋_GB2312"/>
                <w:sz w:val="28"/>
                <w:color w:val="000000"/>
              </w:rPr>
              <w:t>.5</w:t>
            </w:r>
            <w:r>
              <w:rPr>
                <w:rFonts w:ascii="仿宋_GB2312" w:hAnsi="仿宋_GB2312" w:cs="仿宋_GB2312" w:eastAsia="仿宋_GB2312"/>
                <w:sz w:val="28"/>
                <w:color w:val="000000"/>
              </w:rPr>
              <w:t>s。</w:t>
            </w:r>
          </w:p>
          <w:p>
            <w:pPr>
              <w:pStyle w:val="null3"/>
              <w:jc w:val="left"/>
            </w:pPr>
            <w:r>
              <w:rPr>
                <w:rFonts w:ascii="仿宋_GB2312" w:hAnsi="仿宋_GB2312" w:cs="仿宋_GB2312" w:eastAsia="仿宋_GB2312"/>
                <w:sz w:val="28"/>
                <w:color w:val="000000"/>
              </w:rPr>
              <w:t>11.</w:t>
            </w:r>
            <w:r>
              <w:rPr>
                <w:rFonts w:ascii="仿宋_GB2312" w:hAnsi="仿宋_GB2312" w:cs="仿宋_GB2312" w:eastAsia="仿宋_GB2312"/>
                <w:sz w:val="28"/>
                <w:color w:val="000000"/>
              </w:rPr>
              <w:t>可选配体外起搏功能，起搏分为固定和按需两种模式。具备降速起搏功能。</w:t>
            </w:r>
          </w:p>
          <w:p>
            <w:pPr>
              <w:pStyle w:val="null3"/>
              <w:jc w:val="left"/>
            </w:pPr>
            <w:r>
              <w:rPr>
                <w:rFonts w:ascii="仿宋_GB2312" w:hAnsi="仿宋_GB2312" w:cs="仿宋_GB2312" w:eastAsia="仿宋_GB2312"/>
                <w:sz w:val="28"/>
                <w:color w:val="000000"/>
              </w:rPr>
              <w:t>12.</w:t>
            </w:r>
            <w:r>
              <w:rPr>
                <w:rFonts w:ascii="仿宋_GB2312" w:hAnsi="仿宋_GB2312" w:cs="仿宋_GB2312" w:eastAsia="仿宋_GB2312"/>
                <w:sz w:val="28"/>
                <w:color w:val="000000"/>
              </w:rPr>
              <w:t>支持培训模式，包含</w:t>
            </w:r>
            <w:r>
              <w:rPr>
                <w:rFonts w:ascii="仿宋_GB2312" w:hAnsi="仿宋_GB2312" w:cs="仿宋_GB2312" w:eastAsia="仿宋_GB2312"/>
                <w:sz w:val="28"/>
                <w:color w:val="000000"/>
              </w:rPr>
              <w:t>CPR操作培训、抢救操作培训；可提供培训考核系统，支持多台设备同时接入进行在线培训、考核。</w:t>
            </w:r>
          </w:p>
          <w:p>
            <w:pPr>
              <w:pStyle w:val="null3"/>
              <w:jc w:val="left"/>
            </w:pPr>
            <w:r>
              <w:rPr>
                <w:rFonts w:ascii="仿宋_GB2312" w:hAnsi="仿宋_GB2312" w:cs="仿宋_GB2312" w:eastAsia="仿宋_GB2312"/>
                <w:sz w:val="28"/>
                <w:color w:val="000000"/>
              </w:rPr>
              <w:t>13.</w:t>
            </w:r>
            <w:r>
              <w:rPr>
                <w:rFonts w:ascii="仿宋_GB2312" w:hAnsi="仿宋_GB2312" w:cs="仿宋_GB2312" w:eastAsia="仿宋_GB2312"/>
                <w:sz w:val="28"/>
                <w:color w:val="000000"/>
              </w:rPr>
              <w:t>通过心电电极片可监测的心律失常分析种类</w:t>
            </w:r>
            <w:r>
              <w:rPr>
                <w:rFonts w:ascii="仿宋_GB2312" w:hAnsi="仿宋_GB2312" w:cs="仿宋_GB2312" w:eastAsia="仿宋_GB2312"/>
                <w:sz w:val="28"/>
                <w:color w:val="000000"/>
              </w:rPr>
              <w:t>≥2</w:t>
            </w:r>
            <w:r>
              <w:rPr>
                <w:rFonts w:ascii="仿宋_GB2312" w:hAnsi="仿宋_GB2312" w:cs="仿宋_GB2312" w:eastAsia="仿宋_GB2312"/>
                <w:sz w:val="28"/>
                <w:color w:val="000000"/>
              </w:rPr>
              <w:t>6</w:t>
            </w:r>
            <w:r>
              <w:rPr>
                <w:rFonts w:ascii="仿宋_GB2312" w:hAnsi="仿宋_GB2312" w:cs="仿宋_GB2312" w:eastAsia="仿宋_GB2312"/>
                <w:sz w:val="28"/>
                <w:color w:val="000000"/>
              </w:rPr>
              <w:t>种。</w:t>
            </w:r>
          </w:p>
          <w:p>
            <w:pPr>
              <w:pStyle w:val="null3"/>
              <w:jc w:val="left"/>
            </w:pPr>
            <w:r>
              <w:rPr>
                <w:rFonts w:ascii="仿宋_GB2312" w:hAnsi="仿宋_GB2312" w:cs="仿宋_GB2312" w:eastAsia="仿宋_GB2312"/>
                <w:sz w:val="28"/>
                <w:color w:val="000000"/>
              </w:rPr>
              <w:t>14.</w:t>
            </w:r>
            <w:r>
              <w:rPr>
                <w:rFonts w:ascii="仿宋_GB2312" w:hAnsi="仿宋_GB2312" w:cs="仿宋_GB2312" w:eastAsia="仿宋_GB2312"/>
                <w:sz w:val="28"/>
                <w:color w:val="000000"/>
              </w:rPr>
              <w:t>可选配监护功能：血氧饱和度、无创血压、呼吸末二氧化碳。</w:t>
            </w:r>
          </w:p>
          <w:p>
            <w:pPr>
              <w:pStyle w:val="null3"/>
              <w:jc w:val="left"/>
            </w:pPr>
            <w:r>
              <w:rPr>
                <w:rFonts w:ascii="仿宋_GB2312" w:hAnsi="仿宋_GB2312" w:cs="仿宋_GB2312" w:eastAsia="仿宋_GB2312"/>
                <w:sz w:val="28"/>
                <w:color w:val="000000"/>
              </w:rPr>
              <w:t>15.</w:t>
            </w:r>
            <w:r>
              <w:rPr>
                <w:rFonts w:ascii="仿宋_GB2312" w:hAnsi="仿宋_GB2312" w:cs="仿宋_GB2312" w:eastAsia="仿宋_GB2312"/>
                <w:sz w:val="28"/>
                <w:color w:val="000000"/>
              </w:rPr>
              <w:t>支持连接中央站，</w:t>
            </w:r>
            <w:r>
              <w:rPr>
                <w:rFonts w:ascii="仿宋_GB2312" w:hAnsi="仿宋_GB2312" w:cs="仿宋_GB2312" w:eastAsia="仿宋_GB2312"/>
                <w:sz w:val="28"/>
                <w:color w:val="000000"/>
              </w:rPr>
              <w:t>可</w:t>
            </w:r>
            <w:r>
              <w:rPr>
                <w:rFonts w:ascii="仿宋_GB2312" w:hAnsi="仿宋_GB2312" w:cs="仿宋_GB2312" w:eastAsia="仿宋_GB2312"/>
                <w:sz w:val="28"/>
                <w:color w:val="000000"/>
              </w:rPr>
              <w:t>与科室床旁监护仪共用监护网络</w:t>
            </w:r>
            <w:r>
              <w:rPr>
                <w:rFonts w:ascii="仿宋_GB2312" w:hAnsi="仿宋_GB2312" w:cs="仿宋_GB2312" w:eastAsia="仿宋_GB2312"/>
                <w:sz w:val="28"/>
                <w:color w:val="000000"/>
              </w:rPr>
              <w:t>或另配中央站</w:t>
            </w:r>
            <w:r>
              <w:rPr>
                <w:rFonts w:ascii="仿宋_GB2312" w:hAnsi="仿宋_GB2312" w:cs="仿宋_GB2312" w:eastAsia="仿宋_GB2312"/>
                <w:sz w:val="28"/>
                <w:color w:val="000000"/>
              </w:rPr>
              <w:t>。</w:t>
            </w:r>
          </w:p>
          <w:p>
            <w:pPr>
              <w:pStyle w:val="null3"/>
              <w:jc w:val="left"/>
            </w:pPr>
            <w:r>
              <w:rPr>
                <w:rFonts w:ascii="仿宋_GB2312" w:hAnsi="仿宋_GB2312" w:cs="仿宋_GB2312" w:eastAsia="仿宋_GB2312"/>
                <w:sz w:val="28"/>
                <w:color w:val="000000"/>
              </w:rPr>
              <w:t>16.</w:t>
            </w:r>
            <w:r>
              <w:rPr>
                <w:rFonts w:ascii="仿宋_GB2312" w:hAnsi="仿宋_GB2312" w:cs="仿宋_GB2312" w:eastAsia="仿宋_GB2312"/>
                <w:sz w:val="28"/>
                <w:color w:val="000000"/>
              </w:rPr>
              <w:t>支持提供</w:t>
            </w:r>
            <w:r>
              <w:rPr>
                <w:rFonts w:ascii="仿宋_GB2312" w:hAnsi="仿宋_GB2312" w:cs="仿宋_GB2312" w:eastAsia="仿宋_GB2312"/>
                <w:sz w:val="28"/>
                <w:color w:val="000000"/>
              </w:rPr>
              <w:t>IHE HL7协议，满足院前院内急救系统的联网通信。</w:t>
            </w:r>
          </w:p>
          <w:p>
            <w:pPr>
              <w:pStyle w:val="null3"/>
              <w:jc w:val="left"/>
            </w:pPr>
            <w:r>
              <w:rPr>
                <w:rFonts w:ascii="仿宋_GB2312" w:hAnsi="仿宋_GB2312" w:cs="仿宋_GB2312" w:eastAsia="仿宋_GB2312"/>
                <w:sz w:val="28"/>
                <w:color w:val="000000"/>
              </w:rPr>
              <w:t>17.</w:t>
            </w:r>
            <w:r>
              <w:rPr>
                <w:rFonts w:ascii="仿宋_GB2312" w:hAnsi="仿宋_GB2312" w:cs="仿宋_GB2312" w:eastAsia="仿宋_GB2312"/>
                <w:sz w:val="28"/>
                <w:color w:val="000000"/>
              </w:rPr>
              <w:t>标配</w:t>
            </w:r>
            <w:r>
              <w:rPr>
                <w:rFonts w:ascii="仿宋_GB2312" w:hAnsi="仿宋_GB2312" w:cs="仿宋_GB2312" w:eastAsia="仿宋_GB2312"/>
                <w:sz w:val="28"/>
                <w:color w:val="000000"/>
              </w:rPr>
              <w:t>1块外置智能锂电池，可支持200J除颤≥</w:t>
            </w:r>
            <w:r>
              <w:rPr>
                <w:rFonts w:ascii="仿宋_GB2312" w:hAnsi="仿宋_GB2312" w:cs="仿宋_GB2312" w:eastAsia="仿宋_GB2312"/>
                <w:sz w:val="28"/>
                <w:color w:val="000000"/>
              </w:rPr>
              <w:t>200</w:t>
            </w:r>
            <w:r>
              <w:rPr>
                <w:rFonts w:ascii="仿宋_GB2312" w:hAnsi="仿宋_GB2312" w:cs="仿宋_GB2312" w:eastAsia="仿宋_GB2312"/>
                <w:sz w:val="28"/>
                <w:color w:val="000000"/>
              </w:rPr>
              <w:t>次。</w:t>
            </w:r>
          </w:p>
          <w:p>
            <w:pPr>
              <w:pStyle w:val="null3"/>
              <w:jc w:val="left"/>
            </w:pPr>
            <w:r>
              <w:rPr>
                <w:rFonts w:ascii="仿宋_GB2312" w:hAnsi="仿宋_GB2312" w:cs="仿宋_GB2312" w:eastAsia="仿宋_GB2312"/>
                <w:sz w:val="28"/>
                <w:color w:val="000000"/>
              </w:rPr>
              <w:t>18.</w:t>
            </w:r>
            <w:r>
              <w:rPr>
                <w:rFonts w:ascii="仿宋_GB2312" w:hAnsi="仿宋_GB2312" w:cs="仿宋_GB2312" w:eastAsia="仿宋_GB2312"/>
                <w:sz w:val="28"/>
                <w:color w:val="000000"/>
              </w:rPr>
              <w:t>设备自检后支持对于自检报告进行自动打印或按需打印。</w:t>
            </w:r>
          </w:p>
          <w:p>
            <w:pPr>
              <w:pStyle w:val="null3"/>
              <w:jc w:val="left"/>
            </w:pPr>
            <w:r>
              <w:rPr>
                <w:rFonts w:ascii="仿宋_GB2312" w:hAnsi="仿宋_GB2312" w:cs="仿宋_GB2312" w:eastAsia="仿宋_GB2312"/>
                <w:sz w:val="28"/>
                <w:color w:val="000000"/>
              </w:rPr>
              <w:t>19.</w:t>
            </w:r>
            <w:r>
              <w:rPr>
                <w:rFonts w:ascii="仿宋_GB2312" w:hAnsi="仿宋_GB2312" w:cs="仿宋_GB2312" w:eastAsia="仿宋_GB2312"/>
                <w:sz w:val="28"/>
                <w:color w:val="000000"/>
              </w:rPr>
              <w:t>具备优异的抗跌落性能，满足救护车标准</w:t>
            </w:r>
            <w:r>
              <w:rPr>
                <w:rFonts w:ascii="仿宋_GB2312" w:hAnsi="仿宋_GB2312" w:cs="仿宋_GB2312" w:eastAsia="仿宋_GB2312"/>
                <w:sz w:val="28"/>
                <w:color w:val="000000"/>
              </w:rPr>
              <w:t>EN1789 中6.3.4.3 关于跌落试验的要求，裸机可承受0.75米跌落冲击。</w:t>
            </w:r>
          </w:p>
          <w:p>
            <w:pPr>
              <w:pStyle w:val="null3"/>
              <w:jc w:val="both"/>
            </w:pPr>
            <w:r>
              <w:rPr>
                <w:rFonts w:ascii="仿宋_GB2312" w:hAnsi="仿宋_GB2312" w:cs="仿宋_GB2312" w:eastAsia="仿宋_GB2312"/>
                <w:sz w:val="28"/>
                <w:b/>
                <w:color w:val="000000"/>
              </w:rPr>
              <w:t>担架</w:t>
            </w:r>
            <w:r>
              <w:rPr>
                <w:rFonts w:ascii="仿宋_GB2312" w:hAnsi="仿宋_GB2312" w:cs="仿宋_GB2312" w:eastAsia="仿宋_GB2312"/>
                <w:sz w:val="28"/>
                <w:b/>
                <w:color w:val="000000"/>
              </w:rPr>
              <w:t>(碳纤维)</w:t>
            </w:r>
          </w:p>
          <w:p>
            <w:pPr>
              <w:pStyle w:val="null3"/>
              <w:jc w:val="both"/>
            </w:pPr>
            <w:r>
              <w:rPr>
                <w:rFonts w:ascii="仿宋_GB2312" w:hAnsi="仿宋_GB2312" w:cs="仿宋_GB2312" w:eastAsia="仿宋_GB2312"/>
                <w:sz w:val="28"/>
                <w:b/>
                <w:color w:val="000000"/>
              </w:rPr>
              <w:t>数量：</w:t>
            </w:r>
            <w:r>
              <w:rPr>
                <w:rFonts w:ascii="仿宋_GB2312" w:hAnsi="仿宋_GB2312" w:cs="仿宋_GB2312" w:eastAsia="仿宋_GB2312"/>
                <w:sz w:val="28"/>
                <w:b/>
                <w:color w:val="000000"/>
              </w:rPr>
              <w:t>5台</w:t>
            </w:r>
          </w:p>
          <w:p>
            <w:pPr>
              <w:pStyle w:val="null3"/>
              <w:jc w:val="both"/>
            </w:pPr>
            <w:r>
              <w:rPr>
                <w:rFonts w:ascii="仿宋_GB2312" w:hAnsi="仿宋_GB2312" w:cs="仿宋_GB2312" w:eastAsia="仿宋_GB2312"/>
                <w:sz w:val="28"/>
                <w:b/>
                <w:color w:val="000000"/>
              </w:rPr>
              <w:t>预算：</w:t>
            </w:r>
            <w:r>
              <w:rPr>
                <w:rFonts w:ascii="仿宋_GB2312" w:hAnsi="仿宋_GB2312" w:cs="仿宋_GB2312" w:eastAsia="仿宋_GB2312"/>
                <w:sz w:val="28"/>
                <w:b/>
                <w:color w:val="000000"/>
              </w:rPr>
              <w:t>2万元</w:t>
            </w:r>
          </w:p>
          <w:p>
            <w:pPr>
              <w:pStyle w:val="null3"/>
              <w:jc w:val="both"/>
            </w:pPr>
            <w:r>
              <w:rPr>
                <w:rFonts w:ascii="仿宋_GB2312" w:hAnsi="仿宋_GB2312" w:cs="仿宋_GB2312" w:eastAsia="仿宋_GB2312"/>
                <w:sz w:val="28"/>
                <w:color w:val="000000"/>
              </w:rPr>
              <w:t>1.规格：承重： ≥250Kg</w:t>
            </w:r>
          </w:p>
          <w:p>
            <w:pPr>
              <w:pStyle w:val="null3"/>
              <w:jc w:val="both"/>
            </w:pPr>
            <w:r>
              <w:rPr>
                <w:rFonts w:ascii="仿宋_GB2312" w:hAnsi="仿宋_GB2312" w:cs="仿宋_GB2312" w:eastAsia="仿宋_GB2312"/>
                <w:sz w:val="28"/>
                <w:color w:val="000000"/>
              </w:rPr>
              <w:t>2.净重：≤5.0kg，尺寸：长 1723±10mm，宽 436±10mm， 高 73±5mm，</w:t>
            </w:r>
          </w:p>
          <w:p>
            <w:pPr>
              <w:pStyle w:val="null3"/>
              <w:jc w:val="both"/>
            </w:pPr>
            <w:r>
              <w:rPr>
                <w:rFonts w:ascii="仿宋_GB2312" w:hAnsi="仿宋_GB2312" w:cs="仿宋_GB2312" w:eastAsia="仿宋_GB2312"/>
                <w:sz w:val="28"/>
                <w:color w:val="000000"/>
              </w:rPr>
              <w:t>3.折叠尺寸≤长 1195+10mm;宽 436+10mm;高 73+5mm</w:t>
            </w:r>
          </w:p>
          <w:p>
            <w:pPr>
              <w:pStyle w:val="null3"/>
              <w:jc w:val="both"/>
            </w:pPr>
            <w:r>
              <w:rPr>
                <w:rFonts w:ascii="仿宋_GB2312" w:hAnsi="仿宋_GB2312" w:cs="仿宋_GB2312" w:eastAsia="仿宋_GB2312"/>
                <w:sz w:val="28"/>
                <w:color w:val="000000"/>
              </w:rPr>
              <w:t>4.采用整体碳纤维工艺，具有坚固、能进 CT 、X 光、核磁影像室，可用于 院前急救及院内转运。</w:t>
            </w:r>
          </w:p>
          <w:p>
            <w:pPr>
              <w:pStyle w:val="null3"/>
              <w:jc w:val="both"/>
            </w:pPr>
            <w:r>
              <w:rPr>
                <w:rFonts w:ascii="仿宋_GB2312" w:hAnsi="仿宋_GB2312" w:cs="仿宋_GB2312" w:eastAsia="仿宋_GB2312"/>
                <w:sz w:val="28"/>
                <w:color w:val="000000"/>
              </w:rPr>
              <w:t>5.适合保持病人的脊椎排列。</w:t>
            </w:r>
          </w:p>
          <w:p>
            <w:pPr>
              <w:pStyle w:val="null3"/>
              <w:jc w:val="both"/>
            </w:pPr>
            <w:r>
              <w:rPr>
                <w:rFonts w:ascii="仿宋_GB2312" w:hAnsi="仿宋_GB2312" w:cs="仿宋_GB2312" w:eastAsia="仿宋_GB2312"/>
                <w:sz w:val="28"/>
                <w:color w:val="000000"/>
              </w:rPr>
              <w:t>6.具有四种长度可供不同高度的病人选择，档位调节有效长度范围：1720mm 、1850mm 、1960mm 、2080mm，允差±10mm。</w:t>
            </w:r>
          </w:p>
          <w:p>
            <w:pPr>
              <w:pStyle w:val="null3"/>
              <w:jc w:val="both"/>
            </w:pPr>
            <w:r>
              <w:rPr>
                <w:rFonts w:ascii="仿宋_GB2312" w:hAnsi="仿宋_GB2312" w:cs="仿宋_GB2312" w:eastAsia="仿宋_GB2312"/>
                <w:sz w:val="28"/>
                <w:color w:val="000000"/>
              </w:rPr>
              <w:t>7.碳纤维材料抗辐射、耐低温、耐高温、强韧性、防静电及 耐腐蚀。表面易清洗，防止液体渗入。担架材质:航空级碳 纤维材料</w:t>
            </w:r>
          </w:p>
          <w:p>
            <w:pPr>
              <w:pStyle w:val="null3"/>
            </w:pPr>
            <w:r>
              <w:rPr>
                <w:rFonts w:ascii="仿宋_GB2312" w:hAnsi="仿宋_GB2312" w:cs="仿宋_GB2312" w:eastAsia="仿宋_GB2312"/>
                <w:sz w:val="28"/>
                <w:color w:val="000000"/>
              </w:rPr>
              <w:t>8.担架两端具有卡扣装置，可分离为左右两部分 ;在不移动 病人的情况下，迅速将病人铲入或从病人体下抽出担架。</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标的名称：货物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8"/>
                <w:b/>
                <w:color w:val="000000"/>
              </w:rPr>
              <w:t>心电图机（核心产品）</w:t>
            </w:r>
          </w:p>
          <w:p>
            <w:pPr>
              <w:pStyle w:val="null3"/>
              <w:jc w:val="both"/>
            </w:pPr>
            <w:r>
              <w:rPr>
                <w:rFonts w:ascii="仿宋_GB2312" w:hAnsi="仿宋_GB2312" w:cs="仿宋_GB2312" w:eastAsia="仿宋_GB2312"/>
                <w:sz w:val="28"/>
                <w:b/>
                <w:color w:val="000000"/>
              </w:rPr>
              <w:t>数量：</w:t>
            </w:r>
            <w:r>
              <w:rPr>
                <w:rFonts w:ascii="仿宋_GB2312" w:hAnsi="仿宋_GB2312" w:cs="仿宋_GB2312" w:eastAsia="仿宋_GB2312"/>
                <w:sz w:val="28"/>
                <w:b/>
                <w:color w:val="000000"/>
              </w:rPr>
              <w:t>4</w:t>
            </w:r>
            <w:r>
              <w:rPr>
                <w:rFonts w:ascii="仿宋_GB2312" w:hAnsi="仿宋_GB2312" w:cs="仿宋_GB2312" w:eastAsia="仿宋_GB2312"/>
                <w:sz w:val="28"/>
                <w:b/>
                <w:color w:val="000000"/>
              </w:rPr>
              <w:t>台</w:t>
            </w:r>
          </w:p>
          <w:p>
            <w:pPr>
              <w:pStyle w:val="null3"/>
              <w:jc w:val="both"/>
            </w:pPr>
            <w:r>
              <w:rPr>
                <w:rFonts w:ascii="仿宋_GB2312" w:hAnsi="仿宋_GB2312" w:cs="仿宋_GB2312" w:eastAsia="仿宋_GB2312"/>
                <w:sz w:val="28"/>
                <w:b/>
                <w:color w:val="000000"/>
              </w:rPr>
              <w:t>预算：</w:t>
            </w:r>
            <w:r>
              <w:rPr>
                <w:rFonts w:ascii="仿宋_GB2312" w:hAnsi="仿宋_GB2312" w:cs="仿宋_GB2312" w:eastAsia="仿宋_GB2312"/>
                <w:sz w:val="28"/>
                <w:b/>
                <w:color w:val="000000"/>
              </w:rPr>
              <w:t>12.8万元</w:t>
            </w:r>
          </w:p>
          <w:p>
            <w:pPr>
              <w:pStyle w:val="null3"/>
              <w:jc w:val="both"/>
            </w:pPr>
            <w:r>
              <w:rPr>
                <w:rFonts w:ascii="仿宋_GB2312" w:hAnsi="仿宋_GB2312" w:cs="仿宋_GB2312" w:eastAsia="仿宋_GB2312"/>
                <w:sz w:val="28"/>
                <w:color w:val="000000"/>
              </w:rPr>
              <w:t>▲1.支持 12 导同步心电图采集。</w:t>
            </w:r>
          </w:p>
          <w:p>
            <w:pPr>
              <w:pStyle w:val="null3"/>
              <w:jc w:val="both"/>
            </w:pPr>
            <w:r>
              <w:rPr>
                <w:rFonts w:ascii="仿宋_GB2312" w:hAnsi="仿宋_GB2312" w:cs="仿宋_GB2312" w:eastAsia="仿宋_GB2312"/>
                <w:sz w:val="28"/>
                <w:color w:val="000000"/>
              </w:rPr>
              <w:t>2.显示屏幕支持≥1280*800分辨率显示，支持全屏触摸操作。</w:t>
            </w:r>
          </w:p>
          <w:p>
            <w:pPr>
              <w:pStyle w:val="null3"/>
              <w:jc w:val="both"/>
            </w:pPr>
            <w:r>
              <w:rPr>
                <w:rFonts w:ascii="仿宋_GB2312" w:hAnsi="仿宋_GB2312" w:cs="仿宋_GB2312" w:eastAsia="仿宋_GB2312"/>
                <w:sz w:val="28"/>
                <w:color w:val="000000"/>
              </w:rPr>
              <w:t>3.主机具有物理按键。</w:t>
            </w:r>
          </w:p>
          <w:p>
            <w:pPr>
              <w:pStyle w:val="null3"/>
              <w:jc w:val="both"/>
            </w:pPr>
            <w:r>
              <w:rPr>
                <w:rFonts w:ascii="仿宋_GB2312" w:hAnsi="仿宋_GB2312" w:cs="仿宋_GB2312" w:eastAsia="仿宋_GB2312"/>
                <w:sz w:val="28"/>
                <w:color w:val="000000"/>
              </w:rPr>
              <w:t>4.内置热敏打印，可同步打印十二导心电图。</w:t>
            </w:r>
          </w:p>
          <w:p>
            <w:pPr>
              <w:pStyle w:val="null3"/>
              <w:jc w:val="both"/>
            </w:pPr>
            <w:r>
              <w:rPr>
                <w:rFonts w:ascii="仿宋_GB2312" w:hAnsi="仿宋_GB2312" w:cs="仿宋_GB2312" w:eastAsia="仿宋_GB2312"/>
                <w:sz w:val="28"/>
                <w:color w:val="000000"/>
              </w:rPr>
              <w:t>5.便携式，可移动或随时随地采集。</w:t>
            </w:r>
          </w:p>
          <w:p>
            <w:pPr>
              <w:pStyle w:val="null3"/>
              <w:jc w:val="both"/>
            </w:pPr>
            <w:r>
              <w:rPr>
                <w:rFonts w:ascii="仿宋_GB2312" w:hAnsi="仿宋_GB2312" w:cs="仿宋_GB2312" w:eastAsia="仿宋_GB2312"/>
                <w:sz w:val="28"/>
                <w:color w:val="000000"/>
              </w:rPr>
              <w:t>6.具备数据接口、网络接口、USB接口、Type-C接口、Micro SD卡接口、蓝牙、WIFI等。</w:t>
            </w:r>
          </w:p>
          <w:p>
            <w:pPr>
              <w:pStyle w:val="null3"/>
              <w:jc w:val="both"/>
            </w:pPr>
            <w:r>
              <w:rPr>
                <w:rFonts w:ascii="仿宋_GB2312" w:hAnsi="仿宋_GB2312" w:cs="仿宋_GB2312" w:eastAsia="仿宋_GB2312"/>
                <w:sz w:val="28"/>
                <w:color w:val="000000"/>
              </w:rPr>
              <w:t>▲7.最高采样率≥32000Hz。</w:t>
            </w:r>
          </w:p>
          <w:p>
            <w:pPr>
              <w:pStyle w:val="null3"/>
              <w:jc w:val="both"/>
            </w:pPr>
            <w:r>
              <w:rPr>
                <w:rFonts w:ascii="仿宋_GB2312" w:hAnsi="仿宋_GB2312" w:cs="仿宋_GB2312" w:eastAsia="仿宋_GB2312"/>
                <w:sz w:val="28"/>
                <w:color w:val="000000"/>
              </w:rPr>
              <w:t>8.频响范围：0.01-500Hz。</w:t>
            </w:r>
          </w:p>
          <w:p>
            <w:pPr>
              <w:pStyle w:val="null3"/>
              <w:jc w:val="both"/>
            </w:pPr>
            <w:r>
              <w:rPr>
                <w:rFonts w:ascii="仿宋_GB2312" w:hAnsi="仿宋_GB2312" w:cs="仿宋_GB2312" w:eastAsia="仿宋_GB2312"/>
                <w:sz w:val="28"/>
                <w:color w:val="000000"/>
              </w:rPr>
              <w:t>9.具备起搏脉冲显示能力。</w:t>
            </w:r>
          </w:p>
          <w:p>
            <w:pPr>
              <w:pStyle w:val="null3"/>
              <w:jc w:val="both"/>
            </w:pPr>
            <w:r>
              <w:rPr>
                <w:rFonts w:ascii="仿宋_GB2312" w:hAnsi="仿宋_GB2312" w:cs="仿宋_GB2312" w:eastAsia="仿宋_GB2312"/>
                <w:sz w:val="28"/>
                <w:color w:val="000000"/>
              </w:rPr>
              <w:t>10.支持多级增益调节，波形增益可设置20mm/mV、10mm/mV、5mm/mV。</w:t>
            </w:r>
          </w:p>
          <w:p>
            <w:pPr>
              <w:pStyle w:val="null3"/>
              <w:jc w:val="both"/>
            </w:pPr>
            <w:r>
              <w:rPr>
                <w:rFonts w:ascii="仿宋_GB2312" w:hAnsi="仿宋_GB2312" w:cs="仿宋_GB2312" w:eastAsia="仿宋_GB2312"/>
                <w:sz w:val="28"/>
                <w:color w:val="000000"/>
              </w:rPr>
              <w:t>11.支持外接扫描设备，支持摄像头扫描识别功能。</w:t>
            </w:r>
          </w:p>
          <w:p>
            <w:pPr>
              <w:pStyle w:val="null3"/>
              <w:jc w:val="both"/>
            </w:pPr>
            <w:r>
              <w:rPr>
                <w:rFonts w:ascii="仿宋_GB2312" w:hAnsi="仿宋_GB2312" w:cs="仿宋_GB2312" w:eastAsia="仿宋_GB2312"/>
                <w:sz w:val="28"/>
                <w:color w:val="000000"/>
              </w:rPr>
              <w:t>12.自带内部存储器，并支持内置Micro SD卡进行存储扩展。</w:t>
            </w:r>
          </w:p>
          <w:p>
            <w:pPr>
              <w:pStyle w:val="null3"/>
              <w:jc w:val="both"/>
            </w:pPr>
            <w:r>
              <w:rPr>
                <w:rFonts w:ascii="仿宋_GB2312" w:hAnsi="仿宋_GB2312" w:cs="仿宋_GB2312" w:eastAsia="仿宋_GB2312"/>
                <w:sz w:val="28"/>
                <w:color w:val="000000"/>
              </w:rPr>
              <w:t>13.支持优先诊断功能，并提示诊断中心优先诊断。</w:t>
            </w:r>
          </w:p>
          <w:p>
            <w:pPr>
              <w:pStyle w:val="null3"/>
              <w:jc w:val="both"/>
            </w:pPr>
            <w:r>
              <w:rPr>
                <w:rFonts w:ascii="仿宋_GB2312" w:hAnsi="仿宋_GB2312" w:cs="仿宋_GB2312" w:eastAsia="仿宋_GB2312"/>
                <w:sz w:val="28"/>
                <w:color w:val="000000"/>
              </w:rPr>
              <w:t>14.内置可充电锂离子电池，且锂电可更换，支持持续工作时间≥8小时。</w:t>
            </w:r>
          </w:p>
          <w:p>
            <w:pPr>
              <w:pStyle w:val="null3"/>
              <w:jc w:val="both"/>
            </w:pPr>
            <w:r>
              <w:rPr>
                <w:rFonts w:ascii="仿宋_GB2312" w:hAnsi="仿宋_GB2312" w:cs="仿宋_GB2312" w:eastAsia="仿宋_GB2312"/>
                <w:sz w:val="28"/>
                <w:color w:val="000000"/>
              </w:rPr>
              <w:t>15.具备抗干扰滤波功能。</w:t>
            </w:r>
          </w:p>
          <w:p>
            <w:pPr>
              <w:pStyle w:val="null3"/>
              <w:jc w:val="both"/>
            </w:pPr>
            <w:r>
              <w:rPr>
                <w:rFonts w:ascii="仿宋_GB2312" w:hAnsi="仿宋_GB2312" w:cs="仿宋_GB2312" w:eastAsia="仿宋_GB2312"/>
                <w:sz w:val="28"/>
                <w:color w:val="000000"/>
              </w:rPr>
              <w:t>16.具备手动预约及自动批量预约。</w:t>
            </w:r>
          </w:p>
          <w:p>
            <w:pPr>
              <w:pStyle w:val="null3"/>
              <w:jc w:val="both"/>
            </w:pPr>
            <w:r>
              <w:rPr>
                <w:rFonts w:ascii="仿宋_GB2312" w:hAnsi="仿宋_GB2312" w:cs="仿宋_GB2312" w:eastAsia="仿宋_GB2312"/>
                <w:sz w:val="28"/>
                <w:color w:val="000000"/>
              </w:rPr>
              <w:t>▲17.支持LAN有线网络接口，可与心电信息系统互联互通，并支持WIFI网络连接或4G网络连接。</w:t>
            </w:r>
          </w:p>
          <w:p>
            <w:pPr>
              <w:pStyle w:val="null3"/>
              <w:ind w:firstLine="560"/>
              <w:jc w:val="both"/>
            </w:pPr>
            <w:r>
              <w:rPr>
                <w:rFonts w:ascii="仿宋_GB2312" w:hAnsi="仿宋_GB2312" w:cs="仿宋_GB2312" w:eastAsia="仿宋_GB2312"/>
                <w:sz w:val="28"/>
                <w:b/>
                <w:color w:val="000000"/>
              </w:rPr>
              <w:t>可视喉镜</w:t>
            </w:r>
          </w:p>
          <w:p>
            <w:pPr>
              <w:pStyle w:val="null3"/>
              <w:jc w:val="both"/>
            </w:pPr>
            <w:r>
              <w:rPr>
                <w:rFonts w:ascii="仿宋_GB2312" w:hAnsi="仿宋_GB2312" w:cs="仿宋_GB2312" w:eastAsia="仿宋_GB2312"/>
                <w:sz w:val="28"/>
                <w:b/>
                <w:color w:val="000000"/>
              </w:rPr>
              <w:t>数量：</w:t>
            </w:r>
            <w:r>
              <w:rPr>
                <w:rFonts w:ascii="仿宋_GB2312" w:hAnsi="仿宋_GB2312" w:cs="仿宋_GB2312" w:eastAsia="仿宋_GB2312"/>
                <w:sz w:val="28"/>
                <w:b/>
                <w:color w:val="000000"/>
              </w:rPr>
              <w:t>3</w:t>
            </w:r>
            <w:r>
              <w:rPr>
                <w:rFonts w:ascii="仿宋_GB2312" w:hAnsi="仿宋_GB2312" w:cs="仿宋_GB2312" w:eastAsia="仿宋_GB2312"/>
                <w:sz w:val="28"/>
                <w:b/>
                <w:color w:val="000000"/>
              </w:rPr>
              <w:t>台</w:t>
            </w:r>
          </w:p>
          <w:p>
            <w:pPr>
              <w:pStyle w:val="null3"/>
              <w:jc w:val="both"/>
            </w:pPr>
            <w:r>
              <w:rPr>
                <w:rFonts w:ascii="仿宋_GB2312" w:hAnsi="仿宋_GB2312" w:cs="仿宋_GB2312" w:eastAsia="仿宋_GB2312"/>
                <w:sz w:val="28"/>
                <w:b/>
                <w:color w:val="000000"/>
              </w:rPr>
              <w:t>预算：</w:t>
            </w:r>
            <w:r>
              <w:rPr>
                <w:rFonts w:ascii="仿宋_GB2312" w:hAnsi="仿宋_GB2312" w:cs="仿宋_GB2312" w:eastAsia="仿宋_GB2312"/>
                <w:sz w:val="28"/>
                <w:b/>
                <w:color w:val="000000"/>
              </w:rPr>
              <w:t>3.6万元</w:t>
            </w:r>
          </w:p>
          <w:p>
            <w:pPr>
              <w:pStyle w:val="null3"/>
              <w:jc w:val="both"/>
            </w:pPr>
            <w:r>
              <w:rPr>
                <w:rFonts w:ascii="仿宋_GB2312" w:hAnsi="仿宋_GB2312" w:cs="仿宋_GB2312" w:eastAsia="仿宋_GB2312"/>
                <w:sz w:val="28"/>
                <w:color w:val="000000"/>
              </w:rPr>
              <w:t>1.喉镜由显示部件、镜片支架部件（摄像头、LED灯）、充电器组成，与一次性喉镜片配合使用，喉镜不与人体直接接触。（提供一次性使用喉镜片备案证或注册证）</w:t>
            </w:r>
          </w:p>
          <w:p>
            <w:pPr>
              <w:pStyle w:val="null3"/>
              <w:jc w:val="both"/>
            </w:pPr>
            <w:r>
              <w:rPr>
                <w:rFonts w:ascii="仿宋_GB2312" w:hAnsi="仿宋_GB2312" w:cs="仿宋_GB2312" w:eastAsia="仿宋_GB2312"/>
                <w:sz w:val="28"/>
                <w:color w:val="000000"/>
              </w:rPr>
              <w:t>2.</w:t>
            </w:r>
            <w:r>
              <w:rPr>
                <w:rFonts w:ascii="仿宋_GB2312" w:hAnsi="仿宋_GB2312" w:cs="仿宋_GB2312" w:eastAsia="仿宋_GB2312"/>
                <w:sz w:val="28"/>
                <w:color w:val="000000"/>
              </w:rPr>
              <w:t>整机支持拍照录像、数据存取、</w:t>
            </w:r>
            <w:r>
              <w:rPr>
                <w:rFonts w:ascii="仿宋_GB2312" w:hAnsi="仿宋_GB2312" w:cs="仿宋_GB2312" w:eastAsia="仿宋_GB2312"/>
                <w:sz w:val="28"/>
                <w:color w:val="000000"/>
              </w:rPr>
              <w:t>WIFI传输、视频照片回放功能。</w:t>
            </w:r>
          </w:p>
          <w:p>
            <w:pPr>
              <w:pStyle w:val="null3"/>
              <w:jc w:val="both"/>
            </w:pPr>
            <w:r>
              <w:rPr>
                <w:rFonts w:ascii="仿宋_GB2312" w:hAnsi="仿宋_GB2312" w:cs="仿宋_GB2312" w:eastAsia="仿宋_GB2312"/>
                <w:sz w:val="28"/>
                <w:color w:val="000000"/>
              </w:rPr>
              <w:t>3.配套一次性喉镜片的镜头角度与弧度设计具有优化摄像头焦距功能。</w:t>
            </w:r>
          </w:p>
          <w:p>
            <w:pPr>
              <w:pStyle w:val="null3"/>
              <w:jc w:val="both"/>
            </w:pPr>
            <w:r>
              <w:rPr>
                <w:rFonts w:ascii="仿宋_GB2312" w:hAnsi="仿宋_GB2312" w:cs="仿宋_GB2312" w:eastAsia="仿宋_GB2312"/>
                <w:sz w:val="28"/>
                <w:color w:val="000000"/>
              </w:rPr>
              <w:t>4.液晶触摸显示屏尺寸≤3.0英寸，可上下0º～110º转动，左右0º～270º转动。</w:t>
            </w:r>
          </w:p>
          <w:p>
            <w:pPr>
              <w:pStyle w:val="null3"/>
              <w:jc w:val="both"/>
            </w:pPr>
            <w:r>
              <w:rPr>
                <w:rFonts w:ascii="仿宋_GB2312" w:hAnsi="仿宋_GB2312" w:cs="仿宋_GB2312" w:eastAsia="仿宋_GB2312"/>
                <w:sz w:val="28"/>
                <w:color w:val="000000"/>
              </w:rPr>
              <w:t>5.显示器画面可翻转。</w:t>
            </w:r>
          </w:p>
          <w:p>
            <w:pPr>
              <w:pStyle w:val="null3"/>
              <w:jc w:val="both"/>
            </w:pPr>
            <w:r>
              <w:rPr>
                <w:rFonts w:ascii="仿宋_GB2312" w:hAnsi="仿宋_GB2312" w:cs="仿宋_GB2312" w:eastAsia="仿宋_GB2312"/>
                <w:sz w:val="28"/>
                <w:color w:val="000000"/>
              </w:rPr>
              <w:t>6.</w:t>
            </w:r>
            <w:r>
              <w:rPr>
                <w:rFonts w:ascii="仿宋_GB2312" w:hAnsi="仿宋_GB2312" w:cs="仿宋_GB2312" w:eastAsia="仿宋_GB2312"/>
                <w:sz w:val="28"/>
                <w:color w:val="000000"/>
              </w:rPr>
              <w:t>手柄防水等级</w:t>
            </w:r>
            <w:r>
              <w:rPr>
                <w:rFonts w:ascii="仿宋_GB2312" w:hAnsi="仿宋_GB2312" w:cs="仿宋_GB2312" w:eastAsia="仿宋_GB2312"/>
                <w:sz w:val="28"/>
                <w:color w:val="000000"/>
              </w:rPr>
              <w:t>≥IPX</w:t>
            </w:r>
            <w:r>
              <w:rPr>
                <w:rFonts w:ascii="仿宋_GB2312" w:hAnsi="仿宋_GB2312" w:cs="仿宋_GB2312" w:eastAsia="仿宋_GB2312"/>
                <w:sz w:val="28"/>
                <w:color w:val="000000"/>
              </w:rPr>
              <w:t>7。</w:t>
            </w:r>
          </w:p>
          <w:p>
            <w:pPr>
              <w:pStyle w:val="null3"/>
              <w:jc w:val="both"/>
            </w:pPr>
            <w:r>
              <w:rPr>
                <w:rFonts w:ascii="仿宋_GB2312" w:hAnsi="仿宋_GB2312" w:cs="仿宋_GB2312" w:eastAsia="仿宋_GB2312"/>
                <w:sz w:val="28"/>
                <w:color w:val="000000"/>
              </w:rPr>
              <w:t>7.分体式，镜片手柄与显示组件采用采用直插式定位珠定位的结构。</w:t>
            </w:r>
          </w:p>
          <w:p>
            <w:pPr>
              <w:pStyle w:val="null3"/>
              <w:jc w:val="both"/>
            </w:pPr>
            <w:r>
              <w:rPr>
                <w:rFonts w:ascii="仿宋_GB2312" w:hAnsi="仿宋_GB2312" w:cs="仿宋_GB2312" w:eastAsia="仿宋_GB2312"/>
                <w:sz w:val="28"/>
                <w:color w:val="000000"/>
              </w:rPr>
              <w:t>8.USB读取与存储，</w:t>
            </w:r>
            <w:r>
              <w:rPr>
                <w:rFonts w:ascii="仿宋_GB2312" w:hAnsi="仿宋_GB2312" w:cs="仿宋_GB2312" w:eastAsia="仿宋_GB2312"/>
                <w:sz w:val="28"/>
                <w:color w:val="000000"/>
              </w:rPr>
              <w:t>内存</w:t>
            </w:r>
            <w:r>
              <w:rPr>
                <w:rFonts w:ascii="仿宋_GB2312" w:hAnsi="仿宋_GB2312" w:cs="仿宋_GB2312" w:eastAsia="仿宋_GB2312"/>
                <w:sz w:val="28"/>
                <w:color w:val="000000"/>
              </w:rPr>
              <w:t>≥32</w:t>
            </w:r>
            <w:r>
              <w:rPr>
                <w:rFonts w:ascii="仿宋_GB2312" w:hAnsi="仿宋_GB2312" w:cs="仿宋_GB2312" w:eastAsia="仿宋_GB2312"/>
                <w:sz w:val="28"/>
                <w:color w:val="000000"/>
              </w:rPr>
              <w:t>G，可拍照</w:t>
            </w:r>
            <w:r>
              <w:rPr>
                <w:rFonts w:ascii="仿宋_GB2312" w:hAnsi="仿宋_GB2312" w:cs="仿宋_GB2312" w:eastAsia="仿宋_GB2312"/>
                <w:sz w:val="28"/>
                <w:color w:val="000000"/>
              </w:rPr>
              <w:t>≥</w:t>
            </w:r>
            <w:r>
              <w:rPr>
                <w:rFonts w:ascii="仿宋_GB2312" w:hAnsi="仿宋_GB2312" w:cs="仿宋_GB2312" w:eastAsia="仿宋_GB2312"/>
                <w:sz w:val="28"/>
                <w:color w:val="000000"/>
              </w:rPr>
              <w:t>10万张，或录像</w:t>
            </w:r>
            <w:r>
              <w:rPr>
                <w:rFonts w:ascii="仿宋_GB2312" w:hAnsi="仿宋_GB2312" w:cs="仿宋_GB2312" w:eastAsia="仿宋_GB2312"/>
                <w:sz w:val="28"/>
                <w:color w:val="000000"/>
              </w:rPr>
              <w:t>≥</w:t>
            </w:r>
            <w:r>
              <w:rPr>
                <w:rFonts w:ascii="仿宋_GB2312" w:hAnsi="仿宋_GB2312" w:cs="仿宋_GB2312" w:eastAsia="仿宋_GB2312"/>
                <w:sz w:val="28"/>
                <w:color w:val="000000"/>
              </w:rPr>
              <w:t>3小时。</w:t>
            </w:r>
          </w:p>
          <w:p>
            <w:pPr>
              <w:pStyle w:val="null3"/>
              <w:jc w:val="both"/>
            </w:pPr>
            <w:r>
              <w:rPr>
                <w:rFonts w:ascii="仿宋_GB2312" w:hAnsi="仿宋_GB2312" w:cs="仿宋_GB2312" w:eastAsia="仿宋_GB2312"/>
                <w:sz w:val="28"/>
                <w:color w:val="000000"/>
              </w:rPr>
              <w:t>9.喉镜片支架长度≤90mm。</w:t>
            </w:r>
          </w:p>
          <w:p>
            <w:pPr>
              <w:pStyle w:val="null3"/>
              <w:jc w:val="both"/>
            </w:pPr>
            <w:r>
              <w:rPr>
                <w:rFonts w:ascii="仿宋_GB2312" w:hAnsi="仿宋_GB2312" w:cs="仿宋_GB2312" w:eastAsia="仿宋_GB2312"/>
                <w:sz w:val="28"/>
                <w:color w:val="000000"/>
              </w:rPr>
              <w:t>10.喉镜片支架端宽度≤10mm。</w:t>
            </w:r>
          </w:p>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11.</w:t>
            </w:r>
            <w:r>
              <w:rPr>
                <w:rFonts w:ascii="仿宋_GB2312" w:hAnsi="仿宋_GB2312" w:cs="仿宋_GB2312" w:eastAsia="仿宋_GB2312"/>
                <w:sz w:val="28"/>
                <w:color w:val="000000"/>
              </w:rPr>
              <w:t>喉镜片支架端厚度</w:t>
            </w:r>
            <w:r>
              <w:rPr>
                <w:rFonts w:ascii="仿宋_GB2312" w:hAnsi="仿宋_GB2312" w:cs="仿宋_GB2312" w:eastAsia="仿宋_GB2312"/>
                <w:sz w:val="28"/>
                <w:color w:val="000000"/>
              </w:rPr>
              <w:t>≤10mm。</w:t>
            </w:r>
          </w:p>
          <w:p>
            <w:pPr>
              <w:pStyle w:val="null3"/>
              <w:jc w:val="both"/>
            </w:pPr>
            <w:r>
              <w:rPr>
                <w:rFonts w:ascii="仿宋_GB2312" w:hAnsi="仿宋_GB2312" w:cs="仿宋_GB2312" w:eastAsia="仿宋_GB2312"/>
                <w:sz w:val="28"/>
                <w:color w:val="000000"/>
              </w:rPr>
              <w:t>12.纺锤型短手柄设计。</w:t>
            </w:r>
          </w:p>
          <w:p>
            <w:pPr>
              <w:pStyle w:val="null3"/>
              <w:jc w:val="both"/>
            </w:pPr>
            <w:r>
              <w:rPr>
                <w:rFonts w:ascii="仿宋_GB2312" w:hAnsi="仿宋_GB2312" w:cs="仿宋_GB2312" w:eastAsia="仿宋_GB2312"/>
                <w:sz w:val="28"/>
                <w:color w:val="000000"/>
              </w:rPr>
              <w:t>13.图像分辨率≥7.0LP/mm。</w:t>
            </w:r>
          </w:p>
          <w:p>
            <w:pPr>
              <w:pStyle w:val="null3"/>
              <w:jc w:val="both"/>
            </w:pPr>
            <w:r>
              <w:rPr>
                <w:rFonts w:ascii="仿宋_GB2312" w:hAnsi="仿宋_GB2312" w:cs="仿宋_GB2312" w:eastAsia="仿宋_GB2312"/>
                <w:sz w:val="28"/>
                <w:color w:val="000000"/>
              </w:rPr>
              <w:t>14.支持低电量屏幕显示功能。</w:t>
            </w:r>
          </w:p>
          <w:p>
            <w:pPr>
              <w:pStyle w:val="null3"/>
              <w:jc w:val="both"/>
            </w:pPr>
            <w:r>
              <w:rPr>
                <w:rFonts w:ascii="仿宋_GB2312" w:hAnsi="仿宋_GB2312" w:cs="仿宋_GB2312" w:eastAsia="仿宋_GB2312"/>
                <w:sz w:val="28"/>
                <w:color w:val="000000"/>
              </w:rPr>
              <w:t>15.充电器输入：100-240VAC,50-60HZ。</w:t>
            </w:r>
          </w:p>
          <w:p>
            <w:pPr>
              <w:pStyle w:val="null3"/>
              <w:jc w:val="both"/>
            </w:pPr>
            <w:r>
              <w:rPr>
                <w:rFonts w:ascii="仿宋_GB2312" w:hAnsi="仿宋_GB2312" w:cs="仿宋_GB2312" w:eastAsia="仿宋_GB2312"/>
                <w:sz w:val="28"/>
                <w:color w:val="000000"/>
              </w:rPr>
              <w:t>16.充电器输出：5V，≥1000mA。</w:t>
            </w:r>
          </w:p>
          <w:p>
            <w:pPr>
              <w:pStyle w:val="null3"/>
              <w:jc w:val="both"/>
            </w:pPr>
            <w:r>
              <w:rPr>
                <w:rFonts w:ascii="仿宋_GB2312" w:hAnsi="仿宋_GB2312" w:cs="仿宋_GB2312" w:eastAsia="仿宋_GB2312"/>
                <w:sz w:val="28"/>
                <w:color w:val="000000"/>
              </w:rPr>
              <w:t>17.光源照度：≥150lux。</w:t>
            </w:r>
          </w:p>
          <w:p>
            <w:pPr>
              <w:pStyle w:val="null3"/>
              <w:jc w:val="both"/>
            </w:pPr>
            <w:r>
              <w:rPr>
                <w:rFonts w:ascii="仿宋_GB2312" w:hAnsi="仿宋_GB2312" w:cs="仿宋_GB2312" w:eastAsia="仿宋_GB2312"/>
                <w:sz w:val="28"/>
                <w:color w:val="000000"/>
              </w:rPr>
              <w:t>18.景深：5-100mm。</w:t>
            </w:r>
          </w:p>
          <w:p>
            <w:pPr>
              <w:pStyle w:val="null3"/>
              <w:jc w:val="both"/>
            </w:pPr>
            <w:r>
              <w:rPr>
                <w:rFonts w:ascii="仿宋_GB2312" w:hAnsi="仿宋_GB2312" w:cs="仿宋_GB2312" w:eastAsia="仿宋_GB2312"/>
                <w:sz w:val="28"/>
                <w:color w:val="000000"/>
              </w:rPr>
              <w:t>19.充电时间≤3小时,待机时间≥3.5h,充电次数≥300次。</w:t>
            </w:r>
          </w:p>
          <w:p>
            <w:pPr>
              <w:pStyle w:val="null3"/>
              <w:jc w:val="both"/>
            </w:pPr>
            <w:r>
              <w:rPr>
                <w:rFonts w:ascii="仿宋_GB2312" w:hAnsi="仿宋_GB2312" w:cs="仿宋_GB2312" w:eastAsia="仿宋_GB2312"/>
                <w:sz w:val="28"/>
                <w:color w:val="000000"/>
              </w:rPr>
              <w:t>▲20.视场角：视场角≥50°，镜前端具有优化插管视野功能。</w:t>
            </w:r>
          </w:p>
          <w:p>
            <w:pPr>
              <w:pStyle w:val="null3"/>
              <w:jc w:val="both"/>
            </w:pPr>
            <w:r>
              <w:rPr>
                <w:rFonts w:ascii="仿宋_GB2312" w:hAnsi="仿宋_GB2312" w:cs="仿宋_GB2312" w:eastAsia="仿宋_GB2312"/>
                <w:sz w:val="28"/>
                <w:color w:val="000000"/>
              </w:rPr>
              <w:t>21.喉镜片具有防雾功能。</w:t>
            </w:r>
          </w:p>
          <w:p>
            <w:pPr>
              <w:pStyle w:val="null3"/>
            </w:pPr>
            <w:r>
              <w:rPr>
                <w:rFonts w:ascii="仿宋_GB2312" w:hAnsi="仿宋_GB2312" w:cs="仿宋_GB2312" w:eastAsia="仿宋_GB2312"/>
                <w:sz w:val="28"/>
                <w:color w:val="000000"/>
              </w:rPr>
              <w:t>22.使用期限≥5年或戊二醛消毒周期≥1000个。</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合同签订后30天交货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合同签订后30天交货</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合同签订后30天交货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进度款，合同签订，安装调试验收合格3个月内，达到付款条件起30个工作日内，支付合同总金额的30.0%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进度款，合同签订，安装调试验收合格6个月内，达到付款条件起30个工作日内，支付合同总金额的60.0%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进度款，合同签订，安装调试验收合格24个月后，达到付款条件起30个工作日内，支付合同总金额的10.0%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进度款，合同签订，安装调试验收合格3个月内，达到付款条件起30个工作日内，支付合同总金额的30.0%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进度款，合同签订，安装调试验收合格6个月内，达到付款条件起30个工作日内，支付合同总金额的60.0%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进度款，合同签订，安装调试验收合格24个月后，达到付款条件起30个工作日内，支付合同总金额的10.0%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进度款，合同签订，安装调试验收合格3个月内，达到付款条件起30个工作日内，支付合同总金额的30.0%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进度款，合同签订，安装调试验收合格6个月内，达到付款条件起30个工作日内，支付合同总金额的60.0%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进度款，合同签订，安装调试验收合格24个月后，达到付款条件起30个工作日内，支付合同总金额的10.0%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详见拟签订的合同文本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具体内容详见拟签订的合同文本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①营业执照： （1）投标人是企业（包括合伙企业）的，应提供其在市场监督管理部门注册的有效“营业执照 ”的复印件； （2）投标人是事业单位的，应提供其有效的“事业单位法人证书”复印件； （3）投标人是非企业专业服务机构的，应提供其有效的“执业许可证”复印件； （4）投标人是民办非企业单位的，应提供其有效的登记证书复印件； （5）投标人是个体工商户的，应提供其有效的“营业执照”复印件； （6）投标人是自然人的，应提供其有效的自然人身份证明复印件。 ②其他内容：提供汉中市基本资格条件承诺函。</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提供汉中市基本资格条件承诺函。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①营业执照： （1）投标人是企业（包括合伙企业）的，应提供其在市场监督管理部门注册的有效“营业执照 ”的复印件； （2）投标人是事业单位的，应提供其有效的“事业单位法人证书”复印件； （3）投标人是非企业专业服务机构的，应提供其有效的“执业许可证”复印件； （4）投标人是民办非企业单位的，应提供其有效的登记证书复印件； （5）投标人是个体工商户的，应提供其有效的“营业执照”复印件； （6）投标人是自然人的，应提供其有效的自然人身份证明复印件。 ②其他内容：提供汉中市基本资格条件承诺函。</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提供汉中市基本资格条件承诺函。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①营业执照： （1）投标人是企业（包括合伙企业）的，应提供其在市场监督管理部门注册的有效“营业执照 ”的复印件； （2）投标人是事业单位的，应提供其有效的“事业单位法人证书”复印件； （3）投标人是非企业专业服务机构的，应提供其有效的“执业许可证”复印件； （4）投标人是民办非企业单位的，应提供其有效的登记证书复印件； （5）投标人是个体工商户的，应提供其有效的“营业执照”复印件； （6）投标人是自然人的，应提供其有效的自然人身份证明复印件。 ②其他内容：提供汉中市基本资格条件承诺函。</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提供汉中市基本资格条件承诺函。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投标人法人授权书</w:t>
            </w:r>
          </w:p>
        </w:tc>
        <w:tc>
          <w:tcPr>
            <w:tcW w:type="dxa" w:w="3322"/>
          </w:tcPr>
          <w:p>
            <w:pPr>
              <w:pStyle w:val="null3"/>
            </w:pPr>
            <w:r>
              <w:rPr>
                <w:rFonts w:ascii="仿宋_GB2312" w:hAnsi="仿宋_GB2312" w:cs="仿宋_GB2312" w:eastAsia="仿宋_GB2312"/>
              </w:rPr>
              <w:t>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投标人资质</w:t>
            </w:r>
          </w:p>
        </w:tc>
        <w:tc>
          <w:tcPr>
            <w:tcW w:type="dxa" w:w="3322"/>
          </w:tcPr>
          <w:p>
            <w:pPr>
              <w:pStyle w:val="null3"/>
            </w:pPr>
            <w:r>
              <w:rPr>
                <w:rFonts w:ascii="仿宋_GB2312" w:hAnsi="仿宋_GB2312" w:cs="仿宋_GB2312" w:eastAsia="仿宋_GB2312"/>
              </w:rPr>
              <w:t>投标人为经销商的：若投标产品属于第二类医疗器械管理的，应具有第二类医疗器械经营备案凭证（须在其经营范围内）；若投标产品属于第三类医疗器械管理的，应具有医疗器械经营许可证（须在其经营范围内）。投标人为制造厂家的：应具有医疗器械生产许可证（投标产品须在其生产范围内），且具有本条前述要求的相关医疗器械经营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投标产品医疗器械注册证</w:t>
            </w:r>
          </w:p>
        </w:tc>
        <w:tc>
          <w:tcPr>
            <w:tcW w:type="dxa" w:w="3322"/>
          </w:tcPr>
          <w:p>
            <w:pPr>
              <w:pStyle w:val="null3"/>
            </w:pPr>
            <w:r>
              <w:rPr>
                <w:rFonts w:ascii="仿宋_GB2312" w:hAnsi="仿宋_GB2312" w:cs="仿宋_GB2312" w:eastAsia="仿宋_GB2312"/>
              </w:rPr>
              <w:t>投标产品属于医疗器械管理范围的须提供医疗器械注册证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所投产品为进口产品</w:t>
            </w:r>
          </w:p>
        </w:tc>
        <w:tc>
          <w:tcPr>
            <w:tcW w:type="dxa" w:w="3322"/>
          </w:tcPr>
          <w:p>
            <w:pPr>
              <w:pStyle w:val="null3"/>
            </w:pPr>
            <w:r>
              <w:rPr>
                <w:rFonts w:ascii="仿宋_GB2312" w:hAnsi="仿宋_GB2312" w:cs="仿宋_GB2312" w:eastAsia="仿宋_GB2312"/>
              </w:rPr>
              <w:t>若所投产品为进口产品，投标人应提供完整的产品厂家授权书。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投标人不得存在下列情形</w:t>
            </w:r>
          </w:p>
        </w:tc>
        <w:tc>
          <w:tcPr>
            <w:tcW w:type="dxa" w:w="3322"/>
          </w:tcPr>
          <w:p>
            <w:pPr>
              <w:pStyle w:val="null3"/>
            </w:pPr>
            <w:r>
              <w:rPr>
                <w:rFonts w:ascii="仿宋_GB2312" w:hAnsi="仿宋_GB2312" w:cs="仿宋_GB2312" w:eastAsia="仿宋_GB2312"/>
              </w:rPr>
              <w:t>投标人不得存在下列情形之一：（1）单位负责人为同一人或者存在直接控股、管理关系的不同投标人，不得参加本次采购活动； （2）为本项目提供整体设计、规范编制或者项目管理、监理、检测等服务的投标人，不得再参加本项目的采购活动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投标人获取招标文件登记备案</w:t>
            </w:r>
          </w:p>
        </w:tc>
        <w:tc>
          <w:tcPr>
            <w:tcW w:type="dxa" w:w="3322"/>
          </w:tcPr>
          <w:p>
            <w:pPr>
              <w:pStyle w:val="null3"/>
            </w:pPr>
            <w:r>
              <w:rPr>
                <w:rFonts w:ascii="仿宋_GB2312" w:hAnsi="仿宋_GB2312" w:cs="仿宋_GB2312" w:eastAsia="仿宋_GB2312"/>
              </w:rPr>
              <w:t>需按照招标公告要求的方式获取招标文件并登记备案，未按招标公告要求的方式获取招标文件并登记备案的投标人均无资格参加投标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投标人法人授权书</w:t>
            </w:r>
          </w:p>
        </w:tc>
        <w:tc>
          <w:tcPr>
            <w:tcW w:type="dxa" w:w="3322"/>
          </w:tcPr>
          <w:p>
            <w:pPr>
              <w:pStyle w:val="null3"/>
            </w:pPr>
            <w:r>
              <w:rPr>
                <w:rFonts w:ascii="仿宋_GB2312" w:hAnsi="仿宋_GB2312" w:cs="仿宋_GB2312" w:eastAsia="仿宋_GB2312"/>
              </w:rPr>
              <w:t>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投标人资质</w:t>
            </w:r>
          </w:p>
        </w:tc>
        <w:tc>
          <w:tcPr>
            <w:tcW w:type="dxa" w:w="3322"/>
          </w:tcPr>
          <w:p>
            <w:pPr>
              <w:pStyle w:val="null3"/>
            </w:pPr>
            <w:r>
              <w:rPr>
                <w:rFonts w:ascii="仿宋_GB2312" w:hAnsi="仿宋_GB2312" w:cs="仿宋_GB2312" w:eastAsia="仿宋_GB2312"/>
              </w:rPr>
              <w:t>投标人为经销商的：若投标产品属于第二类医疗器械管理的，应具有第二类医疗器械经营备案凭证（须在其经营范围内）；若投标产品属于第三类医疗器械管理的，应具有医疗器械经营许可证（须在其经营范围内）。投标人为制造厂家的：应具有医疗器械生产许可证（投标产品须在其生产范围内），且具有本条前述要求的相关医疗器械经营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投标产品医疗器械注册证</w:t>
            </w:r>
          </w:p>
        </w:tc>
        <w:tc>
          <w:tcPr>
            <w:tcW w:type="dxa" w:w="3322"/>
          </w:tcPr>
          <w:p>
            <w:pPr>
              <w:pStyle w:val="null3"/>
            </w:pPr>
            <w:r>
              <w:rPr>
                <w:rFonts w:ascii="仿宋_GB2312" w:hAnsi="仿宋_GB2312" w:cs="仿宋_GB2312" w:eastAsia="仿宋_GB2312"/>
              </w:rPr>
              <w:t>投标产品属于医疗器械管理范围的须提供医疗器械注册证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投标人不得存在下列情形</w:t>
            </w:r>
          </w:p>
        </w:tc>
        <w:tc>
          <w:tcPr>
            <w:tcW w:type="dxa" w:w="3322"/>
          </w:tcPr>
          <w:p>
            <w:pPr>
              <w:pStyle w:val="null3"/>
            </w:pPr>
            <w:r>
              <w:rPr>
                <w:rFonts w:ascii="仿宋_GB2312" w:hAnsi="仿宋_GB2312" w:cs="仿宋_GB2312" w:eastAsia="仿宋_GB2312"/>
              </w:rPr>
              <w:t>投标人不得存在下列情形之一：（1）单位负责人为同一人或者存在直接控股、管理关系的不同投标人，不得参加本次采购活动； （2）为本项目提供整体设计、规范编制或者项目管理、监理、检测等服务的投标人，不得再参加本项目的采购活动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投标人获取招标文件登记备案</w:t>
            </w:r>
          </w:p>
        </w:tc>
        <w:tc>
          <w:tcPr>
            <w:tcW w:type="dxa" w:w="3322"/>
          </w:tcPr>
          <w:p>
            <w:pPr>
              <w:pStyle w:val="null3"/>
            </w:pPr>
            <w:r>
              <w:rPr>
                <w:rFonts w:ascii="仿宋_GB2312" w:hAnsi="仿宋_GB2312" w:cs="仿宋_GB2312" w:eastAsia="仿宋_GB2312"/>
              </w:rPr>
              <w:t>需按照招标公告要求的方式获取招标文件并登记备案，未按招标公告要求的方式获取招标文件并登记备案的投标人均无资格参加投标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投标人法人授权书</w:t>
            </w:r>
          </w:p>
        </w:tc>
        <w:tc>
          <w:tcPr>
            <w:tcW w:type="dxa" w:w="3322"/>
          </w:tcPr>
          <w:p>
            <w:pPr>
              <w:pStyle w:val="null3"/>
            </w:pPr>
            <w:r>
              <w:rPr>
                <w:rFonts w:ascii="仿宋_GB2312" w:hAnsi="仿宋_GB2312" w:cs="仿宋_GB2312" w:eastAsia="仿宋_GB2312"/>
              </w:rPr>
              <w:t>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投标人资质</w:t>
            </w:r>
          </w:p>
        </w:tc>
        <w:tc>
          <w:tcPr>
            <w:tcW w:type="dxa" w:w="3322"/>
          </w:tcPr>
          <w:p>
            <w:pPr>
              <w:pStyle w:val="null3"/>
            </w:pPr>
            <w:r>
              <w:rPr>
                <w:rFonts w:ascii="仿宋_GB2312" w:hAnsi="仿宋_GB2312" w:cs="仿宋_GB2312" w:eastAsia="仿宋_GB2312"/>
              </w:rPr>
              <w:t>投标人为经销商的：若投标产品属于第二类医疗器械管理的，应具有第二类医疗器械经营备案凭证（须在其经营范围内）；若投标产品属于第三类医疗器械管理的，应具有医疗器械经营许可证（须在其经营范围内）。投标人为制造厂家的：应具有医疗器械生产许可证（投标产品须在其生产范围内），且具有本条前述要求的相关医疗器械经营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投标产品医疗器械注册证</w:t>
            </w:r>
          </w:p>
        </w:tc>
        <w:tc>
          <w:tcPr>
            <w:tcW w:type="dxa" w:w="3322"/>
          </w:tcPr>
          <w:p>
            <w:pPr>
              <w:pStyle w:val="null3"/>
            </w:pPr>
            <w:r>
              <w:rPr>
                <w:rFonts w:ascii="仿宋_GB2312" w:hAnsi="仿宋_GB2312" w:cs="仿宋_GB2312" w:eastAsia="仿宋_GB2312"/>
              </w:rPr>
              <w:t>投标产品属于医疗器械管理范围的须提供医疗器械注册证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投标人不得存在下列情形</w:t>
            </w:r>
          </w:p>
        </w:tc>
        <w:tc>
          <w:tcPr>
            <w:tcW w:type="dxa" w:w="3322"/>
          </w:tcPr>
          <w:p>
            <w:pPr>
              <w:pStyle w:val="null3"/>
            </w:pPr>
            <w:r>
              <w:rPr>
                <w:rFonts w:ascii="仿宋_GB2312" w:hAnsi="仿宋_GB2312" w:cs="仿宋_GB2312" w:eastAsia="仿宋_GB2312"/>
              </w:rPr>
              <w:t>投标人不得存在下列情形之一：（1）单位负责人为同一人或者存在直接控股、管理关系的不同投标人，不得参加本次采购活动； （2）为本项目提供整体设计、规范编制或者项目管理、监理、检测等服务的投标人，不得再参加本项目的采购活动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投标人获取招标文件登记备案</w:t>
            </w:r>
          </w:p>
        </w:tc>
        <w:tc>
          <w:tcPr>
            <w:tcW w:type="dxa" w:w="3322"/>
          </w:tcPr>
          <w:p>
            <w:pPr>
              <w:pStyle w:val="null3"/>
            </w:pPr>
            <w:r>
              <w:rPr>
                <w:rFonts w:ascii="仿宋_GB2312" w:hAnsi="仿宋_GB2312" w:cs="仿宋_GB2312" w:eastAsia="仿宋_GB2312"/>
              </w:rPr>
              <w:t>需按照招标公告要求的方式获取招标文件并登记备案，未按招标公告要求的方式获取招标文件并登记备案的投标人均无资格参加投标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投标人的报价明显低于其他通过符合性审查投标人的报价，有可能影响产品质量或者不能诚信履约的，且投标人不能证明其报价合理性的。（投标报价低于采购项目最高限价的45%即投标报价 &lt; 采购项目最高限价 × 45%。）</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投标文件中要求签字、盖章的部分必须签字或盖章</w:t>
            </w:r>
          </w:p>
        </w:tc>
        <w:tc>
          <w:tcPr>
            <w:tcW w:type="dxa" w:w="1661"/>
          </w:tcPr>
          <w:p>
            <w:pPr>
              <w:pStyle w:val="null3"/>
            </w:pPr>
            <w:r>
              <w:rPr>
                <w:rFonts w:ascii="仿宋_GB2312" w:hAnsi="仿宋_GB2312" w:cs="仿宋_GB2312" w:eastAsia="仿宋_GB2312"/>
              </w:rPr>
              <w:t>开标一览表 业绩.docx 本国产品说明 中小企业声明函 商务应答表 优先采购节能产品.docx 中国境内生产的组件成本核算基本规则 资格证明文件.docx 满足详细评审办法的内容.docx 产品技术参数表 分项报价表.docx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投标内容满足招标文件的商务要求，不存在漏项或数量不符合招标文件规定情形</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业绩.docx 本国产品说明 中小企业声明函 商务应答表 优先采购节能产品.docx 中国境内生产的组件成本核算基本规则 资格证明文件.docx 满足详细评审办法的内容.docx 产品技术参数表 分项报价表.docx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业绩.docx 本国产品说明 中小企业声明函 商务应答表 优先采购节能产品.docx 中国境内生产的组件成本核算基本规则 资格证明文件.docx 满足详细评审办法的内容.docx 产品技术参数表 分项报价表.docx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开标一览表 分项报价表.docx 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投标人的报价明显低于其他通过符合性审查投标人的报价，有可能影响产品质量或者不能诚信履约的，且投标人不能证明其报价合理性的。（投标报价低于采购项目最高限价的45%即投标报价 &lt; 采购项目最高限价 × 45%。）</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投标文件中要求签字、盖章的部分必须签字或盖章</w:t>
            </w:r>
          </w:p>
        </w:tc>
        <w:tc>
          <w:tcPr>
            <w:tcW w:type="dxa" w:w="1661"/>
          </w:tcPr>
          <w:p>
            <w:pPr>
              <w:pStyle w:val="null3"/>
            </w:pPr>
            <w:r>
              <w:rPr>
                <w:rFonts w:ascii="仿宋_GB2312" w:hAnsi="仿宋_GB2312" w:cs="仿宋_GB2312" w:eastAsia="仿宋_GB2312"/>
              </w:rPr>
              <w:t>开标一览表 业绩.docx 本国产品说明 中小企业声明函 商务应答表 优先采购节能产品.docx 中国境内生产的组件成本核算基本规则 资格证明文件.docx 满足详细评审办法的内容.docx 产品技术参数表 分项报价表.docx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投标内容满足招标文件的商务要求，不存在漏项或数量不符合招标文件规定情形</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业绩.docx 本国产品说明 中小企业声明函 商务应答表 优先采购节能产品.docx 中国境内生产的组件成本核算基本规则 资格证明文件.docx 满足详细评审办法的内容.docx 产品技术参数表 分项报价表.docx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业绩.docx 本国产品说明 中小企业声明函 商务应答表 优先采购节能产品.docx 中国境内生产的组件成本核算基本规则 资格证明文件.docx 满足详细评审办法的内容.docx 产品技术参数表 分项报价表.docx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投标人的报价明显低于其他通过符合性审查投标人的报价，有可能影响产品质量或者不能诚信履约的，且投标人不能证明其报价合理性的。（投标报价低于采购项目最高限价的45%即投标报价 &lt; 采购项目最高限价 × 45%。）</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投标文件中要求签字、盖章的部分必须签字或盖章</w:t>
            </w:r>
          </w:p>
        </w:tc>
        <w:tc>
          <w:tcPr>
            <w:tcW w:type="dxa" w:w="1661"/>
          </w:tcPr>
          <w:p>
            <w:pPr>
              <w:pStyle w:val="null3"/>
            </w:pPr>
            <w:r>
              <w:rPr>
                <w:rFonts w:ascii="仿宋_GB2312" w:hAnsi="仿宋_GB2312" w:cs="仿宋_GB2312" w:eastAsia="仿宋_GB2312"/>
              </w:rPr>
              <w:t>开标一览表 业绩.docx 本国产品说明 中小企业声明函 商务应答表 优先采购节能产品.docx 中国境内生产的组件成本核算基本规则 资格证明文件.docx 满足详细评审办法的内容.docx 产品技术参数表 分项报价表.docx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投标内容满足招标文件的商务要求，不存在漏项或数量不符合招标文件规定情形</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业绩.docx 本国产品说明 中小企业声明函 商务应答表 优先采购节能产品.docx 中国境内生产的组件成本核算基本规则 资格证明文件.docx 满足详细评审办法的内容.docx 产品技术参数表 分项报价表.docx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业绩.docx 本国产品说明 中小企业声明函 商务应答表 优先采购节能产品.docx 中国境内生产的组件成本核算基本规则 资格证明文件.docx 满足详细评审办法的内容.docx 产品技术参数表 分项报价表.docx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投标人所投产品属于节能产品、环境标志产品优先采购范围（除政府强制采购的节能产品外）： 1、所投产品属于节能产品得0.5分； 评审依据：所投产品具有国家确定的认证机构出具的、处于有效期之内的节能产品认证证书（提供证书扫描件）。 2、所投产品属于环境标志产品得0.5分； 评审依据：所投产品具有国家确定的认证机构出具的、处于有效期之内的环境标志产品认证证书（提供证书扫描件）。 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优先采购节能产品.docx</w:t>
            </w:r>
          </w:p>
        </w:tc>
      </w:tr>
      <w:tr>
        <w:tc>
          <w:tcPr>
            <w:tcW w:type="dxa" w:w="831"/>
            <w:vMerge/>
          </w:tcPr>
          <w:p/>
        </w:tc>
        <w:tc>
          <w:tcPr>
            <w:tcW w:type="dxa" w:w="1661"/>
          </w:tcPr>
          <w:p>
            <w:pPr>
              <w:pStyle w:val="null3"/>
            </w:pPr>
            <w:r>
              <w:rPr>
                <w:rFonts w:ascii="仿宋_GB2312" w:hAnsi="仿宋_GB2312" w:cs="仿宋_GB2312" w:eastAsia="仿宋_GB2312"/>
              </w:rPr>
              <w:t>投标产品技术指标评审内容</w:t>
            </w:r>
          </w:p>
        </w:tc>
        <w:tc>
          <w:tcPr>
            <w:tcW w:type="dxa" w:w="2492"/>
          </w:tcPr>
          <w:p>
            <w:pPr>
              <w:pStyle w:val="null3"/>
            </w:pPr>
            <w:r>
              <w:rPr>
                <w:rFonts w:ascii="仿宋_GB2312" w:hAnsi="仿宋_GB2312" w:cs="仿宋_GB2312" w:eastAsia="仿宋_GB2312"/>
              </w:rPr>
              <w:t>投标产品的技术指标评审：完全响应得34分。“▲”技术指标参数一项不满足扣3分，一般项技术指标参数一项不满足扣1分，扣完为止。 评审依据：所投技术参数均需提供相应的证明文件（包括不限于检测报告、技术白皮书、厂家产品说明等）；无技术材料或支持材料无法佐证视为负偏离。</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投标产品的可靠性</w:t>
            </w:r>
          </w:p>
        </w:tc>
        <w:tc>
          <w:tcPr>
            <w:tcW w:type="dxa" w:w="2492"/>
          </w:tcPr>
          <w:p>
            <w:pPr>
              <w:pStyle w:val="null3"/>
            </w:pPr>
            <w:r>
              <w:rPr>
                <w:rFonts w:ascii="仿宋_GB2312" w:hAnsi="仿宋_GB2312" w:cs="仿宋_GB2312" w:eastAsia="仿宋_GB2312"/>
              </w:rPr>
              <w:t>1.所投设备技术先进、可靠性强、成熟度高，满足用户需求，得5分； 2.所投设备技术成熟、性能稳定，基本满足用户需求，得3分； 3.所投设备技术成熟、性能满足、影响用户使用效果，得1分。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1.内容完整、可实施、且有针对性得3分； 2.内容完整、可实施得2分； 3.方案基本完整得1分； 4.未提供不得分。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1.内容完整、可实施、且有针对性得3分； 2.内容完整、可实施得2分； 3.方案基本完整得1分； 4.未提供不得分。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技术支持方案</w:t>
            </w:r>
          </w:p>
        </w:tc>
        <w:tc>
          <w:tcPr>
            <w:tcW w:type="dxa" w:w="2492"/>
          </w:tcPr>
          <w:p>
            <w:pPr>
              <w:pStyle w:val="null3"/>
            </w:pPr>
            <w:r>
              <w:rPr>
                <w:rFonts w:ascii="仿宋_GB2312" w:hAnsi="仿宋_GB2312" w:cs="仿宋_GB2312" w:eastAsia="仿宋_GB2312"/>
              </w:rPr>
              <w:t>1.内容完整、可实施、且有针对性得3分； 2.内容完整、可实施得2分； 3.方案基本完整得1分； 4.未提供不得分。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1.内容完整、可实施、且有针对性得3分； 2.内容完整、可实施得2分； 3.方案基本完整得1分； 4.未提供不得分。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售后服务范围及保障措施</w:t>
            </w:r>
          </w:p>
        </w:tc>
        <w:tc>
          <w:tcPr>
            <w:tcW w:type="dxa" w:w="2492"/>
          </w:tcPr>
          <w:p>
            <w:pPr>
              <w:pStyle w:val="null3"/>
            </w:pPr>
            <w:r>
              <w:rPr>
                <w:rFonts w:ascii="仿宋_GB2312" w:hAnsi="仿宋_GB2312" w:cs="仿宋_GB2312" w:eastAsia="仿宋_GB2312"/>
              </w:rPr>
              <w:t>1.内容完整、可实施、且有针对性得3分； 2.内容完整、可实施得2分； 3.方案基本完整得1分； 4.未提供不得分。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1.内容完整、可实施、且有针对性得3分； 2.内容完整、可实施得2分； 3.方案基本完整得1分； 4.未提供不得分。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故障处理及补救措施</w:t>
            </w:r>
          </w:p>
        </w:tc>
        <w:tc>
          <w:tcPr>
            <w:tcW w:type="dxa" w:w="2492"/>
          </w:tcPr>
          <w:p>
            <w:pPr>
              <w:pStyle w:val="null3"/>
            </w:pPr>
            <w:r>
              <w:rPr>
                <w:rFonts w:ascii="仿宋_GB2312" w:hAnsi="仿宋_GB2312" w:cs="仿宋_GB2312" w:eastAsia="仿宋_GB2312"/>
              </w:rPr>
              <w:t>1.内容完整、可实施、且有针对性得3分； 2.内容完整、可实施得2分； 3.方案基本完整得1分； 4.未提供不得分。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备品配件服务承诺</w:t>
            </w:r>
          </w:p>
        </w:tc>
        <w:tc>
          <w:tcPr>
            <w:tcW w:type="dxa" w:w="2492"/>
          </w:tcPr>
          <w:p>
            <w:pPr>
              <w:pStyle w:val="null3"/>
            </w:pPr>
            <w:r>
              <w:rPr>
                <w:rFonts w:ascii="仿宋_GB2312" w:hAnsi="仿宋_GB2312" w:cs="仿宋_GB2312" w:eastAsia="仿宋_GB2312"/>
              </w:rPr>
              <w:t>1.内容完整、可实施、且有针对性得3分； 2.内容完整、可实施得2分； 3.方案基本完整得1分； 4.未提供不得分。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提供2023年1月1日至投标截止时间（以合同签订时间为准）所投核心产品的同品牌业绩，每提供一个业绩得1分，满分6分。 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满足招标文件要求且投标价格最低的投标报价为评标基准价，其价格分为30分。其他投标人的价格分统一按照下列公式计算：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投标人所投产品属于节能产品、环境标志产品优先采购范围（除政府强制采购的节能产品外）： 1、所投产品属于节能产品得0.5分； 评审依据：所投产品具有国家确定的认证机构出具的、处于有效期之内的节能产品认证证书（提供证书扫描件）。 2、所投产品属于环境标志产品得0.5分； 评审依据：所投产品具有国家确定的认证机构出具的、处于有效期之内的环境标志产品认证证书（提供证书扫描件）。 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优先采购节能产品.docx</w:t>
            </w:r>
          </w:p>
        </w:tc>
      </w:tr>
      <w:tr>
        <w:tc>
          <w:tcPr>
            <w:tcW w:type="dxa" w:w="831"/>
            <w:vMerge/>
          </w:tcPr>
          <w:p/>
        </w:tc>
        <w:tc>
          <w:tcPr>
            <w:tcW w:type="dxa" w:w="1661"/>
          </w:tcPr>
          <w:p>
            <w:pPr>
              <w:pStyle w:val="null3"/>
            </w:pPr>
            <w:r>
              <w:rPr>
                <w:rFonts w:ascii="仿宋_GB2312" w:hAnsi="仿宋_GB2312" w:cs="仿宋_GB2312" w:eastAsia="仿宋_GB2312"/>
              </w:rPr>
              <w:t>投标产品技术指标评审内容</w:t>
            </w:r>
          </w:p>
        </w:tc>
        <w:tc>
          <w:tcPr>
            <w:tcW w:type="dxa" w:w="2492"/>
          </w:tcPr>
          <w:p>
            <w:pPr>
              <w:pStyle w:val="null3"/>
            </w:pPr>
            <w:r>
              <w:rPr>
                <w:rFonts w:ascii="仿宋_GB2312" w:hAnsi="仿宋_GB2312" w:cs="仿宋_GB2312" w:eastAsia="仿宋_GB2312"/>
              </w:rPr>
              <w:t>投标产品的技术指标评审：完全响应得34分。“▲”技术指标参数一项不满足扣3分，一般项技术指标参数一项不满足扣1分，扣完为止。 评审依据：所投技术参数均需提供相应的证明文件（包括不限于检测报告、技术白皮书、厂家产品说明等）；无技术材料或支持材料无法佐证视为负偏离。</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投标产品的可靠性</w:t>
            </w:r>
          </w:p>
        </w:tc>
        <w:tc>
          <w:tcPr>
            <w:tcW w:type="dxa" w:w="2492"/>
          </w:tcPr>
          <w:p>
            <w:pPr>
              <w:pStyle w:val="null3"/>
            </w:pPr>
            <w:r>
              <w:rPr>
                <w:rFonts w:ascii="仿宋_GB2312" w:hAnsi="仿宋_GB2312" w:cs="仿宋_GB2312" w:eastAsia="仿宋_GB2312"/>
              </w:rPr>
              <w:t>1.所投设备技术先进、可靠性强、成熟度高，满足用户需求，得5分； 2.所投设备技术成熟、性能稳定，基本满足用户需求，得3分； 3.所投设备技术成熟、性能满足、影响用户使用效果，得1分。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1.内容完整、可实施、且有针对性得3分； 2.内容完整、可实施得2分； 3.方案基本完整得1分； 4.未提供不得分。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1.内容完整、可实施、且有针对性得3分； 2.内容完整、可实施得2分； 3.方案基本完整得1分； 4.未提供不得分。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技术支持方案</w:t>
            </w:r>
          </w:p>
        </w:tc>
        <w:tc>
          <w:tcPr>
            <w:tcW w:type="dxa" w:w="2492"/>
          </w:tcPr>
          <w:p>
            <w:pPr>
              <w:pStyle w:val="null3"/>
            </w:pPr>
            <w:r>
              <w:rPr>
                <w:rFonts w:ascii="仿宋_GB2312" w:hAnsi="仿宋_GB2312" w:cs="仿宋_GB2312" w:eastAsia="仿宋_GB2312"/>
              </w:rPr>
              <w:t>1.内容完整、可实施、且有针对性得3分； 2.内容完整、可实施得2分； 3.方案基本完整得1分； 4.未提供不得分。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1.内容完整、可实施、且有针对性得3分； 2.内容完整、可实施得2分； 3.方案基本完整得1分； 4.未提供不得分。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售后服务范围及保障措施</w:t>
            </w:r>
          </w:p>
        </w:tc>
        <w:tc>
          <w:tcPr>
            <w:tcW w:type="dxa" w:w="2492"/>
          </w:tcPr>
          <w:p>
            <w:pPr>
              <w:pStyle w:val="null3"/>
            </w:pPr>
            <w:r>
              <w:rPr>
                <w:rFonts w:ascii="仿宋_GB2312" w:hAnsi="仿宋_GB2312" w:cs="仿宋_GB2312" w:eastAsia="仿宋_GB2312"/>
              </w:rPr>
              <w:t>1.内容完整、可实施、且有针对性得3分； 2.内容完整、可实施得2分； 3.方案基本完整得1分； 4.未提供不得分。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1.内容完整、可实施、且有针对性得3分； 2.内容完整、可实施得2分； 3.方案基本完整得1分； 4.未提供不得分。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故障处理及补救措施</w:t>
            </w:r>
          </w:p>
        </w:tc>
        <w:tc>
          <w:tcPr>
            <w:tcW w:type="dxa" w:w="2492"/>
          </w:tcPr>
          <w:p>
            <w:pPr>
              <w:pStyle w:val="null3"/>
            </w:pPr>
            <w:r>
              <w:rPr>
                <w:rFonts w:ascii="仿宋_GB2312" w:hAnsi="仿宋_GB2312" w:cs="仿宋_GB2312" w:eastAsia="仿宋_GB2312"/>
              </w:rPr>
              <w:t>1.内容完整、可实施、且有针对性得3分； 2.内容完整、可实施得2分； 3.方案基本完整得1分； 4.未提供不得分。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备品配件服务承诺</w:t>
            </w:r>
          </w:p>
        </w:tc>
        <w:tc>
          <w:tcPr>
            <w:tcW w:type="dxa" w:w="2492"/>
          </w:tcPr>
          <w:p>
            <w:pPr>
              <w:pStyle w:val="null3"/>
            </w:pPr>
            <w:r>
              <w:rPr>
                <w:rFonts w:ascii="仿宋_GB2312" w:hAnsi="仿宋_GB2312" w:cs="仿宋_GB2312" w:eastAsia="仿宋_GB2312"/>
              </w:rPr>
              <w:t>1.内容完整、可实施、且有针对性得3分； 2.内容完整、可实施得2分； 3.方案基本完整得1分； 4.未提供不得分。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提供2023年1月1日至投标截止时间（以合同签订时间为准）所投核心产品的同品牌业绩，每提供一个业绩得1分，满分6分。 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满足招标文件要求且投标价格最低的投标报价为评标基准价，其价格分为30分。其他投标人的价格分统一按照下列公式计算：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投标人所投产品属于节能产品、环境标志产品优先采购范围（除政府强制采购的节能产品外）： 1、所投产品属于节能产品得0.5分； 评审依据：所投产品具有国家确定的认证机构出具的、处于有效期之内的节能产品认证证书（提供证书扫描件）。 2、所投产品属于环境标志产品得0.5分； 评审依据：所投产品具有国家确定的认证机构出具的、处于有效期之内的环境标志产品认证证书（提供证书扫描件）。 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优先采购节能产品.docx</w:t>
            </w:r>
          </w:p>
        </w:tc>
      </w:tr>
      <w:tr>
        <w:tc>
          <w:tcPr>
            <w:tcW w:type="dxa" w:w="831"/>
            <w:vMerge/>
          </w:tcPr>
          <w:p/>
        </w:tc>
        <w:tc>
          <w:tcPr>
            <w:tcW w:type="dxa" w:w="1661"/>
          </w:tcPr>
          <w:p>
            <w:pPr>
              <w:pStyle w:val="null3"/>
            </w:pPr>
            <w:r>
              <w:rPr>
                <w:rFonts w:ascii="仿宋_GB2312" w:hAnsi="仿宋_GB2312" w:cs="仿宋_GB2312" w:eastAsia="仿宋_GB2312"/>
              </w:rPr>
              <w:t>投标产品技术指标评审内容</w:t>
            </w:r>
          </w:p>
        </w:tc>
        <w:tc>
          <w:tcPr>
            <w:tcW w:type="dxa" w:w="2492"/>
          </w:tcPr>
          <w:p>
            <w:pPr>
              <w:pStyle w:val="null3"/>
            </w:pPr>
            <w:r>
              <w:rPr>
                <w:rFonts w:ascii="仿宋_GB2312" w:hAnsi="仿宋_GB2312" w:cs="仿宋_GB2312" w:eastAsia="仿宋_GB2312"/>
              </w:rPr>
              <w:t>投标产品的技术指标评审：完全响应得34分。“▲”技术指标参数一项不满足扣3分，一般项技术指标参数一项不满足扣1分，扣完为止。 评审依据：所投技术参数均需提供相应的证明文件（包括不限于检测报告、技术白皮书、厂家产品说明等）；无技术材料或支持材料无法佐证视为负偏离。</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投标产品的可靠性</w:t>
            </w:r>
          </w:p>
        </w:tc>
        <w:tc>
          <w:tcPr>
            <w:tcW w:type="dxa" w:w="2492"/>
          </w:tcPr>
          <w:p>
            <w:pPr>
              <w:pStyle w:val="null3"/>
            </w:pPr>
            <w:r>
              <w:rPr>
                <w:rFonts w:ascii="仿宋_GB2312" w:hAnsi="仿宋_GB2312" w:cs="仿宋_GB2312" w:eastAsia="仿宋_GB2312"/>
              </w:rPr>
              <w:t>1.所投设备技术先进、可靠性强、成熟度高，满足用户需求，得5分； 2.所投设备技术成熟、性能稳定，基本满足用户需求，得3分； 3.所投设备技术成熟、性能满足、影响用户使用效果，得1分。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1.内容完整、可实施、且有针对性得3分； 2.内容完整、可实施得2分； 3.方案基本完整得1分； 4.未提供不得分。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1.内容完整、可实施、且有针对性得3分； 2.内容完整、可实施得2分； 3.方案基本完整得1分； 4.未提供不得分。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技术支持方案</w:t>
            </w:r>
          </w:p>
        </w:tc>
        <w:tc>
          <w:tcPr>
            <w:tcW w:type="dxa" w:w="2492"/>
          </w:tcPr>
          <w:p>
            <w:pPr>
              <w:pStyle w:val="null3"/>
            </w:pPr>
            <w:r>
              <w:rPr>
                <w:rFonts w:ascii="仿宋_GB2312" w:hAnsi="仿宋_GB2312" w:cs="仿宋_GB2312" w:eastAsia="仿宋_GB2312"/>
              </w:rPr>
              <w:t>1.内容完整、可实施、且有针对性得3分； 2.内容完整、可实施得2分； 3.方案基本完整得1分； 4.未提供不得分。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1.内容完整、可实施、且有针对性得3分； 2.内容完整、可实施得2分； 3.方案基本完整得1分； 4.未提供不得分。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售后服务范围及保障措施</w:t>
            </w:r>
          </w:p>
        </w:tc>
        <w:tc>
          <w:tcPr>
            <w:tcW w:type="dxa" w:w="2492"/>
          </w:tcPr>
          <w:p>
            <w:pPr>
              <w:pStyle w:val="null3"/>
            </w:pPr>
            <w:r>
              <w:rPr>
                <w:rFonts w:ascii="仿宋_GB2312" w:hAnsi="仿宋_GB2312" w:cs="仿宋_GB2312" w:eastAsia="仿宋_GB2312"/>
              </w:rPr>
              <w:t>1.内容完整、可实施、且有针对性得3分； 2.内容完整、可实施得2分； 3.方案基本完整得1分； 4.未提供不得分。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1.内容完整、可实施、且有针对性得3分； 2.内容完整、可实施得2分； 3.方案基本完整得1分； 4.未提供不得分。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故障处理及补救措施</w:t>
            </w:r>
          </w:p>
        </w:tc>
        <w:tc>
          <w:tcPr>
            <w:tcW w:type="dxa" w:w="2492"/>
          </w:tcPr>
          <w:p>
            <w:pPr>
              <w:pStyle w:val="null3"/>
            </w:pPr>
            <w:r>
              <w:rPr>
                <w:rFonts w:ascii="仿宋_GB2312" w:hAnsi="仿宋_GB2312" w:cs="仿宋_GB2312" w:eastAsia="仿宋_GB2312"/>
              </w:rPr>
              <w:t>1.内容完整、可实施、且有针对性得3分； 2.内容完整、可实施得2分； 3.方案基本完整得1分； 4.未提供不得分。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备品配件服务承诺</w:t>
            </w:r>
          </w:p>
        </w:tc>
        <w:tc>
          <w:tcPr>
            <w:tcW w:type="dxa" w:w="2492"/>
          </w:tcPr>
          <w:p>
            <w:pPr>
              <w:pStyle w:val="null3"/>
            </w:pPr>
            <w:r>
              <w:rPr>
                <w:rFonts w:ascii="仿宋_GB2312" w:hAnsi="仿宋_GB2312" w:cs="仿宋_GB2312" w:eastAsia="仿宋_GB2312"/>
              </w:rPr>
              <w:t>1.内容完整、可实施、且有针对性得3分； 2.内容完整、可实施得2分； 3.方案基本完整得1分； 4.未提供不得分。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提供2023年1月1日至投标截止时间（以合同签订时间为准）所投核心产品的同品牌业绩，每提供一个业绩得1分，满分6分。 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满足招标文件要求且投标价格最低的投标报价为评标基准价，其价格分为30分。其他投标人的价格分统一按照下列公式计算：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详见附件：优先采购节能产品.docx</w:t>
      </w:r>
    </w:p>
    <w:p>
      <w:pPr>
        <w:pStyle w:val="null3"/>
        <w:ind w:firstLine="960"/>
      </w:pPr>
      <w:r>
        <w:rPr>
          <w:rFonts w:ascii="仿宋_GB2312" w:hAnsi="仿宋_GB2312" w:cs="仿宋_GB2312" w:eastAsia="仿宋_GB2312"/>
        </w:rPr>
        <w:t>详见附件：满足详细评审办法的内容.docx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详见附件：优先采购节能产品.docx</w:t>
      </w:r>
    </w:p>
    <w:p>
      <w:pPr>
        <w:pStyle w:val="null3"/>
        <w:ind w:firstLine="960"/>
      </w:pPr>
      <w:r>
        <w:rPr>
          <w:rFonts w:ascii="仿宋_GB2312" w:hAnsi="仿宋_GB2312" w:cs="仿宋_GB2312" w:eastAsia="仿宋_GB2312"/>
        </w:rPr>
        <w:t>详见附件：满足详细评审办法的内容.docx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详见附件：优先采购节能产品.docx</w:t>
      </w:r>
    </w:p>
    <w:p>
      <w:pPr>
        <w:pStyle w:val="null3"/>
        <w:ind w:firstLine="960"/>
      </w:pPr>
      <w:r>
        <w:rPr>
          <w:rFonts w:ascii="仿宋_GB2312" w:hAnsi="仿宋_GB2312" w:cs="仿宋_GB2312" w:eastAsia="仿宋_GB2312"/>
        </w:rPr>
        <w:t>详见附件：满足详细评审办法的内容.docx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