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3124C7">
      <w:pPr>
        <w:jc w:val="center"/>
        <w:rPr>
          <w:rFonts w:hint="eastAsia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分项报价表</w:t>
      </w:r>
    </w:p>
    <w:p w14:paraId="6DD5BAA1">
      <w:pPr>
        <w:pStyle w:val="2"/>
        <w:rPr>
          <w:rFonts w:hint="eastAsia" w:ascii="宋体" w:hAnsi="宋体" w:eastAsia="宋体" w:cs="宋体"/>
          <w:highlight w:val="none"/>
          <w:lang w:val="en-US" w:eastAsia="zh-CN"/>
        </w:rPr>
      </w:pPr>
      <w:r>
        <w:rPr>
          <w:rFonts w:hint="eastAsia"/>
          <w:lang w:val="en-US" w:eastAsia="zh-CN"/>
        </w:rPr>
        <w:t>采购包1（QL1标包)</w:t>
      </w:r>
    </w:p>
    <w:tbl>
      <w:tblPr>
        <w:tblStyle w:val="4"/>
        <w:tblW w:w="8850" w:type="dxa"/>
        <w:tblInd w:w="-4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5"/>
        <w:gridCol w:w="1533"/>
        <w:gridCol w:w="1318"/>
        <w:gridCol w:w="1170"/>
        <w:gridCol w:w="1873"/>
        <w:gridCol w:w="1521"/>
      </w:tblGrid>
      <w:tr w14:paraId="1F473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5" w:hRule="atLeast"/>
        </w:trPr>
        <w:tc>
          <w:tcPr>
            <w:tcW w:w="1435" w:type="dxa"/>
            <w:noWrap w:val="0"/>
            <w:vAlign w:val="center"/>
          </w:tcPr>
          <w:p w14:paraId="117E843B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序号</w:t>
            </w:r>
          </w:p>
        </w:tc>
        <w:tc>
          <w:tcPr>
            <w:tcW w:w="1533" w:type="dxa"/>
            <w:noWrap w:val="0"/>
            <w:vAlign w:val="center"/>
          </w:tcPr>
          <w:p w14:paraId="4682D4E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类别</w:t>
            </w:r>
          </w:p>
        </w:tc>
        <w:tc>
          <w:tcPr>
            <w:tcW w:w="1318" w:type="dxa"/>
            <w:noWrap w:val="0"/>
            <w:vAlign w:val="center"/>
          </w:tcPr>
          <w:p w14:paraId="5A4B6A3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单位</w:t>
            </w:r>
          </w:p>
        </w:tc>
        <w:tc>
          <w:tcPr>
            <w:tcW w:w="1170" w:type="dxa"/>
            <w:noWrap w:val="0"/>
            <w:vAlign w:val="center"/>
          </w:tcPr>
          <w:p w14:paraId="1D9FC08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数量</w:t>
            </w:r>
          </w:p>
        </w:tc>
        <w:tc>
          <w:tcPr>
            <w:tcW w:w="1873" w:type="dxa"/>
            <w:noWrap w:val="0"/>
            <w:vAlign w:val="center"/>
          </w:tcPr>
          <w:p w14:paraId="1E8776F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单价</w:t>
            </w:r>
          </w:p>
          <w:p w14:paraId="51D6193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（元/延米）</w:t>
            </w:r>
          </w:p>
        </w:tc>
        <w:tc>
          <w:tcPr>
            <w:tcW w:w="1521" w:type="dxa"/>
            <w:noWrap w:val="0"/>
            <w:vAlign w:val="center"/>
          </w:tcPr>
          <w:p w14:paraId="38BA6DF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合计（元）</w:t>
            </w:r>
          </w:p>
        </w:tc>
      </w:tr>
      <w:tr w14:paraId="7ACC7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435" w:type="dxa"/>
            <w:noWrap w:val="0"/>
            <w:vAlign w:val="center"/>
          </w:tcPr>
          <w:p w14:paraId="667EC745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33" w:type="dxa"/>
            <w:noWrap w:val="0"/>
            <w:vAlign w:val="center"/>
          </w:tcPr>
          <w:p w14:paraId="5B606D20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榆林、咸阳市</w:t>
            </w:r>
          </w:p>
        </w:tc>
        <w:tc>
          <w:tcPr>
            <w:tcW w:w="1318" w:type="dxa"/>
            <w:noWrap w:val="0"/>
            <w:vAlign w:val="center"/>
          </w:tcPr>
          <w:p w14:paraId="2624F2AB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延米</w:t>
            </w:r>
          </w:p>
        </w:tc>
        <w:tc>
          <w:tcPr>
            <w:tcW w:w="1170" w:type="dxa"/>
            <w:noWrap w:val="0"/>
            <w:vAlign w:val="center"/>
          </w:tcPr>
          <w:p w14:paraId="0CE48D17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18380.4</w:t>
            </w:r>
          </w:p>
        </w:tc>
        <w:tc>
          <w:tcPr>
            <w:tcW w:w="1873" w:type="dxa"/>
            <w:noWrap w:val="0"/>
            <w:vAlign w:val="center"/>
          </w:tcPr>
          <w:p w14:paraId="3F009703">
            <w:pPr>
              <w:jc w:val="center"/>
              <w:rPr>
                <w:rFonts w:hint="eastAsia"/>
              </w:rPr>
            </w:pPr>
          </w:p>
        </w:tc>
        <w:tc>
          <w:tcPr>
            <w:tcW w:w="1521" w:type="dxa"/>
            <w:noWrap w:val="0"/>
            <w:vAlign w:val="center"/>
          </w:tcPr>
          <w:p w14:paraId="692AF72F">
            <w:pPr>
              <w:jc w:val="center"/>
              <w:rPr>
                <w:rFonts w:hint="eastAsia"/>
              </w:rPr>
            </w:pPr>
          </w:p>
        </w:tc>
      </w:tr>
      <w:tr w14:paraId="442D2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5" w:hRule="atLeast"/>
        </w:trPr>
        <w:tc>
          <w:tcPr>
            <w:tcW w:w="1435" w:type="dxa"/>
            <w:noWrap w:val="0"/>
            <w:vAlign w:val="center"/>
          </w:tcPr>
          <w:p w14:paraId="6E09A31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总报价</w:t>
            </w:r>
          </w:p>
          <w:p w14:paraId="61F2BD0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（元）</w:t>
            </w:r>
          </w:p>
        </w:tc>
        <w:tc>
          <w:tcPr>
            <w:tcW w:w="7415" w:type="dxa"/>
            <w:gridSpan w:val="5"/>
            <w:noWrap w:val="0"/>
            <w:vAlign w:val="center"/>
          </w:tcPr>
          <w:p w14:paraId="3AB216D9">
            <w:pPr>
              <w:rPr>
                <w:rFonts w:hint="eastAsia"/>
              </w:rPr>
            </w:pPr>
            <w:r>
              <w:rPr>
                <w:rFonts w:hint="eastAsia"/>
              </w:rPr>
              <w:t>大写：</w:t>
            </w:r>
          </w:p>
          <w:p w14:paraId="6608F38B">
            <w:pPr>
              <w:rPr>
                <w:rFonts w:hint="eastAsia"/>
              </w:rPr>
            </w:pPr>
            <w:r>
              <w:rPr>
                <w:rFonts w:hint="eastAsia"/>
              </w:rPr>
              <w:t>小写：</w:t>
            </w:r>
          </w:p>
        </w:tc>
      </w:tr>
      <w:tr w14:paraId="64217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9" w:hRule="atLeast"/>
        </w:trPr>
        <w:tc>
          <w:tcPr>
            <w:tcW w:w="1435" w:type="dxa"/>
            <w:noWrap w:val="0"/>
            <w:vAlign w:val="center"/>
          </w:tcPr>
          <w:p w14:paraId="70F4D2A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服务期</w:t>
            </w:r>
          </w:p>
        </w:tc>
        <w:tc>
          <w:tcPr>
            <w:tcW w:w="7415" w:type="dxa"/>
            <w:gridSpan w:val="5"/>
            <w:noWrap w:val="0"/>
            <w:vAlign w:val="center"/>
          </w:tcPr>
          <w:p w14:paraId="1E524EDC">
            <w:pPr>
              <w:rPr>
                <w:rFonts w:hint="eastAsia"/>
              </w:rPr>
            </w:pPr>
            <w:bookmarkStart w:id="0" w:name="_GoBack"/>
            <w:bookmarkEnd w:id="0"/>
          </w:p>
        </w:tc>
      </w:tr>
      <w:tr w14:paraId="21048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2" w:hRule="atLeast"/>
        </w:trPr>
        <w:tc>
          <w:tcPr>
            <w:tcW w:w="8850" w:type="dxa"/>
            <w:gridSpan w:val="6"/>
            <w:noWrap w:val="0"/>
            <w:vAlign w:val="center"/>
          </w:tcPr>
          <w:p w14:paraId="68417548">
            <w:pPr>
              <w:rPr>
                <w:rFonts w:hint="eastAsia"/>
              </w:rPr>
            </w:pPr>
            <w:r>
              <w:rPr>
                <w:rFonts w:hint="eastAsia"/>
              </w:rPr>
              <w:t>说明：</w:t>
            </w:r>
          </w:p>
          <w:p w14:paraId="68F927E2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1、本报价为供应商完成招标项目所需的全部费用（包括劳务费、国家按现行税收政策征收的一切税费等）。</w:t>
            </w:r>
          </w:p>
          <w:p w14:paraId="3E85BD0A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2.投标报价以元为单位，保留小数点后两位，大小写不一致时，以大写为准。</w:t>
            </w:r>
          </w:p>
          <w:p w14:paraId="12802CE8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3.桥梁定检单价包含水下构件检测费用。</w:t>
            </w:r>
          </w:p>
        </w:tc>
      </w:tr>
    </w:tbl>
    <w:p w14:paraId="195227B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100" w:firstLineChars="10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</w:pPr>
    </w:p>
    <w:p w14:paraId="5540F3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0" w:firstLineChars="10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供应商名称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none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（盖单位公章）</w:t>
      </w:r>
    </w:p>
    <w:p w14:paraId="1012426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0" w:firstLineChars="1000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法定代表人或被授权人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none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（签字或盖章）</w:t>
      </w:r>
    </w:p>
    <w:p w14:paraId="779D2273">
      <w:pPr>
        <w:widowControl/>
        <w:spacing w:line="360" w:lineRule="auto"/>
        <w:ind w:left="239" w:leftChars="114"/>
        <w:jc w:val="center"/>
        <w:rPr>
          <w:rFonts w:hint="eastAsia" w:ascii="宋体" w:hAnsi="宋体" w:eastAsia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日</w:t>
      </w:r>
    </w:p>
    <w:p w14:paraId="16ACDA65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4ZmY1ODQzYmU0MjFhYjU4YTRmN2U3NGFiNmY1YWQifQ=="/>
  </w:docVars>
  <w:rsids>
    <w:rsidRoot w:val="00000000"/>
    <w:rsid w:val="03090C25"/>
    <w:rsid w:val="06D03A2E"/>
    <w:rsid w:val="16043834"/>
    <w:rsid w:val="180E4708"/>
    <w:rsid w:val="3977271D"/>
    <w:rsid w:val="414F176A"/>
    <w:rsid w:val="64140FD4"/>
    <w:rsid w:val="71CD298B"/>
    <w:rsid w:val="765A6252"/>
    <w:rsid w:val="7EE94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3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197</Words>
  <Characters>207</Characters>
  <Lines>0</Lines>
  <Paragraphs>0</Paragraphs>
  <TotalTime>0</TotalTime>
  <ScaleCrop>false</ScaleCrop>
  <LinksUpToDate>false</LinksUpToDate>
  <CharactersWithSpaces>242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2025-05-21T01:49:00Z</dcterms:created>
  <dc:creator>Administrator</dc:creator>
  <cp:lastModifiedBy>Administrator</cp:lastModifiedBy>
  <dcterms:modified xsi:type="dcterms:W3CDTF">2026-05-22T04:05:30Z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524B2A9B24224677A380E7F93B28C1DD_12</vt:lpwstr>
  </property>
  <property fmtid="{D5CDD505-2E9C-101B-9397-08002B2CF9AE}" pid="4" name="KSOTemplateDocerSaveRecord">
    <vt:lpwstr>eyJoZGlkIjoiNzY3YTc4Yzk0ZTAwMmUyZTQ0NmI5NjBjYTdjYmZmNzkiLCJ1c2VySWQiOiIxMjgyNzk5NzE0In0=</vt:lpwstr>
  </property>
</Properties>
</file>