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ED1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服务质量保障措施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2026-04-24T09:23:53Z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