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31C4AC">
      <w:pPr>
        <w:rPr>
          <w:rFonts w:hint="default" w:ascii="仿宋" w:hAnsi="仿宋" w:eastAsia="仿宋" w:cs="仿宋"/>
          <w:color w:val="auto"/>
          <w:lang w:val="en-US" w:eastAsia="zh-CN"/>
        </w:rPr>
      </w:pPr>
      <w:r>
        <w:rPr>
          <w:rFonts w:hint="eastAsia" w:ascii="仿宋" w:hAnsi="仿宋" w:eastAsia="仿宋" w:cs="仿宋"/>
          <w:color w:val="auto"/>
          <w:lang w:val="en-US" w:eastAsia="zh-CN"/>
        </w:rPr>
        <w:t>资格证明文件</w:t>
      </w:r>
    </w:p>
    <w:p w14:paraId="034B24A2">
      <w:pPr>
        <w:pStyle w:val="5"/>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基本资格条件</w:t>
      </w:r>
    </w:p>
    <w:p w14:paraId="50CB1F69">
      <w:pPr>
        <w:rPr>
          <w:rFonts w:hint="eastAsia" w:ascii="仿宋" w:hAnsi="仿宋" w:eastAsia="仿宋" w:cs="仿宋"/>
          <w:color w:val="auto"/>
        </w:rPr>
      </w:pPr>
      <w:r>
        <w:rPr>
          <w:rFonts w:hint="eastAsia" w:ascii="仿宋" w:hAnsi="仿宋" w:eastAsia="仿宋" w:cs="仿宋"/>
          <w:color w:val="auto"/>
        </w:rPr>
        <w:t xml:space="preserve"> ①提供合格有效的法人或者其他组织的营业执照等证明文件，自然人的身份证明；供应商是法人或其他组织的应提供营业执照等证明文件，供应商是自然人的应提供有效的自然人身份证明。</w:t>
      </w:r>
    </w:p>
    <w:p w14:paraId="3869C681">
      <w:pPr>
        <w:rPr>
          <w:rFonts w:hint="eastAsia" w:ascii="仿宋" w:hAnsi="仿宋" w:eastAsia="仿宋" w:cs="仿宋"/>
          <w:color w:val="auto"/>
        </w:rPr>
      </w:pPr>
      <w:r>
        <w:rPr>
          <w:rFonts w:hint="eastAsia" w:ascii="仿宋" w:hAnsi="仿宋" w:eastAsia="仿宋" w:cs="仿宋"/>
          <w:color w:val="auto"/>
        </w:rPr>
        <w:br w:type="page"/>
      </w:r>
    </w:p>
    <w:p w14:paraId="76D7FFC4">
      <w:pPr>
        <w:rPr>
          <w:rFonts w:hint="eastAsia" w:ascii="仿宋" w:hAnsi="仿宋" w:eastAsia="仿宋" w:cs="仿宋"/>
          <w:color w:val="auto"/>
        </w:rPr>
      </w:pPr>
    </w:p>
    <w:p w14:paraId="31D4A618">
      <w:pPr>
        <w:rPr>
          <w:rFonts w:hint="eastAsia" w:ascii="仿宋" w:hAnsi="仿宋" w:eastAsia="仿宋" w:cs="仿宋"/>
          <w:color w:val="auto"/>
        </w:rPr>
      </w:pPr>
      <w:r>
        <w:rPr>
          <w:rFonts w:hint="eastAsia" w:ascii="仿宋" w:hAnsi="仿宋" w:eastAsia="仿宋" w:cs="仿宋"/>
          <w:color w:val="auto"/>
        </w:rPr>
        <w:t xml:space="preserve"> ②财务状况报告：提供具有审计资质单位出具并赋码的2024年度或2025年度财务报告（包括“ 四表一注” 即《资产负债表》《利润表》《现金流量表》《所有者权益变动表》及其附注），成立时间至提交谈判响应文件截止时间不足一年的可提供成立后任意时段的资产负债表；或提交谈判响应文件截止时间前三个月内其基本存款账户开户银行出具的资信证明及基本存款账户信息。（以上两种形式的资料提供任何一种即可）；</w:t>
      </w:r>
    </w:p>
    <w:p w14:paraId="41A2C200">
      <w:pPr>
        <w:rPr>
          <w:rFonts w:hint="eastAsia" w:ascii="仿宋" w:hAnsi="仿宋" w:eastAsia="仿宋" w:cs="仿宋"/>
          <w:color w:val="auto"/>
        </w:rPr>
      </w:pPr>
      <w:r>
        <w:rPr>
          <w:rFonts w:hint="eastAsia" w:ascii="仿宋" w:hAnsi="仿宋" w:eastAsia="仿宋" w:cs="仿宋"/>
          <w:color w:val="auto"/>
        </w:rPr>
        <w:br w:type="page"/>
      </w:r>
    </w:p>
    <w:p w14:paraId="711DFA52">
      <w:pPr>
        <w:rPr>
          <w:rFonts w:hint="eastAsia" w:ascii="仿宋" w:hAnsi="仿宋" w:eastAsia="仿宋" w:cs="仿宋"/>
          <w:color w:val="auto"/>
        </w:rPr>
      </w:pPr>
    </w:p>
    <w:p w14:paraId="4D501883">
      <w:pPr>
        <w:rPr>
          <w:rFonts w:hint="eastAsia" w:ascii="仿宋" w:hAnsi="仿宋" w:eastAsia="仿宋" w:cs="仿宋"/>
          <w:color w:val="auto"/>
        </w:rPr>
      </w:pPr>
      <w:r>
        <w:rPr>
          <w:rFonts w:hint="eastAsia" w:ascii="仿宋" w:hAnsi="仿宋" w:eastAsia="仿宋" w:cs="仿宋"/>
          <w:color w:val="auto"/>
        </w:rPr>
        <w:t xml:space="preserve">③提供具有履行合同所必需的设备和专业技术能力的承诺； </w:t>
      </w:r>
    </w:p>
    <w:p w14:paraId="7089A83B">
      <w:pPr>
        <w:spacing w:line="360" w:lineRule="auto"/>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4"/>
          <w:szCs w:val="24"/>
          <w:highlight w:val="none"/>
        </w:rPr>
        <w:t>具备履行合同所必需的设备和专业技术能力承诺函</w:t>
      </w:r>
    </w:p>
    <w:p w14:paraId="337D6033">
      <w:pPr>
        <w:spacing w:line="360" w:lineRule="auto"/>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u w:val="single"/>
        </w:rPr>
        <w:t>致：（采购人名称）</w:t>
      </w:r>
    </w:p>
    <w:p w14:paraId="4F93F93F">
      <w:pPr>
        <w:spacing w:line="360" w:lineRule="auto"/>
        <w:ind w:firstLine="480"/>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我方作为</w:t>
      </w:r>
      <w:r>
        <w:rPr>
          <w:rFonts w:hint="eastAsia" w:ascii="仿宋" w:hAnsi="仿宋" w:eastAsia="仿宋" w:cs="仿宋"/>
          <w:b/>
          <w:color w:val="auto"/>
          <w:szCs w:val="24"/>
          <w:highlight w:val="none"/>
          <w:u w:val="single"/>
        </w:rPr>
        <w:t xml:space="preserve">项目名称 </w:t>
      </w:r>
      <w:r>
        <w:rPr>
          <w:rFonts w:hint="eastAsia" w:ascii="仿宋" w:hAnsi="仿宋" w:eastAsia="仿宋" w:cs="仿宋"/>
          <w:b/>
          <w:color w:val="auto"/>
          <w:szCs w:val="24"/>
          <w:highlight w:val="none"/>
        </w:rPr>
        <w:t>（项目编号：</w:t>
      </w:r>
      <w:r>
        <w:rPr>
          <w:rFonts w:hint="eastAsia" w:ascii="仿宋" w:hAnsi="仿宋" w:eastAsia="仿宋" w:cs="仿宋"/>
          <w:b/>
          <w:color w:val="auto"/>
          <w:szCs w:val="24"/>
          <w:highlight w:val="none"/>
          <w:u w:val="single"/>
        </w:rPr>
        <w:t xml:space="preserve">     </w:t>
      </w:r>
      <w:r>
        <w:rPr>
          <w:rFonts w:hint="eastAsia" w:ascii="仿宋" w:hAnsi="仿宋" w:eastAsia="仿宋" w:cs="仿宋"/>
          <w:b/>
          <w:color w:val="auto"/>
          <w:szCs w:val="24"/>
          <w:highlight w:val="none"/>
        </w:rPr>
        <w:t>）的供应商，在此郑重承诺：</w:t>
      </w:r>
    </w:p>
    <w:p w14:paraId="5C9EF61F">
      <w:pPr>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我公司具备履行合同所必需的设备和专业技术能力。</w:t>
      </w:r>
    </w:p>
    <w:p w14:paraId="039D162F">
      <w:pPr>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如有不实，我方将无条件地退出本项目的采购活动，并遵照《中华人民共和国政府采购法》有关“提供虚假材料的规定”接受处罚。</w:t>
      </w:r>
    </w:p>
    <w:p w14:paraId="3CB9D641">
      <w:pPr>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特此承诺。</w:t>
      </w:r>
    </w:p>
    <w:p w14:paraId="1C1D1564">
      <w:pPr>
        <w:spacing w:line="360" w:lineRule="auto"/>
        <w:ind w:firstLine="480"/>
        <w:rPr>
          <w:rFonts w:hint="eastAsia" w:ascii="仿宋" w:hAnsi="仿宋" w:eastAsia="仿宋" w:cs="仿宋"/>
          <w:b/>
          <w:color w:val="auto"/>
          <w:szCs w:val="24"/>
          <w:highlight w:val="none"/>
        </w:rPr>
      </w:pPr>
    </w:p>
    <w:p w14:paraId="768F2F20">
      <w:pPr>
        <w:spacing w:line="360" w:lineRule="auto"/>
        <w:ind w:firstLine="420" w:firstLineChars="200"/>
        <w:jc w:val="center"/>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              供应商名称：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（公章）</w:t>
      </w:r>
    </w:p>
    <w:p w14:paraId="0453FFF5">
      <w:pPr>
        <w:spacing w:line="360" w:lineRule="auto"/>
        <w:ind w:firstLine="420" w:firstLineChars="20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13B8965C">
      <w:pPr>
        <w:pStyle w:val="2"/>
        <w:spacing w:line="360" w:lineRule="auto"/>
        <w:rPr>
          <w:rFonts w:hint="eastAsia" w:ascii="仿宋" w:hAnsi="仿宋" w:eastAsia="仿宋" w:cs="仿宋"/>
          <w:color w:val="auto"/>
          <w:szCs w:val="24"/>
          <w:highlight w:val="none"/>
        </w:rPr>
      </w:pPr>
    </w:p>
    <w:p w14:paraId="0EDDF46F">
      <w:pPr>
        <w:rPr>
          <w:rFonts w:hint="eastAsia" w:ascii="仿宋" w:hAnsi="仿宋" w:eastAsia="仿宋" w:cs="仿宋"/>
          <w:color w:val="auto"/>
        </w:rPr>
      </w:pPr>
    </w:p>
    <w:p w14:paraId="46A4A0E8">
      <w:pPr>
        <w:rPr>
          <w:rFonts w:hint="eastAsia" w:ascii="仿宋" w:hAnsi="仿宋" w:eastAsia="仿宋" w:cs="仿宋"/>
          <w:color w:val="auto"/>
        </w:rPr>
      </w:pPr>
      <w:r>
        <w:rPr>
          <w:rFonts w:hint="eastAsia" w:ascii="仿宋" w:hAnsi="仿宋" w:eastAsia="仿宋" w:cs="仿宋"/>
          <w:color w:val="auto"/>
        </w:rPr>
        <w:br w:type="page"/>
      </w:r>
    </w:p>
    <w:p w14:paraId="1A4B0871">
      <w:pPr>
        <w:rPr>
          <w:rFonts w:hint="eastAsia" w:ascii="仿宋" w:hAnsi="仿宋" w:eastAsia="仿宋" w:cs="仿宋"/>
          <w:color w:val="auto"/>
        </w:rPr>
      </w:pPr>
      <w:r>
        <w:rPr>
          <w:rFonts w:hint="eastAsia" w:ascii="仿宋" w:hAnsi="仿宋" w:eastAsia="仿宋" w:cs="仿宋"/>
          <w:color w:val="auto"/>
        </w:rPr>
        <w:t>④提供开标时间前6个月内任意时段的纳税证明或完税证明（除印花税外任意税种），纳税证明或完税证明上应有代收机构或税务机关的公章或业务专用章。依法免税的供应商应提供相关文件证明；</w:t>
      </w:r>
    </w:p>
    <w:p w14:paraId="6EEC6388">
      <w:pPr>
        <w:rPr>
          <w:rFonts w:hint="eastAsia" w:ascii="仿宋" w:hAnsi="仿宋" w:eastAsia="仿宋" w:cs="仿宋"/>
          <w:color w:val="auto"/>
        </w:rPr>
      </w:pPr>
      <w:r>
        <w:rPr>
          <w:rFonts w:hint="eastAsia" w:ascii="仿宋" w:hAnsi="仿宋" w:eastAsia="仿宋" w:cs="仿宋"/>
          <w:color w:val="auto"/>
        </w:rPr>
        <w:br w:type="page"/>
      </w:r>
    </w:p>
    <w:p w14:paraId="19C005B3">
      <w:pPr>
        <w:rPr>
          <w:rFonts w:hint="eastAsia" w:ascii="仿宋" w:hAnsi="仿宋" w:eastAsia="仿宋" w:cs="仿宋"/>
          <w:color w:val="auto"/>
        </w:rPr>
      </w:pPr>
      <w:r>
        <w:rPr>
          <w:rFonts w:hint="eastAsia" w:ascii="仿宋" w:hAnsi="仿宋" w:eastAsia="仿宋" w:cs="仿宋"/>
          <w:color w:val="auto"/>
        </w:rPr>
        <w:t xml:space="preserve">⑤提供开标时间前6个月内任意时段的社会保障资金缴存单据或社保机构开具的社会保险参保缴费情况证明，依法不需要缴纳社会保障资金的单位应提供相关证明材料； </w:t>
      </w:r>
    </w:p>
    <w:p w14:paraId="56C93226">
      <w:pPr>
        <w:rPr>
          <w:rFonts w:hint="eastAsia" w:ascii="仿宋" w:hAnsi="仿宋" w:eastAsia="仿宋" w:cs="仿宋"/>
          <w:color w:val="auto"/>
        </w:rPr>
      </w:pPr>
      <w:r>
        <w:rPr>
          <w:rFonts w:hint="eastAsia" w:ascii="仿宋" w:hAnsi="仿宋" w:eastAsia="仿宋" w:cs="仿宋"/>
          <w:color w:val="auto"/>
        </w:rPr>
        <w:br w:type="page"/>
      </w:r>
    </w:p>
    <w:p w14:paraId="4C4A150E">
      <w:pPr>
        <w:rPr>
          <w:rFonts w:hint="eastAsia" w:ascii="仿宋" w:hAnsi="仿宋" w:eastAsia="仿宋" w:cs="仿宋"/>
          <w:color w:val="auto"/>
          <w:lang w:val="en-US" w:eastAsia="zh-CN"/>
        </w:rPr>
      </w:pPr>
      <w:r>
        <w:rPr>
          <w:rFonts w:hint="eastAsia" w:ascii="仿宋" w:hAnsi="仿宋" w:eastAsia="仿宋" w:cs="仿宋"/>
          <w:color w:val="auto"/>
        </w:rPr>
        <w:t>⑥参加政府采购活动前3年内，在经营活动中没有重大违法记录的书面声明。</w:t>
      </w:r>
    </w:p>
    <w:p w14:paraId="70E6519E">
      <w:pPr>
        <w:bidi w:val="0"/>
        <w:spacing w:line="360" w:lineRule="auto"/>
        <w:jc w:val="center"/>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无重大违法记录书面声明</w:t>
      </w:r>
    </w:p>
    <w:p w14:paraId="31CAE548">
      <w:pPr>
        <w:tabs>
          <w:tab w:val="left" w:pos="5580"/>
        </w:tabs>
        <w:spacing w:before="120" w:line="360" w:lineRule="auto"/>
        <w:rPr>
          <w:rFonts w:hint="eastAsia" w:ascii="仿宋" w:hAnsi="仿宋" w:eastAsia="仿宋" w:cs="仿宋"/>
          <w:color w:val="auto"/>
          <w:szCs w:val="24"/>
          <w:highlight w:val="none"/>
        </w:rPr>
      </w:pPr>
      <w:r>
        <w:rPr>
          <w:rFonts w:hint="eastAsia" w:ascii="仿宋" w:hAnsi="仿宋" w:eastAsia="仿宋" w:cs="仿宋"/>
          <w:color w:val="auto"/>
          <w:szCs w:val="24"/>
          <w:highlight w:val="none"/>
          <w:u w:val="single"/>
        </w:rPr>
        <w:t>致：（采购人名称）</w:t>
      </w:r>
    </w:p>
    <w:p w14:paraId="77899DFA">
      <w:pPr>
        <w:tabs>
          <w:tab w:val="left" w:pos="5580"/>
        </w:tabs>
        <w:spacing w:before="120"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我公司郑重声明在参加本项目政府采购活动前三年内，在经营活动中无重大违法记录。公司未受到行政处罚或责令停业、吊销许可证（或执照）；未处于财产被接管、冻结、破产状况。</w:t>
      </w:r>
    </w:p>
    <w:p w14:paraId="62C902F0">
      <w:pPr>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如有不实，我方将无条件地退出本项目的采购活动，并遵照《中华人民共和国政府采购法》有关“提供虚假材料的规定”接受处罚。</w:t>
      </w:r>
    </w:p>
    <w:p w14:paraId="5089F317">
      <w:pPr>
        <w:tabs>
          <w:tab w:val="left" w:pos="5580"/>
        </w:tabs>
        <w:spacing w:before="120"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特此声明。</w:t>
      </w:r>
    </w:p>
    <w:p w14:paraId="79A4242C">
      <w:pPr>
        <w:spacing w:before="120" w:after="120" w:line="360" w:lineRule="auto"/>
        <w:ind w:firstLine="3150" w:firstLineChars="15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供应商名称：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（公章）</w:t>
      </w:r>
    </w:p>
    <w:p w14:paraId="7B9173AF">
      <w:pPr>
        <w:spacing w:line="360" w:lineRule="auto"/>
        <w:ind w:firstLine="3150" w:firstLineChars="15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p>
    <w:p w14:paraId="0E408627">
      <w:pPr>
        <w:rPr>
          <w:rFonts w:hint="eastAsia" w:ascii="仿宋" w:hAnsi="仿宋" w:eastAsia="仿宋" w:cs="仿宋"/>
          <w:b/>
          <w:bCs/>
          <w:color w:val="auto"/>
          <w:sz w:val="24"/>
          <w:szCs w:val="24"/>
        </w:rPr>
      </w:pPr>
      <w:r>
        <w:rPr>
          <w:rFonts w:hint="eastAsia" w:ascii="仿宋" w:hAnsi="仿宋" w:eastAsia="仿宋" w:cs="仿宋"/>
          <w:b/>
          <w:bCs/>
          <w:color w:val="auto"/>
          <w:sz w:val="24"/>
          <w:szCs w:val="24"/>
        </w:rPr>
        <w:br w:type="page"/>
      </w:r>
    </w:p>
    <w:p w14:paraId="20A7F159">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⑦</w:t>
      </w:r>
      <w:r>
        <w:rPr>
          <w:rFonts w:hint="eastAsia" w:ascii="仿宋" w:hAnsi="仿宋" w:eastAsia="仿宋" w:cs="仿宋"/>
          <w:b/>
          <w:bCs/>
          <w:color w:val="auto"/>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1FA93246">
      <w:pPr>
        <w:spacing w:line="360" w:lineRule="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2-1关系关联承诺书</w:t>
      </w:r>
    </w:p>
    <w:p w14:paraId="2D7409FE">
      <w:pPr>
        <w:spacing w:line="500" w:lineRule="exact"/>
        <w:jc w:val="center"/>
        <w:rPr>
          <w:rFonts w:hint="eastAsia" w:ascii="仿宋" w:hAnsi="仿宋" w:eastAsia="仿宋" w:cs="仿宋"/>
          <w:b/>
          <w:color w:val="auto"/>
          <w:szCs w:val="32"/>
          <w:highlight w:val="none"/>
          <w:lang w:val="zh-CN"/>
        </w:rPr>
      </w:pPr>
      <w:r>
        <w:rPr>
          <w:rFonts w:hint="eastAsia" w:ascii="仿宋" w:hAnsi="仿宋" w:eastAsia="仿宋" w:cs="仿宋"/>
          <w:b/>
          <w:color w:val="auto"/>
          <w:szCs w:val="32"/>
          <w:highlight w:val="none"/>
          <w:lang w:val="en-US" w:eastAsia="zh-CN"/>
        </w:rPr>
        <w:t>供应商</w:t>
      </w:r>
      <w:r>
        <w:rPr>
          <w:rFonts w:hint="eastAsia" w:ascii="仿宋" w:hAnsi="仿宋" w:eastAsia="仿宋" w:cs="仿宋"/>
          <w:b/>
          <w:color w:val="auto"/>
          <w:szCs w:val="32"/>
          <w:highlight w:val="none"/>
          <w:lang w:val="zh-CN"/>
        </w:rPr>
        <w:t>企业关系关联承诺书</w:t>
      </w:r>
    </w:p>
    <w:p w14:paraId="1B8E71D1">
      <w:pPr>
        <w:keepNext/>
        <w:keepLines/>
        <w:spacing w:line="377" w:lineRule="auto"/>
        <w:rPr>
          <w:rFonts w:hint="eastAsia" w:ascii="仿宋" w:hAnsi="仿宋" w:eastAsia="仿宋" w:cs="仿宋"/>
          <w:color w:val="auto"/>
          <w:highlight w:val="none"/>
          <w:lang w:val="zh-CN"/>
        </w:rPr>
      </w:pPr>
    </w:p>
    <w:p w14:paraId="78C3D9A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在本项目投标中，不存在与其他</w:t>
      </w: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负责人为同一人，有直接控股、管理关系的承诺。</w:t>
      </w:r>
    </w:p>
    <w:p w14:paraId="77B52AD5">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1-1</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管理关系说明：</w:t>
      </w:r>
    </w:p>
    <w:p w14:paraId="2C70BE7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我单位管理的具有独立法人的下属单位有：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534C60F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我单位的上级管理单位有：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6CFEF3B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1-2</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股权关系说明：</w:t>
      </w:r>
    </w:p>
    <w:p w14:paraId="6B7B8A57">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我单位控股的单位有：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658474EC">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单位控股。</w:t>
      </w:r>
    </w:p>
    <w:p w14:paraId="78FBCC7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1-3</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单位负责人：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3C805B59">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我单位承诺以上说明真实有效，无虚假内容或隐瞒。</w:t>
      </w:r>
    </w:p>
    <w:p w14:paraId="459B48ED">
      <w:pPr>
        <w:kinsoku w:val="0"/>
        <w:spacing w:line="336" w:lineRule="auto"/>
        <w:ind w:firstLine="402" w:firstLineChars="200"/>
        <w:jc w:val="left"/>
        <w:rPr>
          <w:rFonts w:hint="eastAsia" w:ascii="仿宋" w:hAnsi="仿宋" w:eastAsia="仿宋" w:cs="仿宋"/>
          <w:b/>
          <w:color w:val="auto"/>
          <w:kern w:val="0"/>
          <w:sz w:val="20"/>
          <w:szCs w:val="20"/>
          <w:highlight w:val="none"/>
          <w:lang w:val="zh-CN"/>
        </w:rPr>
      </w:pPr>
    </w:p>
    <w:p w14:paraId="400DAF7A">
      <w:pPr>
        <w:spacing w:line="360" w:lineRule="auto"/>
        <w:ind w:firstLine="402" w:firstLineChars="200"/>
        <w:rPr>
          <w:rFonts w:hint="eastAsia" w:ascii="仿宋" w:hAnsi="仿宋" w:eastAsia="仿宋" w:cs="仿宋"/>
          <w:color w:val="auto"/>
          <w:sz w:val="20"/>
          <w:szCs w:val="20"/>
          <w:highlight w:val="none"/>
          <w:lang w:val="zh-CN"/>
        </w:rPr>
      </w:pPr>
      <w:r>
        <w:rPr>
          <w:rFonts w:hint="eastAsia" w:ascii="仿宋" w:hAnsi="仿宋" w:eastAsia="仿宋" w:cs="仿宋"/>
          <w:b/>
          <w:bCs/>
          <w:color w:val="auto"/>
          <w:sz w:val="20"/>
          <w:szCs w:val="20"/>
          <w:highlight w:val="none"/>
          <w:lang w:val="zh-CN"/>
        </w:rPr>
        <w:t>备注：如果被举报经查实出具虚假承诺函的，将被取消</w:t>
      </w:r>
      <w:r>
        <w:rPr>
          <w:rFonts w:hint="eastAsia" w:ascii="仿宋" w:hAnsi="仿宋" w:eastAsia="仿宋" w:cs="仿宋"/>
          <w:b/>
          <w:bCs/>
          <w:color w:val="auto"/>
          <w:sz w:val="20"/>
          <w:szCs w:val="20"/>
          <w:highlight w:val="none"/>
          <w:lang w:val="en-US" w:eastAsia="zh-CN"/>
        </w:rPr>
        <w:t>谈判</w:t>
      </w:r>
      <w:r>
        <w:rPr>
          <w:rFonts w:hint="eastAsia" w:ascii="仿宋" w:hAnsi="仿宋" w:eastAsia="仿宋" w:cs="仿宋"/>
          <w:b/>
          <w:bCs/>
          <w:color w:val="auto"/>
          <w:sz w:val="20"/>
          <w:szCs w:val="20"/>
          <w:highlight w:val="none"/>
          <w:lang w:val="zh-CN"/>
        </w:rPr>
        <w:t>资格，并按有关规定予以处理。</w:t>
      </w:r>
    </w:p>
    <w:p w14:paraId="2C31E37A">
      <w:pPr>
        <w:spacing w:line="360" w:lineRule="auto"/>
        <w:ind w:firstLine="2800" w:firstLineChars="1400"/>
        <w:rPr>
          <w:rFonts w:hint="eastAsia" w:ascii="仿宋" w:hAnsi="仿宋" w:eastAsia="仿宋" w:cs="仿宋"/>
          <w:color w:val="auto"/>
          <w:sz w:val="20"/>
          <w:szCs w:val="20"/>
          <w:highlight w:val="none"/>
        </w:rPr>
      </w:pPr>
    </w:p>
    <w:p w14:paraId="768934B0">
      <w:pPr>
        <w:spacing w:line="360" w:lineRule="auto"/>
        <w:ind w:firstLine="2800" w:firstLineChars="1400"/>
        <w:rPr>
          <w:rFonts w:hint="eastAsia" w:ascii="仿宋" w:hAnsi="仿宋" w:eastAsia="仿宋" w:cs="仿宋"/>
          <w:color w:val="auto"/>
          <w:sz w:val="20"/>
          <w:szCs w:val="20"/>
          <w:highlight w:val="none"/>
        </w:rPr>
      </w:pPr>
    </w:p>
    <w:p w14:paraId="714A61E3">
      <w:pPr>
        <w:spacing w:line="360" w:lineRule="auto"/>
        <w:ind w:firstLine="2800" w:firstLineChars="14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名称（盖章）：</w:t>
      </w:r>
      <w:r>
        <w:rPr>
          <w:rFonts w:hint="eastAsia" w:ascii="仿宋" w:hAnsi="仿宋" w:eastAsia="仿宋" w:cs="仿宋"/>
          <w:color w:val="auto"/>
          <w:sz w:val="20"/>
          <w:szCs w:val="20"/>
          <w:highlight w:val="none"/>
          <w:u w:val="single"/>
        </w:rPr>
        <w:t xml:space="preserve">                         </w:t>
      </w:r>
    </w:p>
    <w:p w14:paraId="2FFE57E2">
      <w:pPr>
        <w:spacing w:line="360" w:lineRule="auto"/>
        <w:ind w:firstLine="2800" w:firstLineChars="14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法定代表人或授权代表（签字或盖章）：</w:t>
      </w:r>
      <w:r>
        <w:rPr>
          <w:rFonts w:hint="eastAsia" w:ascii="仿宋" w:hAnsi="仿宋" w:eastAsia="仿宋" w:cs="仿宋"/>
          <w:color w:val="auto"/>
          <w:sz w:val="20"/>
          <w:szCs w:val="20"/>
          <w:highlight w:val="none"/>
          <w:u w:val="single"/>
        </w:rPr>
        <w:t xml:space="preserve">           </w:t>
      </w:r>
    </w:p>
    <w:p w14:paraId="340A0FC4">
      <w:pPr>
        <w:pStyle w:val="2"/>
        <w:ind w:firstLine="2800" w:firstLineChars="1400"/>
        <w:rPr>
          <w:rFonts w:hint="eastAsia" w:ascii="仿宋" w:hAnsi="仿宋" w:eastAsia="仿宋" w:cs="仿宋"/>
          <w:b w:val="0"/>
          <w:bCs/>
          <w:color w:val="auto"/>
          <w:sz w:val="20"/>
          <w:szCs w:val="20"/>
          <w:highlight w:val="none"/>
          <w:u w:val="single"/>
        </w:rPr>
      </w:pPr>
      <w:r>
        <w:rPr>
          <w:rFonts w:hint="eastAsia" w:ascii="仿宋" w:hAnsi="仿宋" w:eastAsia="仿宋" w:cs="仿宋"/>
          <w:b w:val="0"/>
          <w:bCs/>
          <w:color w:val="auto"/>
          <w:sz w:val="20"/>
          <w:szCs w:val="20"/>
          <w:highlight w:val="none"/>
        </w:rPr>
        <w:t>日    期：</w:t>
      </w:r>
      <w:r>
        <w:rPr>
          <w:rFonts w:hint="eastAsia" w:ascii="仿宋" w:hAnsi="仿宋" w:eastAsia="仿宋" w:cs="仿宋"/>
          <w:b w:val="0"/>
          <w:bCs/>
          <w:color w:val="auto"/>
          <w:sz w:val="20"/>
          <w:szCs w:val="20"/>
          <w:highlight w:val="none"/>
          <w:u w:val="single"/>
        </w:rPr>
        <w:t xml:space="preserve">                               </w:t>
      </w:r>
    </w:p>
    <w:p w14:paraId="6B132D48">
      <w:pPr>
        <w:rPr>
          <w:rFonts w:hint="eastAsia" w:ascii="仿宋" w:hAnsi="仿宋" w:eastAsia="仿宋" w:cs="仿宋"/>
          <w:b w:val="0"/>
          <w:bCs/>
          <w:color w:val="auto"/>
          <w:sz w:val="20"/>
          <w:szCs w:val="20"/>
          <w:highlight w:val="none"/>
          <w:u w:val="single"/>
        </w:rPr>
      </w:pPr>
      <w:r>
        <w:rPr>
          <w:rFonts w:hint="eastAsia" w:ascii="仿宋" w:hAnsi="仿宋" w:eastAsia="仿宋" w:cs="仿宋"/>
          <w:b w:val="0"/>
          <w:bCs/>
          <w:color w:val="auto"/>
          <w:sz w:val="20"/>
          <w:szCs w:val="20"/>
          <w:highlight w:val="none"/>
          <w:u w:val="single"/>
        </w:rPr>
        <w:br w:type="page"/>
      </w:r>
    </w:p>
    <w:p w14:paraId="500BA438">
      <w:pPr>
        <w:spacing w:line="360" w:lineRule="auto"/>
        <w:rPr>
          <w:rFonts w:hint="eastAsia" w:ascii="仿宋" w:hAnsi="仿宋" w:eastAsia="仿宋" w:cs="仿宋"/>
          <w:b/>
          <w:bCs/>
          <w:color w:val="auto"/>
          <w:sz w:val="24"/>
          <w:szCs w:val="24"/>
          <w:lang w:val="zh-CN" w:eastAsia="zh-CN"/>
        </w:rPr>
      </w:pPr>
      <w:r>
        <w:rPr>
          <w:rFonts w:hint="eastAsia" w:ascii="仿宋" w:hAnsi="仿宋" w:eastAsia="仿宋" w:cs="仿宋"/>
          <w:b/>
          <w:bCs/>
          <w:color w:val="auto"/>
          <w:sz w:val="24"/>
          <w:szCs w:val="24"/>
          <w:lang w:val="en-US" w:eastAsia="zh-CN"/>
        </w:rPr>
        <w:t>2-2供应商</w:t>
      </w:r>
      <w:r>
        <w:rPr>
          <w:rFonts w:hint="eastAsia" w:ascii="仿宋" w:hAnsi="仿宋" w:eastAsia="仿宋" w:cs="仿宋"/>
          <w:b/>
          <w:bCs/>
          <w:color w:val="auto"/>
          <w:sz w:val="24"/>
          <w:szCs w:val="24"/>
          <w:lang w:val="zh-CN" w:eastAsia="zh-CN"/>
        </w:rPr>
        <w:t>书面声明</w:t>
      </w:r>
    </w:p>
    <w:p w14:paraId="6EB117FB">
      <w:pPr>
        <w:autoSpaceDE w:val="0"/>
        <w:autoSpaceDN w:val="0"/>
        <w:adjustRightInd w:val="0"/>
        <w:spacing w:line="600" w:lineRule="exact"/>
        <w:jc w:val="center"/>
        <w:rPr>
          <w:rFonts w:hint="eastAsia" w:ascii="仿宋" w:hAnsi="仿宋" w:eastAsia="仿宋" w:cs="仿宋"/>
          <w:color w:val="auto"/>
          <w:sz w:val="24"/>
          <w:highlight w:val="none"/>
        </w:rPr>
      </w:pPr>
      <w:r>
        <w:rPr>
          <w:rFonts w:hint="eastAsia" w:ascii="仿宋" w:hAnsi="仿宋" w:eastAsia="仿宋" w:cs="仿宋"/>
          <w:b/>
          <w:bCs/>
          <w:color w:val="auto"/>
          <w:sz w:val="24"/>
          <w:szCs w:val="24"/>
          <w:lang w:val="en-US" w:eastAsia="zh-CN"/>
        </w:rPr>
        <w:t>供应商</w:t>
      </w:r>
      <w:r>
        <w:rPr>
          <w:rFonts w:hint="eastAsia" w:ascii="仿宋" w:hAnsi="仿宋" w:eastAsia="仿宋" w:cs="仿宋"/>
          <w:b/>
          <w:bCs/>
          <w:color w:val="auto"/>
          <w:sz w:val="24"/>
          <w:szCs w:val="24"/>
          <w:lang w:val="zh-CN" w:eastAsia="zh-CN"/>
        </w:rPr>
        <w:t>书面声明</w:t>
      </w:r>
    </w:p>
    <w:p w14:paraId="1A1AA816">
      <w:pPr>
        <w:autoSpaceDE w:val="0"/>
        <w:autoSpaceDN w:val="0"/>
        <w:adjustRightInd w:val="0"/>
        <w:spacing w:line="600" w:lineRule="exact"/>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（填“有”或“没有”） 为本采购项目提供过整体设计、规范编制或者项目管理、监理、检测等服务的</w:t>
      </w: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w:t>
      </w:r>
    </w:p>
    <w:p w14:paraId="6631D8BB">
      <w:pPr>
        <w:autoSpaceDE w:val="0"/>
        <w:autoSpaceDN w:val="0"/>
        <w:adjustRightInd w:val="0"/>
        <w:spacing w:line="600" w:lineRule="exact"/>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其他与本项目有关的利害关系说明</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(没有填“无”) 。</w:t>
      </w:r>
    </w:p>
    <w:p w14:paraId="201B7BA6">
      <w:pPr>
        <w:autoSpaceDE w:val="0"/>
        <w:autoSpaceDN w:val="0"/>
        <w:adjustRightInd w:val="0"/>
        <w:spacing w:line="600" w:lineRule="exact"/>
        <w:ind w:firstLine="400" w:firstLineChars="200"/>
        <w:rPr>
          <w:rFonts w:hint="eastAsia" w:ascii="仿宋" w:hAnsi="仿宋" w:eastAsia="仿宋" w:cs="仿宋"/>
          <w:color w:val="auto"/>
          <w:sz w:val="20"/>
          <w:szCs w:val="20"/>
          <w:highlight w:val="none"/>
        </w:rPr>
      </w:pPr>
    </w:p>
    <w:p w14:paraId="33398F09">
      <w:pPr>
        <w:autoSpaceDE w:val="0"/>
        <w:autoSpaceDN w:val="0"/>
        <w:adjustRightInd w:val="0"/>
        <w:spacing w:line="600" w:lineRule="exact"/>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我单位承诺以上说明真实有效，无虚假内容或隐瞒。</w:t>
      </w:r>
    </w:p>
    <w:p w14:paraId="55802575">
      <w:pPr>
        <w:spacing w:line="360" w:lineRule="auto"/>
        <w:ind w:firstLine="1600" w:firstLineChars="800"/>
        <w:rPr>
          <w:rFonts w:hint="eastAsia" w:ascii="仿宋" w:hAnsi="仿宋" w:eastAsia="仿宋" w:cs="仿宋"/>
          <w:color w:val="auto"/>
          <w:sz w:val="20"/>
          <w:szCs w:val="20"/>
          <w:highlight w:val="none"/>
        </w:rPr>
      </w:pPr>
    </w:p>
    <w:p w14:paraId="23DCA249">
      <w:pPr>
        <w:keepNext/>
        <w:keepLines/>
        <w:spacing w:line="377" w:lineRule="auto"/>
        <w:rPr>
          <w:rFonts w:hint="eastAsia" w:ascii="仿宋" w:hAnsi="仿宋" w:eastAsia="仿宋" w:cs="仿宋"/>
          <w:color w:val="auto"/>
          <w:sz w:val="20"/>
          <w:szCs w:val="20"/>
          <w:highlight w:val="none"/>
        </w:rPr>
      </w:pPr>
    </w:p>
    <w:p w14:paraId="1E8FB1E8">
      <w:pPr>
        <w:spacing w:line="360" w:lineRule="auto"/>
        <w:ind w:firstLine="3000" w:firstLineChars="15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名称（盖章）：</w:t>
      </w:r>
      <w:r>
        <w:rPr>
          <w:rFonts w:hint="eastAsia" w:ascii="仿宋" w:hAnsi="仿宋" w:eastAsia="仿宋" w:cs="仿宋"/>
          <w:color w:val="auto"/>
          <w:sz w:val="20"/>
          <w:szCs w:val="20"/>
          <w:highlight w:val="none"/>
          <w:u w:val="single"/>
        </w:rPr>
        <w:t xml:space="preserve">                         </w:t>
      </w:r>
    </w:p>
    <w:p w14:paraId="07A18CC3">
      <w:pPr>
        <w:spacing w:line="360" w:lineRule="auto"/>
        <w:ind w:firstLine="3000" w:firstLineChars="15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法定代表人或授权代表（签字或盖章）：</w:t>
      </w:r>
      <w:r>
        <w:rPr>
          <w:rFonts w:hint="eastAsia" w:ascii="仿宋" w:hAnsi="仿宋" w:eastAsia="仿宋" w:cs="仿宋"/>
          <w:color w:val="auto"/>
          <w:sz w:val="20"/>
          <w:szCs w:val="20"/>
          <w:highlight w:val="none"/>
          <w:u w:val="single"/>
        </w:rPr>
        <w:t xml:space="preserve">              </w:t>
      </w:r>
    </w:p>
    <w:p w14:paraId="04CB56ED">
      <w:pPr>
        <w:spacing w:line="360" w:lineRule="auto"/>
        <w:ind w:firstLine="3000" w:firstLineChars="1500"/>
        <w:rPr>
          <w:rFonts w:hint="eastAsia" w:ascii="仿宋" w:hAnsi="仿宋" w:eastAsia="仿宋" w:cs="仿宋"/>
          <w:b/>
          <w:bCs/>
          <w:color w:val="auto"/>
          <w:sz w:val="20"/>
          <w:szCs w:val="20"/>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p>
    <w:p w14:paraId="04578034">
      <w:pPr>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lang w:val="en-US" w:eastAsia="zh-CN"/>
        </w:rPr>
        <w:t>（二）</w:t>
      </w:r>
      <w:r>
        <w:rPr>
          <w:rFonts w:hint="eastAsia" w:ascii="仿宋" w:hAnsi="仿宋" w:eastAsia="仿宋" w:cs="仿宋"/>
          <w:b/>
          <w:bCs/>
          <w:color w:val="auto"/>
          <w:sz w:val="24"/>
          <w:szCs w:val="24"/>
          <w:highlight w:val="none"/>
          <w:lang w:val="en-US" w:eastAsia="zh-CN"/>
        </w:rPr>
        <w:t>落实政府采购政策需满足的资格要求：/</w:t>
      </w:r>
    </w:p>
    <w:p w14:paraId="5525256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auto"/>
        </w:rPr>
      </w:pPr>
      <w:r>
        <w:rPr>
          <w:rFonts w:hint="eastAsia" w:ascii="仿宋" w:hAnsi="仿宋" w:eastAsia="仿宋" w:cs="仿宋"/>
          <w:color w:val="auto"/>
          <w:highlight w:val="none"/>
          <w:lang w:val="en-US" w:eastAsia="zh-CN"/>
        </w:rPr>
        <w:t xml:space="preserve"> </w:t>
      </w:r>
      <w:r>
        <w:rPr>
          <w:rFonts w:hint="eastAsia" w:ascii="仿宋" w:hAnsi="仿宋" w:eastAsia="仿宋" w:cs="仿宋"/>
          <w:color w:val="auto"/>
          <w:sz w:val="24"/>
          <w:highlight w:val="none"/>
          <w:lang w:val="en-US" w:eastAsia="zh-CN"/>
        </w:rPr>
        <w:t>（若供应商为中小企业，需在电子化交易系统填写中小企业声明函）</w:t>
      </w:r>
    </w:p>
    <w:p w14:paraId="3A748BF5">
      <w:pPr>
        <w:autoSpaceDE w:val="0"/>
        <w:autoSpaceDN w:val="0"/>
        <w:adjustRightInd w:val="0"/>
        <w:spacing w:line="600" w:lineRule="exact"/>
        <w:jc w:val="center"/>
        <w:rPr>
          <w:rFonts w:hint="eastAsia" w:ascii="仿宋" w:hAnsi="仿宋" w:eastAsia="仿宋" w:cs="仿宋"/>
          <w:color w:val="auto"/>
          <w:sz w:val="24"/>
          <w:highlight w:val="none"/>
          <w:lang w:val="en-US" w:eastAsia="zh-CN"/>
        </w:rPr>
      </w:pPr>
    </w:p>
    <w:p w14:paraId="612E24FC">
      <w:pPr>
        <w:rPr>
          <w:rFonts w:hint="eastAsia" w:ascii="仿宋" w:hAnsi="仿宋" w:eastAsia="仿宋" w:cs="仿宋"/>
          <w:color w:val="auto"/>
          <w:lang w:eastAsia="zh-CN"/>
        </w:rPr>
      </w:pPr>
    </w:p>
    <w:p w14:paraId="04A40F43">
      <w:pPr>
        <w:rPr>
          <w:rFonts w:hint="eastAsia" w:ascii="仿宋" w:hAnsi="仿宋" w:eastAsia="仿宋" w:cs="仿宋"/>
          <w:color w:val="auto"/>
          <w:lang w:val="en-US" w:eastAsia="zh-CN"/>
        </w:rPr>
      </w:pPr>
      <w:r>
        <w:rPr>
          <w:rFonts w:hint="eastAsia" w:ascii="仿宋" w:hAnsi="仿宋" w:eastAsia="仿宋" w:cs="仿宋"/>
          <w:color w:val="auto"/>
        </w:rPr>
        <w:br w:type="page"/>
      </w:r>
    </w:p>
    <w:p w14:paraId="6D05FEE4">
      <w:pPr>
        <w:pStyle w:val="5"/>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（三）特殊资格要求</w:t>
      </w:r>
    </w:p>
    <w:p w14:paraId="4FBB910E">
      <w:pPr>
        <w:pStyle w:val="5"/>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仿宋" w:hAnsi="仿宋" w:eastAsia="仿宋" w:cs="仿宋"/>
          <w:color w:val="auto"/>
          <w:lang w:eastAsia="zh-CN"/>
        </w:rPr>
      </w:pPr>
      <w:r>
        <w:rPr>
          <w:rFonts w:hint="eastAsia" w:ascii="仿宋" w:hAnsi="仿宋" w:eastAsia="仿宋" w:cs="仿宋"/>
          <w:color w:val="auto"/>
          <w:lang w:val="en-US" w:eastAsia="zh-CN"/>
        </w:rPr>
        <w:t>①</w:t>
      </w:r>
      <w:r>
        <w:rPr>
          <w:rFonts w:hint="eastAsia" w:ascii="仿宋" w:hAnsi="仿宋" w:eastAsia="仿宋" w:cs="仿宋"/>
          <w:color w:val="auto"/>
        </w:rPr>
        <w:t>法定代表人身份证明或法定代表人授权书：法定代表人直接参加谈判的，须出具法定代表人身份证明及其身份证扫描件。法定代表人授权他人参加谈判的，须出具法定代表人授权书（附法定代表人、被授权人身份证扫描件）</w:t>
      </w:r>
      <w:r>
        <w:rPr>
          <w:rFonts w:hint="eastAsia" w:ascii="仿宋" w:hAnsi="仿宋" w:eastAsia="仿宋" w:cs="仿宋"/>
          <w:color w:val="auto"/>
          <w:lang w:eastAsia="zh-CN"/>
        </w:rPr>
        <w:t>；</w:t>
      </w:r>
    </w:p>
    <w:p w14:paraId="5CDE5FE5">
      <w:pPr>
        <w:pStyle w:val="5"/>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仿宋" w:hAnsi="仿宋" w:eastAsia="仿宋" w:cs="仿宋"/>
          <w:color w:val="auto"/>
        </w:rPr>
      </w:pPr>
      <w:r>
        <w:rPr>
          <w:rFonts w:hint="eastAsia" w:ascii="仿宋" w:hAnsi="仿宋" w:eastAsia="仿宋" w:cs="仿宋"/>
          <w:color w:val="auto"/>
          <w:lang w:val="en-US" w:eastAsia="zh-CN"/>
        </w:rPr>
        <w:t>②</w:t>
      </w:r>
      <w:r>
        <w:rPr>
          <w:rFonts w:hint="eastAsia" w:ascii="仿宋" w:hAnsi="仿宋" w:eastAsia="仿宋" w:cs="仿宋"/>
          <w:color w:val="auto"/>
        </w:rPr>
        <w:t>信用记录：供应商未被“信用中国”网站（www.creditchina.gov.cn）列入失信被执行人和重大税收违法失信主体，未被中国政府采购网（www.ccgp.gov.cn）列入政府采购严重违法失信行为记录名单；（以现场信用记录查询结果为准）</w:t>
      </w:r>
    </w:p>
    <w:p w14:paraId="14F822E4">
      <w:pPr>
        <w:pStyle w:val="5"/>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仿宋" w:hAnsi="仿宋" w:eastAsia="仿宋" w:cs="仿宋"/>
          <w:shd w:val="clear" w:color="auto" w:fill="FFFFFF"/>
          <w:lang w:eastAsia="zh-CN"/>
        </w:rPr>
      </w:pPr>
      <w:r>
        <w:rPr>
          <w:rFonts w:hint="eastAsia" w:ascii="仿宋" w:hAnsi="仿宋" w:eastAsia="仿宋" w:cs="仿宋"/>
          <w:color w:val="auto"/>
          <w:lang w:val="en-US" w:eastAsia="zh-CN"/>
        </w:rPr>
        <w:t>③医疗器械经营许可证/医疗器械生产许可证：投标人为代理商的应出具医疗器械经营许可证（或医疗器械经营备案凭证）和制造厂商的医疗器械生产许可证（或医疗器械生产备案凭证）；投标人为制造厂商的应出具医疗器械生产许可证（或医疗器械生产备案凭证）</w:t>
      </w:r>
      <w:r>
        <w:rPr>
          <w:rFonts w:hint="eastAsia" w:ascii="仿宋" w:hAnsi="仿宋" w:eastAsia="仿宋" w:cs="仿宋"/>
          <w:shd w:val="clear" w:color="auto" w:fill="FFFFFF"/>
          <w:lang w:eastAsia="zh-CN"/>
        </w:rPr>
        <w:t>；</w:t>
      </w:r>
    </w:p>
    <w:p w14:paraId="5CCC7C7E">
      <w:pPr>
        <w:pStyle w:val="5"/>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④</w:t>
      </w:r>
      <w:r>
        <w:rPr>
          <w:rFonts w:hint="eastAsia" w:ascii="仿宋" w:hAnsi="仿宋" w:eastAsia="仿宋" w:cs="仿宋"/>
          <w:color w:val="auto"/>
          <w:sz w:val="20"/>
          <w:szCs w:val="20"/>
          <w:lang w:val="en-US" w:eastAsia="zh-CN"/>
        </w:rPr>
        <w:t>医疗器械注册证</w:t>
      </w:r>
      <w:r>
        <w:rPr>
          <w:rFonts w:hint="eastAsia" w:ascii="仿宋" w:hAnsi="仿宋" w:eastAsia="仿宋" w:cs="仿宋"/>
          <w:color w:val="auto"/>
          <w:lang w:val="en-US" w:eastAsia="zh-CN"/>
        </w:rPr>
        <w:t>：投标产品须具有医疗器械产品注册证或医疗器械备案凭证（若注册证有附件的，还须提供附件）</w:t>
      </w:r>
      <w:r>
        <w:rPr>
          <w:rFonts w:hint="eastAsia" w:ascii="仿宋" w:hAnsi="仿宋" w:eastAsia="仿宋" w:cs="仿宋"/>
          <w:color w:val="auto"/>
          <w:sz w:val="20"/>
          <w:szCs w:val="20"/>
          <w:lang w:val="en-US" w:eastAsia="zh-CN"/>
        </w:rPr>
        <w:t>；</w:t>
      </w:r>
    </w:p>
    <w:p w14:paraId="5667E10F">
      <w:pPr>
        <w:pStyle w:val="5"/>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仿宋" w:hAnsi="仿宋" w:eastAsia="仿宋" w:cs="仿宋"/>
          <w:color w:val="auto"/>
          <w:lang w:eastAsia="zh-CN"/>
        </w:rPr>
      </w:pPr>
      <w:r>
        <w:rPr>
          <w:rFonts w:hint="eastAsia" w:ascii="仿宋" w:hAnsi="仿宋" w:eastAsia="仿宋" w:cs="仿宋"/>
          <w:color w:val="auto"/>
          <w:lang w:val="en-US" w:eastAsia="zh-CN"/>
        </w:rPr>
        <w:t>⑤</w:t>
      </w:r>
      <w:r>
        <w:rPr>
          <w:rFonts w:hint="eastAsia" w:ascii="仿宋" w:hAnsi="仿宋" w:eastAsia="仿宋" w:cs="仿宋"/>
          <w:color w:val="auto"/>
        </w:rPr>
        <w:t>联合体：本项目不接受联合</w:t>
      </w:r>
      <w:r>
        <w:rPr>
          <w:rFonts w:hint="eastAsia" w:ascii="仿宋" w:hAnsi="仿宋" w:eastAsia="仿宋" w:cs="仿宋"/>
          <w:color w:val="auto"/>
          <w:highlight w:val="none"/>
        </w:rPr>
        <w:t>体</w:t>
      </w:r>
      <w:r>
        <w:rPr>
          <w:rFonts w:hint="eastAsia" w:ascii="仿宋" w:hAnsi="仿宋" w:eastAsia="仿宋" w:cs="仿宋"/>
          <w:color w:val="auto"/>
          <w:highlight w:val="none"/>
          <w:lang w:val="en-US" w:eastAsia="zh-CN"/>
        </w:rPr>
        <w:t>谈判</w:t>
      </w:r>
      <w:r>
        <w:rPr>
          <w:rFonts w:hint="eastAsia" w:ascii="仿宋" w:hAnsi="仿宋" w:eastAsia="仿宋" w:cs="仿宋"/>
          <w:color w:val="auto"/>
          <w:lang w:eastAsia="zh-CN"/>
        </w:rPr>
        <w:t>。</w:t>
      </w:r>
    </w:p>
    <w:p w14:paraId="4B2431DB">
      <w:pPr>
        <w:rPr>
          <w:rFonts w:hint="eastAsia" w:ascii="仿宋" w:hAnsi="仿宋" w:eastAsia="仿宋" w:cs="仿宋"/>
          <w:color w:val="auto"/>
          <w:highlight w:val="none"/>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184E75"/>
    <w:multiLevelType w:val="singleLevel"/>
    <w:tmpl w:val="06184E7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735DC8"/>
    <w:rsid w:val="0AC77C55"/>
    <w:rsid w:val="136C1ED6"/>
    <w:rsid w:val="4B570847"/>
    <w:rsid w:val="53A30EC4"/>
    <w:rsid w:val="66735DC8"/>
    <w:rsid w:val="7B911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1682</Words>
  <Characters>1737</Characters>
  <Lines>0</Lines>
  <Paragraphs>0</Paragraphs>
  <TotalTime>1</TotalTime>
  <ScaleCrop>false</ScaleCrop>
  <LinksUpToDate>false</LinksUpToDate>
  <CharactersWithSpaces>2073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2026-05-11T06:02:00Z</dcterms:created>
  <dc:creator>弥猫深巷°</dc:creator>
  <cp:lastModifiedBy>弥猫深巷°</cp:lastModifiedBy>
  <dcterms:modified xsi:type="dcterms:W3CDTF">2026-05-11T08:02:58Z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91C422B4518340D88BBC11B8E2E8ABF4_11</vt:lpwstr>
  </property>
  <property fmtid="{D5CDD505-2E9C-101B-9397-08002B2CF9AE}" pid="4" name="KSOTemplateDocerSaveRecord">
    <vt:lpwstr>eyJoZGlkIjoiNjdlNGM1NWU5ZTM1Mzc3ZjUzODQ4MTgyZmMyNmQyNjciLCJ1c2VySWQiOiIyNTEwOTc4MjkifQ==</vt:lpwstr>
  </property>
</Properties>
</file>