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73D11">
      <w:pPr>
        <w:pStyle w:val="4"/>
        <w:rPr>
          <w:rFonts w:hint="default" w:ascii="仿宋_GB2312" w:eastAsia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3</w:t>
      </w:r>
      <w:r>
        <w:rPr>
          <w:rFonts w:ascii="仿宋_GB2312" w:hAnsi="仿宋_GB2312" w:eastAsia="仿宋_GB2312" w:cs="仿宋_GB2312"/>
          <w:color w:val="auto"/>
          <w:highlight w:val="none"/>
        </w:rPr>
        <w:t>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4"/>
        <w:gridCol w:w="708"/>
        <w:gridCol w:w="1267"/>
        <w:gridCol w:w="697"/>
        <w:gridCol w:w="697"/>
        <w:gridCol w:w="697"/>
        <w:gridCol w:w="697"/>
        <w:gridCol w:w="697"/>
        <w:gridCol w:w="697"/>
        <w:gridCol w:w="697"/>
      </w:tblGrid>
      <w:tr w14:paraId="3989C4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0E0B06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</w:tcPr>
          <w:p w14:paraId="3C454B4D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08" w:type="dxa"/>
          </w:tcPr>
          <w:p w14:paraId="2923C1B2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1267" w:type="dxa"/>
          </w:tcPr>
          <w:p w14:paraId="51047C9E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标的金额 </w:t>
            </w:r>
          </w:p>
          <w:p w14:paraId="1FF56DAA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（元）</w:t>
            </w:r>
          </w:p>
        </w:tc>
        <w:tc>
          <w:tcPr>
            <w:tcW w:w="697" w:type="dxa"/>
          </w:tcPr>
          <w:p w14:paraId="6443B95A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697" w:type="dxa"/>
          </w:tcPr>
          <w:p w14:paraId="0709EE33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697" w:type="dxa"/>
          </w:tcPr>
          <w:p w14:paraId="342311A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25FC41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688E8E0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5199EE8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6314F04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</w:tr>
      <w:tr w14:paraId="0799D4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7B255F8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1134" w:type="dxa"/>
            <w:vAlign w:val="center"/>
          </w:tcPr>
          <w:p w14:paraId="7C0D2746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全自动医用PCR分析系统</w:t>
            </w:r>
          </w:p>
        </w:tc>
        <w:tc>
          <w:tcPr>
            <w:tcW w:w="708" w:type="dxa"/>
          </w:tcPr>
          <w:p w14:paraId="36CA0CB5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.00</w:t>
            </w:r>
          </w:p>
        </w:tc>
        <w:tc>
          <w:tcPr>
            <w:tcW w:w="1267" w:type="dxa"/>
          </w:tcPr>
          <w:p w14:paraId="0C170BCA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4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0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0,000.00</w:t>
            </w:r>
          </w:p>
        </w:tc>
        <w:tc>
          <w:tcPr>
            <w:tcW w:w="697" w:type="dxa"/>
          </w:tcPr>
          <w:p w14:paraId="2E186394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套</w:t>
            </w:r>
          </w:p>
        </w:tc>
        <w:tc>
          <w:tcPr>
            <w:tcW w:w="697" w:type="dxa"/>
          </w:tcPr>
          <w:p w14:paraId="5EEAD9D9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697" w:type="dxa"/>
          </w:tcPr>
          <w:p w14:paraId="6627754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2134AFC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4ED4FCDD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67F23BF6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AB93DF3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</w:tr>
    </w:tbl>
    <w:p w14:paraId="7BD4F10B">
      <w:pPr>
        <w:pStyle w:val="4"/>
        <w:rPr>
          <w:rFonts w:hint="default" w:ascii="仿宋_GB2312" w:eastAsia="仿宋_GB2312"/>
          <w:color w:val="auto"/>
          <w:highlight w:val="none"/>
        </w:rPr>
      </w:pPr>
      <w:bookmarkStart w:id="0" w:name="_GoBack"/>
      <w:bookmarkEnd w:id="0"/>
      <w:r>
        <w:rPr>
          <w:rFonts w:ascii="仿宋_GB2312" w:hAnsi="仿宋_GB2312" w:eastAsia="仿宋_GB2312" w:cs="仿宋_GB2312"/>
          <w:color w:val="auto"/>
          <w:highlight w:val="none"/>
        </w:rPr>
        <w:t>采购包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5</w:t>
      </w:r>
      <w:r>
        <w:rPr>
          <w:rFonts w:ascii="仿宋_GB2312" w:hAnsi="仿宋_GB2312" w:eastAsia="仿宋_GB2312" w:cs="仿宋_GB2312"/>
          <w:color w:val="auto"/>
          <w:highlight w:val="none"/>
        </w:rPr>
        <w:t>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4"/>
        <w:gridCol w:w="708"/>
        <w:gridCol w:w="1267"/>
        <w:gridCol w:w="697"/>
        <w:gridCol w:w="697"/>
        <w:gridCol w:w="697"/>
        <w:gridCol w:w="697"/>
        <w:gridCol w:w="697"/>
        <w:gridCol w:w="697"/>
        <w:gridCol w:w="697"/>
      </w:tblGrid>
      <w:tr w14:paraId="70FA7B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96E5701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</w:tcPr>
          <w:p w14:paraId="5AD0902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08" w:type="dxa"/>
          </w:tcPr>
          <w:p w14:paraId="036CF84D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1267" w:type="dxa"/>
          </w:tcPr>
          <w:p w14:paraId="1C5A19F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标的金额 </w:t>
            </w:r>
          </w:p>
          <w:p w14:paraId="14FA6926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（元）</w:t>
            </w:r>
          </w:p>
        </w:tc>
        <w:tc>
          <w:tcPr>
            <w:tcW w:w="697" w:type="dxa"/>
          </w:tcPr>
          <w:p w14:paraId="1F3FC86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697" w:type="dxa"/>
          </w:tcPr>
          <w:p w14:paraId="27B1D9B8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697" w:type="dxa"/>
          </w:tcPr>
          <w:p w14:paraId="694C6809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B41FD79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1B4CAC3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6177EF6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96193F2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</w:tr>
      <w:tr w14:paraId="23A1B1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773D64C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1</w:t>
            </w:r>
          </w:p>
        </w:tc>
        <w:tc>
          <w:tcPr>
            <w:tcW w:w="1134" w:type="dxa"/>
            <w:vAlign w:val="center"/>
          </w:tcPr>
          <w:p w14:paraId="5C6FD762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超声高频外科集成手术设备</w:t>
            </w:r>
          </w:p>
        </w:tc>
        <w:tc>
          <w:tcPr>
            <w:tcW w:w="708" w:type="dxa"/>
          </w:tcPr>
          <w:p w14:paraId="0DF67C98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1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.00</w:t>
            </w:r>
          </w:p>
        </w:tc>
        <w:tc>
          <w:tcPr>
            <w:tcW w:w="1267" w:type="dxa"/>
          </w:tcPr>
          <w:p w14:paraId="44BAF970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16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0,000.00</w:t>
            </w:r>
          </w:p>
        </w:tc>
        <w:tc>
          <w:tcPr>
            <w:tcW w:w="697" w:type="dxa"/>
          </w:tcPr>
          <w:p w14:paraId="324B7ECB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套</w:t>
            </w:r>
          </w:p>
        </w:tc>
        <w:tc>
          <w:tcPr>
            <w:tcW w:w="697" w:type="dxa"/>
          </w:tcPr>
          <w:p w14:paraId="46C0BA4C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697" w:type="dxa"/>
          </w:tcPr>
          <w:p w14:paraId="15127459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50937DA7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0019512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FCE06FB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464EDD3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</w:tr>
    </w:tbl>
    <w:p w14:paraId="063E56A8"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822DBD"/>
    <w:rsid w:val="06822DBD"/>
    <w:rsid w:val="511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291</Characters>
  <Lines>0</Lines>
  <Paragraphs>0</Paragraphs>
  <TotalTime>0</TotalTime>
  <ScaleCrop>false</ScaleCrop>
  <LinksUpToDate>false</LinksUpToDate>
  <CharactersWithSpaces>296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2026-09-29T13:11:00Z</dcterms:created>
  <dc:creator>Monster .</dc:creator>
  <cp:lastModifiedBy>Monster .</cp:lastModifiedBy>
  <dcterms:modified xsi:type="dcterms:W3CDTF">2026-10-29T03:48:25Z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98E0E84E8F8941B19CB235807DEB6B5E_11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