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3C69FB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采购需求：</w:t>
      </w:r>
    </w:p>
    <w:p w14:paraId="65E30542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合同包1(</w:t>
      </w:r>
      <w:r>
        <w:rPr>
          <w:rFonts w:hint="eastAsia" w:ascii="宋体" w:hAnsi="宋体"/>
          <w:color w:val="auto"/>
          <w:kern w:val="0"/>
          <w:sz w:val="24"/>
          <w:szCs w:val="24"/>
          <w:lang w:eastAsia="zh-CN"/>
        </w:rPr>
        <w:t>中心机房及机关百兆光纤网络租用项目</w:t>
      </w:r>
      <w:r>
        <w:rPr>
          <w:rFonts w:hint="eastAsia" w:ascii="宋体" w:hAnsi="宋体"/>
          <w:color w:val="auto"/>
          <w:kern w:val="0"/>
          <w:sz w:val="24"/>
          <w:szCs w:val="24"/>
        </w:rPr>
        <w:t>):</w:t>
      </w:r>
    </w:p>
    <w:p w14:paraId="417E481A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合同包预算金额：220000.00元</w:t>
      </w:r>
    </w:p>
    <w:p w14:paraId="3BE091E0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合同包最高限价：220000.00元</w:t>
      </w:r>
    </w:p>
    <w:tbl>
      <w:tblPr>
        <w:tblStyle w:val="3"/>
        <w:tblW w:w="499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183FF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992E98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7AF93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06C69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B475A6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数量</w:t>
            </w:r>
          </w:p>
          <w:p w14:paraId="416E75AD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27F3C7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EC7A54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品目预算(元)</w:t>
            </w:r>
          </w:p>
        </w:tc>
      </w:tr>
      <w:tr w14:paraId="52EC0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2E9099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0982A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互联网信息服务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13E94D">
            <w:pPr>
              <w:spacing w:line="360" w:lineRule="auto"/>
              <w:jc w:val="center"/>
              <w:rPr>
                <w:rFonts w:hint="eastAsia" w:ascii="宋体" w:hAnsi="宋体" w:eastAsia="宋体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color w:val="auto"/>
                <w:kern w:val="0"/>
                <w:sz w:val="24"/>
                <w:szCs w:val="24"/>
                <w:lang w:eastAsia="zh-CN"/>
              </w:rPr>
              <w:t>百兆光纤网络租用服务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18D52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7B68C4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7F92A5">
            <w:pPr>
              <w:spacing w:line="360" w:lineRule="auto"/>
              <w:jc w:val="center"/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</w:rPr>
              <w:t>220000.00</w:t>
            </w:r>
          </w:p>
        </w:tc>
      </w:tr>
    </w:tbl>
    <w:p w14:paraId="41684E51">
      <w:pPr>
        <w:spacing w:line="360" w:lineRule="auto"/>
        <w:ind w:firstLine="480" w:firstLineChars="200"/>
        <w:rPr>
          <w:rFonts w:hint="eastAsia" w:ascii="宋体" w:hAnsi="宋体"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本合同包不接受联合体</w:t>
      </w:r>
    </w:p>
    <w:p w14:paraId="608DA170">
      <w:pPr>
        <w:spacing w:line="360" w:lineRule="auto"/>
        <w:ind w:firstLine="480" w:firstLineChars="200"/>
        <w:rPr>
          <w:rFonts w:ascii="宋体" w:hAnsi="宋体"/>
          <w:i/>
          <w:iCs/>
          <w:color w:val="auto"/>
          <w:kern w:val="0"/>
          <w:sz w:val="24"/>
          <w:szCs w:val="24"/>
        </w:rPr>
      </w:pPr>
      <w:r>
        <w:rPr>
          <w:rFonts w:hint="eastAsia" w:ascii="宋体" w:hAnsi="宋体"/>
          <w:color w:val="auto"/>
          <w:kern w:val="0"/>
          <w:sz w:val="24"/>
          <w:szCs w:val="24"/>
        </w:rPr>
        <w:t>合同履行期限：1年</w:t>
      </w:r>
    </w:p>
    <w:p w14:paraId="06BE135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DA5406"/>
    <w:rsid w:val="03DA5406"/>
    <w:rsid w:val="15DA2023"/>
    <w:rsid w:val="2E10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2026-08-04T09:12:00Z</dcterms:created>
  <dc:creator>豆、浆</dc:creator>
  <cp:lastModifiedBy>豆、浆</cp:lastModifiedBy>
  <dcterms:modified xsi:type="dcterms:W3CDTF">2026-08-04T09:12:10Z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B49C67AEFCB642F09959BA3288C0465E_11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