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AF5B3">
      <w:pPr>
        <w:pStyle w:val="3"/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16F16AC9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采购项目名称：</w:t>
      </w:r>
    </w:p>
    <w:p w14:paraId="465481E6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采购项目编号：</w:t>
      </w:r>
    </w:p>
    <w:p w14:paraId="1331CC18">
      <w:pPr>
        <w:spacing w:line="58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1、供应商编制的施工组织设计包含以下内容：</w:t>
      </w:r>
    </w:p>
    <w:p w14:paraId="12D92B9F">
      <w:pPr>
        <w:spacing w:line="58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（1）评标办法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技术标要求的内容</w:t>
      </w:r>
    </w:p>
    <w:p w14:paraId="7D85C8C7">
      <w:pPr>
        <w:spacing w:line="58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（2）合理化建议</w:t>
      </w:r>
    </w:p>
    <w:p w14:paraId="4312FEBA">
      <w:pPr>
        <w:spacing w:line="58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（3）供应商认为有必要说明的问题</w:t>
      </w:r>
    </w:p>
    <w:p w14:paraId="3B86953A">
      <w:pPr>
        <w:spacing w:line="58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2、施工组织设计除采用文字表述外可附下列图表，图表及格式要求附后。</w:t>
      </w:r>
    </w:p>
    <w:p w14:paraId="048E1F45">
      <w:pPr>
        <w:spacing w:line="58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附表一拟投入本工程的主要施工设备表</w:t>
      </w:r>
    </w:p>
    <w:p w14:paraId="0E2FD2D8">
      <w:pPr>
        <w:spacing w:line="580" w:lineRule="exact"/>
        <w:ind w:firstLine="480" w:firstLineChars="200"/>
        <w:jc w:val="both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附表二拟配备本工程的试验和检测仪器设备表</w:t>
      </w:r>
    </w:p>
    <w:p w14:paraId="24543629">
      <w:pPr>
        <w:spacing w:line="580" w:lineRule="exact"/>
        <w:ind w:firstLine="480" w:firstLineChars="200"/>
        <w:jc w:val="both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附表三劳动力计划表</w:t>
      </w:r>
    </w:p>
    <w:p w14:paraId="54AFED03">
      <w:pPr>
        <w:spacing w:line="580" w:lineRule="exact"/>
        <w:ind w:firstLine="480" w:firstLineChars="200"/>
        <w:jc w:val="both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附表四计划开、竣工日期和施工进度网络图</w:t>
      </w:r>
    </w:p>
    <w:p w14:paraId="3F5DBB21">
      <w:pPr>
        <w:rPr>
          <w:rFonts w:hint="eastAsia" w:asciiTheme="majorEastAsia" w:hAnsiTheme="majorEastAsia" w:eastAsiaTheme="majorEastAsia" w:cstheme="majorEastAsia"/>
        </w:rPr>
      </w:pPr>
    </w:p>
    <w:p w14:paraId="7D635468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0185D40E">
      <w:pPr>
        <w:rPr>
          <w:rFonts w:hint="eastAsia" w:asciiTheme="majorEastAsia" w:hAnsiTheme="majorEastAsia" w:eastAsiaTheme="majorEastAsia" w:cstheme="majorEastAsia"/>
        </w:rPr>
      </w:pPr>
    </w:p>
    <w:p w14:paraId="08D0C461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04838E66">
      <w:pPr>
        <w:rPr>
          <w:rFonts w:hint="eastAsia" w:asciiTheme="majorEastAsia" w:hAnsiTheme="majorEastAsia" w:eastAsiaTheme="majorEastAsia" w:cstheme="majorEastAsia"/>
        </w:rPr>
      </w:pPr>
    </w:p>
    <w:p w14:paraId="292B102F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5D826C0E">
      <w:pPr>
        <w:rPr>
          <w:rFonts w:hint="eastAsia" w:asciiTheme="majorEastAsia" w:hAnsiTheme="majorEastAsia" w:eastAsiaTheme="majorEastAsia" w:cstheme="majorEastAsia"/>
        </w:rPr>
      </w:pPr>
    </w:p>
    <w:p w14:paraId="44EECC78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29C6530B">
      <w:pPr>
        <w:rPr>
          <w:rFonts w:hint="eastAsia" w:asciiTheme="majorEastAsia" w:hAnsiTheme="majorEastAsia" w:eastAsiaTheme="majorEastAsia" w:cstheme="majorEastAsia"/>
        </w:rPr>
      </w:pPr>
    </w:p>
    <w:p w14:paraId="531B1954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6E6D7737">
      <w:pPr>
        <w:rPr>
          <w:rFonts w:hint="eastAsia" w:asciiTheme="majorEastAsia" w:hAnsiTheme="majorEastAsia" w:eastAsiaTheme="majorEastAsia" w:cstheme="majorEastAsia"/>
        </w:rPr>
      </w:pPr>
    </w:p>
    <w:p w14:paraId="20E750A5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1A5528A8">
      <w:pPr>
        <w:rPr>
          <w:rFonts w:hint="eastAsia" w:asciiTheme="majorEastAsia" w:hAnsiTheme="majorEastAsia" w:eastAsiaTheme="majorEastAsia" w:cstheme="majorEastAsia"/>
        </w:rPr>
      </w:pPr>
    </w:p>
    <w:p w14:paraId="668C33ED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5E5BAC13">
      <w:pPr>
        <w:rPr>
          <w:rFonts w:hint="eastAsia" w:asciiTheme="majorEastAsia" w:hAnsiTheme="majorEastAsia" w:eastAsiaTheme="majorEastAsia" w:cstheme="majorEastAsia"/>
        </w:rPr>
      </w:pPr>
    </w:p>
    <w:p w14:paraId="2EAABED6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72024D62">
      <w:pPr>
        <w:rPr>
          <w:rFonts w:hint="eastAsia" w:asciiTheme="majorEastAsia" w:hAnsiTheme="majorEastAsia" w:eastAsiaTheme="majorEastAsia" w:cstheme="majorEastAsia"/>
        </w:rPr>
      </w:pPr>
    </w:p>
    <w:p w14:paraId="4C36E314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705226B1">
      <w:pPr>
        <w:rPr>
          <w:rFonts w:hint="eastAsia" w:asciiTheme="majorEastAsia" w:hAnsiTheme="majorEastAsia" w:eastAsiaTheme="majorEastAsia" w:cstheme="majorEastAsia"/>
        </w:rPr>
      </w:pPr>
    </w:p>
    <w:p w14:paraId="361E1135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62C4AA7A">
      <w:pPr>
        <w:rPr>
          <w:rFonts w:hint="eastAsia" w:asciiTheme="majorEastAsia" w:hAnsiTheme="majorEastAsia" w:eastAsiaTheme="majorEastAsia" w:cstheme="majorEastAsia"/>
        </w:rPr>
      </w:pPr>
    </w:p>
    <w:p w14:paraId="44177537">
      <w:pPr>
        <w:pStyle w:val="2"/>
        <w:rPr>
          <w:rFonts w:hint="eastAsia" w:asciiTheme="majorEastAsia" w:hAnsiTheme="majorEastAsia" w:eastAsiaTheme="majorEastAsia" w:cstheme="majorEastAsia"/>
        </w:rPr>
      </w:pPr>
    </w:p>
    <w:p w14:paraId="7C3F50FE">
      <w:pPr>
        <w:pStyle w:val="4"/>
        <w:bidi w:val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</w:pPr>
      <w:bookmarkStart w:id="0" w:name="_Toc18475"/>
      <w:bookmarkStart w:id="1" w:name="_Toc14501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t>附表一拟投入本工程的主要施工设备表</w:t>
      </w:r>
      <w:bookmarkEnd w:id="0"/>
      <w:bookmarkEnd w:id="1"/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5CB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724F74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E22EC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设备</w:t>
            </w:r>
          </w:p>
          <w:p w14:paraId="669C15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4CA120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型号</w:t>
            </w:r>
          </w:p>
          <w:p w14:paraId="3917DA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4B549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5E872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国别</w:t>
            </w:r>
          </w:p>
          <w:p w14:paraId="438EE3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1A56FB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额定功率</w:t>
            </w:r>
          </w:p>
          <w:p w14:paraId="39BCE6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3B807D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9167B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备注</w:t>
            </w:r>
          </w:p>
        </w:tc>
      </w:tr>
      <w:tr w14:paraId="200C6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56DAF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22040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7C4A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42816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C725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019A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00DE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13C6D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7310A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904C8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5720A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9B56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19096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FE67D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1B681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DCA85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FB10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1D21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23074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732CA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50BE3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B0C20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BB69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52A0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0553B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62A80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FB5D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E7706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71772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8E9A5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A7ACB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B86DF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4F104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1C37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529D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7597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5C34E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80DBA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5ACB5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7F454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0C88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599A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DC69D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B2D18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9E4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876C0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7A1AD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92F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F15DC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09260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D84D4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A8F5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EC6C3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C83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77340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7A6E8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B18F1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FA618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F0F82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B16F4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8BCC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52E7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1FE1C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EF87E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47DC0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463A9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28C38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C44C7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AB0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68CE5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C3B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FA7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CDBD8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7D81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602D9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1E355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EA852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09052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DC7D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2BF02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B206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D778F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A0CCD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0A0B4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2EC55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7951A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D1CCA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696E9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AD782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D83B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BACD3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4F88B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338CE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98062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E50D7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53ED5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355A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B8127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DC79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7D249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589B8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51438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2D63F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FCD8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470E6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F71F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2C072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4CE8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7E856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F2C82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93268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8F216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306A5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04F63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D4EE1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87B88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74A2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BCA85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8DA26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791C0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4EC2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D3FDC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A3C89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BFCA6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91D45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15A3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5DB5B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AE76B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B9706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3A6D0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3653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A818A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74FE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7CBE0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CA4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B49DB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B9A55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2681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15C56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761DC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D6688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D425E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6C179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3A03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89CD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820A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02370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64FB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23CDD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0F50E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9CF1D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DDD1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13387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ABE6C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E9E02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2D660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BBDD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61365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ED1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FDA7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652D1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E072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1F9C7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7F04A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7238E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C5988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9E399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1D055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D06A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E356E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DCFA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CD18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C9A3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2F282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4FA16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9BC89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6C6B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6F5BA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8D74F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048E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A673C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D83B2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02331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148AC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C2CB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122A5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D64A7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8EE4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29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F67C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49883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094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670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E9762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6AB2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AE1B1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17177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5A05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D0D77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62B91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6F883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BE53A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907EB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09529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FE115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23C61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</w:tbl>
    <w:p w14:paraId="1262D957">
      <w:pPr>
        <w:spacing w:line="420" w:lineRule="exact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</w:p>
    <w:p w14:paraId="6BA25EC8">
      <w:pPr>
        <w:pStyle w:val="4"/>
        <w:bidi w:val="0"/>
        <w:spacing w:before="159" w:beforeLines="50" w:beforeAutospacing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br w:type="page"/>
      </w:r>
      <w:bookmarkStart w:id="2" w:name="_Toc25045"/>
      <w:bookmarkStart w:id="3" w:name="_Toc10967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t>附表二拟配备本工程的试验和检测仪器设备表</w:t>
      </w:r>
      <w:bookmarkEnd w:id="2"/>
      <w:bookmarkEnd w:id="3"/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25ACE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0D0269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0A2F7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1A47B8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型号</w:t>
            </w:r>
          </w:p>
          <w:p w14:paraId="053BEC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60539A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7D5571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国别</w:t>
            </w:r>
          </w:p>
          <w:p w14:paraId="29ADE5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4E169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702C48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备注</w:t>
            </w:r>
          </w:p>
        </w:tc>
      </w:tr>
      <w:tr w14:paraId="3E537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E5B7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4877B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FAEE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F523C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20793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451D5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8C021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89A3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85126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C008C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17B10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DC26E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942F0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46CC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CD21D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AB77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D97C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0A4EE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085B2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7B90F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BFED6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2BA42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4CF75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0103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568A3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647D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11B9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C9CEA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ECF90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733B5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6796B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BE8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FB99B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F1BDC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B7502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6ECE0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DBFC5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AD3B3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72D9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39AA2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8C05D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9BD0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E055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FD0C1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7C0F3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CE0B3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0A68D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A08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4877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0291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4FCF6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AF5E2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1535E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269C2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881D9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1D0A4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62BED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736AB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F9A2A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A0E54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4DCE5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C446C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AC4B1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399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BEAEA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F71A7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D41A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D1FFF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CE91A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A2F4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16CC6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2C10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E6862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BF1FD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A69F1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662E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E0B5B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0685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8D6F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1936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9B91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0EC3F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B5316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7DB49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B95FF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765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05ABD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340E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83EB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FCC07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B77C2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3A964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DEB14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5D81A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6E03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3B58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4D1B3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DB306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158149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5E59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6358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E2CFA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3B559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820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0B38A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1E960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EAEAC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C0FD2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241C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17215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EB0BE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3B15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5456B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40894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041C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F3F8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3F65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9171A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C842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FF52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03F5F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A1E7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A5E2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C7579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9C7DE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68409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BF5D7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F06B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FBDBF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E216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D841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1D8DF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0663A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A6A9D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23FAC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0D8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1BE05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38E22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882D4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3ECA6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E37C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B6774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29509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</w:tbl>
    <w:p w14:paraId="6003FB16">
      <w:pPr>
        <w:pStyle w:val="4"/>
        <w:bidi w:val="0"/>
        <w:spacing w:before="0" w:beforeLines="0" w:beforeAutospacing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br w:type="page"/>
      </w:r>
      <w:bookmarkStart w:id="4" w:name="_Toc19633"/>
      <w:bookmarkStart w:id="5" w:name="_Toc2266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t>附表三劳动力计划表</w:t>
      </w:r>
      <w:bookmarkEnd w:id="4"/>
      <w:bookmarkEnd w:id="5"/>
    </w:p>
    <w:p w14:paraId="0B9C0F1D">
      <w:pPr>
        <w:spacing w:before="156" w:beforeLines="50" w:after="156" w:afterLines="50" w:line="480" w:lineRule="auto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5EE7E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5FD62B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C641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按工程施工阶段投入劳动力情况</w:t>
            </w:r>
          </w:p>
        </w:tc>
      </w:tr>
      <w:tr w14:paraId="24111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A639C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AAA59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C1CB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1419E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705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8F1A9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4AA60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8EF9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45CE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C2E870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9F4CE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7280D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90CC4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1AA5C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B892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09C8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5713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273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9C28A3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ADC05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3270F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11D01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6BF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8CEF3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990B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130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AE5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2F4D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AD8F76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158E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AD98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FF57A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9E72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C5262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0C05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30E8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CBB5D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E4756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DEF4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AB5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B53A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A1829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D0DF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84944F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113C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6270A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F57B9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759F66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03B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D957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C264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6781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99EC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C61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38D57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46AB3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68D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27BB0F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7E6EF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6411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0931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6B61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2E18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B170E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D0C1A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7589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BB306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217B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3E95F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DA1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4B18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21C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95ECB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47734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4C173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C507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A4421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5A599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D87D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77A5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CF5B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F9034E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33B2B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6EED1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0B65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2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98D7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662264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876F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B75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B64438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6084E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9CA18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D23EB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09C8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2388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BFEC7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FF60C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75F6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3F4C8A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AAA7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69AD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F76B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82858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B45D5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7264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EFA47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79C36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F55B96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3A16D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A62D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57050F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9641F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902EE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1D01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181D0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7C8C5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08A61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B3F183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1D060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EFBD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3B9E9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9675D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111DE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95B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C4C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5CBD1A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2270AC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921CA2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53B5C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C7C84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83078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96FCFE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A4E7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40F54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C1C10D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484F0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48F5D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F9C54B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0B2414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3D07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9EE6E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33F13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43D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4A5A05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191641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1D0E7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3FD56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FA8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FD6D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2E69C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B446F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D6AC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10B2C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2CFC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8D03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B94C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1C01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FC2E4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D0B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447B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3465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B0EA1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08F61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1AA11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EA343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9A66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F9674B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1714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773D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</w:tbl>
    <w:p w14:paraId="58D1DDCB">
      <w:pPr>
        <w:spacing w:line="580" w:lineRule="exact"/>
        <w:rPr>
          <w:rFonts w:hint="eastAsia" w:asciiTheme="majorEastAsia" w:hAnsiTheme="majorEastAsia" w:eastAsiaTheme="majorEastAsia" w:cstheme="majorEastAsia"/>
          <w:b/>
          <w:bCs/>
          <w:color w:val="auto"/>
          <w:spacing w:val="4"/>
          <w:sz w:val="24"/>
          <w:szCs w:val="24"/>
          <w:highlight w:val="none"/>
        </w:rPr>
      </w:pPr>
    </w:p>
    <w:p w14:paraId="28E2C1A7">
      <w:pPr>
        <w:pStyle w:val="4"/>
        <w:bidi w:val="0"/>
        <w:spacing w:before="0" w:beforeLines="0" w:beforeAutospacing="0"/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br w:type="page"/>
      </w:r>
      <w:bookmarkStart w:id="6" w:name="_Toc13825"/>
      <w:bookmarkStart w:id="7" w:name="_Toc13482"/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</w:rPr>
        <w:t>附表四计划开、竣工日期和施工进度网络图</w:t>
      </w:r>
      <w:bookmarkEnd w:id="6"/>
      <w:bookmarkEnd w:id="7"/>
    </w:p>
    <w:p w14:paraId="336CAE05">
      <w:pPr>
        <w:spacing w:line="48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1、投标人应递交施工进度网络图或施工进度表，说明按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要求的计划工期进行施工的各个关键日期。</w:t>
      </w:r>
      <w:bookmarkStart w:id="8" w:name="_GoBack"/>
      <w:bookmarkEnd w:id="8"/>
    </w:p>
    <w:p w14:paraId="63EA030E">
      <w:pPr>
        <w:spacing w:line="480" w:lineRule="auto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  <w:t>2、施工进度表可采用网络图或横道图表示。</w:t>
      </w:r>
    </w:p>
    <w:p w14:paraId="5EE3447B">
      <w:pPr>
        <w:spacing w:before="156" w:beforeLines="50" w:after="312" w:afterLines="100" w:line="480" w:lineRule="auto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none"/>
        </w:rPr>
      </w:pPr>
    </w:p>
    <w:p w14:paraId="05A5B025">
      <w:pPr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F2F6F"/>
    <w:rsid w:val="3BBF6F4B"/>
    <w:rsid w:val="4003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before="20" w:after="20"/>
      <w:jc w:val="left"/>
      <w:outlineLvl w:val="1"/>
    </w:pPr>
    <w:rPr>
      <w:rFonts w:ascii="Cambria" w:hAnsi="Cambria" w:eastAsia="仿宋" w:cs="Cambria"/>
      <w:b/>
      <w:bCs/>
      <w:sz w:val="28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386</Words>
  <Characters>387</Characters>
  <Lines>0</Lines>
  <Paragraphs>0</Paragraphs>
  <TotalTime>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2025-11-20T07:48:00Z</dcterms:created>
  <dc:creator>Administrator</dc:creator>
  <cp:lastModifiedBy>刘强</cp:lastModifiedBy>
  <dcterms:modified xsi:type="dcterms:W3CDTF">2026-06-23T01:08:51Z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eyJoZGlkIjoiN2FiZTNjNzk3NDEzNzhjZmNiMjI3MTQ1MTVlMTQwM2YiLCJ1c2VySWQiOiIyMzY3MTU0NjEifQ==</vt:lpwstr>
  </property>
  <property fmtid="{D5CDD505-2E9C-101B-9397-08002B2CF9AE}" pid="4" name="ICV">
    <vt:lpwstr>0478395258044A3CA9978CDEC0321730_12</vt:lpwstr>
  </property>
</Properties>
</file>