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024137">
      <w:pPr>
        <w:pStyle w:val="2"/>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一般资格审查资料</w:t>
      </w:r>
    </w:p>
    <w:p w14:paraId="5175D0DD">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1、供应商应具备《中华人民共和国政府采购法》第二十二条规定的条件</w:t>
      </w:r>
      <w:r>
        <w:rPr>
          <w:rFonts w:hint="eastAsia" w:ascii="宋体" w:hAnsi="宋体" w:eastAsia="宋体" w:cs="宋体"/>
          <w:b/>
          <w:bCs/>
          <w:sz w:val="24"/>
          <w:szCs w:val="24"/>
          <w:lang w:val="en-US"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在项目电子化交易系统中按要求填写《响应函》完成承诺并进行电子签章）。</w:t>
      </w:r>
    </w:p>
    <w:p w14:paraId="17087CC3">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w:t>
      </w:r>
      <w:r>
        <w:rPr>
          <w:rFonts w:hint="eastAsia" w:ascii="宋体" w:hAnsi="宋体" w:cs="宋体"/>
          <w:b w:val="0"/>
          <w:bCs w:val="0"/>
          <w:sz w:val="24"/>
          <w:szCs w:val="24"/>
          <w:lang w:val="en-US" w:eastAsia="zh-CN"/>
        </w:rPr>
        <w:t>投标人</w:t>
      </w:r>
      <w:r>
        <w:rPr>
          <w:rFonts w:hint="eastAsia" w:ascii="宋体" w:hAnsi="宋体" w:eastAsia="宋体" w:cs="宋体"/>
          <w:b w:val="0"/>
          <w:bCs w:val="0"/>
          <w:sz w:val="24"/>
          <w:szCs w:val="24"/>
          <w:lang w:val="en-US" w:eastAsia="zh-CN"/>
        </w:rPr>
        <w:t>需在项目电子化交易系统中按要求</w:t>
      </w:r>
      <w:r>
        <w:rPr>
          <w:sz w:val="24"/>
          <w:szCs w:val="24"/>
        </w:rPr>
        <w:t>提供</w:t>
      </w:r>
      <w:r>
        <w:rPr>
          <w:rFonts w:hint="eastAsia" w:ascii="宋体" w:hAnsi="宋体" w:eastAsia="宋体" w:cs="宋体"/>
          <w:sz w:val="24"/>
          <w:szCs w:val="24"/>
        </w:rPr>
        <w:t>202</w:t>
      </w:r>
      <w:r>
        <w:rPr>
          <w:rFonts w:hint="eastAsia" w:ascii="宋体" w:hAnsi="宋体" w:cs="宋体"/>
          <w:sz w:val="24"/>
          <w:szCs w:val="24"/>
          <w:lang w:val="en-US" w:eastAsia="zh-CN"/>
        </w:rPr>
        <w:t>4</w:t>
      </w:r>
      <w:r>
        <w:rPr>
          <w:sz w:val="24"/>
          <w:szCs w:val="24"/>
        </w:rPr>
        <w:t>年度</w:t>
      </w:r>
      <w:r>
        <w:rPr>
          <w:rFonts w:hint="eastAsia"/>
          <w:sz w:val="24"/>
          <w:szCs w:val="24"/>
          <w:lang w:val="en-US" w:eastAsia="zh-CN"/>
        </w:rPr>
        <w:t>或2025年度</w:t>
      </w:r>
      <w:r>
        <w:rPr>
          <w:sz w:val="24"/>
          <w:szCs w:val="24"/>
        </w:rPr>
        <w:t>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w:t>
      </w:r>
      <w:r>
        <w:rPr>
          <w:rFonts w:hint="eastAsia"/>
          <w:sz w:val="24"/>
          <w:szCs w:val="24"/>
          <w:lang w:val="en-US" w:eastAsia="zh-CN"/>
        </w:rPr>
        <w:t>投标人</w:t>
      </w:r>
      <w:r>
        <w:rPr>
          <w:sz w:val="24"/>
          <w:szCs w:val="24"/>
        </w:rPr>
        <w:t>需在项目电子化交易系统中按要求上传相应证明文件并进行电子签章。</w:t>
      </w:r>
      <w:r>
        <w:rPr>
          <w:rFonts w:hint="eastAsia" w:ascii="宋体" w:hAnsi="宋体" w:eastAsia="宋体" w:cs="宋体"/>
          <w:b/>
          <w:bCs/>
          <w:sz w:val="24"/>
          <w:szCs w:val="24"/>
          <w:lang w:val="en-US" w:eastAsia="zh-CN"/>
        </w:rPr>
        <w:t>（提供扫描件并进行电子签章）。</w:t>
      </w:r>
    </w:p>
    <w:p w14:paraId="06E4E38E">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_GB2312" w:hAnsi="仿宋_GB2312" w:eastAsia="仿宋_GB2312" w:cs="仿宋_GB2312"/>
          <w:sz w:val="28"/>
          <w:szCs w:val="28"/>
          <w:lang w:val="en-US" w:eastAsia="zh-CN"/>
        </w:rPr>
      </w:pPr>
      <w:r>
        <w:rPr>
          <w:rFonts w:hint="eastAsia" w:ascii="宋体" w:hAnsi="宋体" w:eastAsia="宋体" w:cs="宋体"/>
          <w:sz w:val="24"/>
          <w:szCs w:val="24"/>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宋体" w:hAnsi="宋体" w:eastAsia="宋体" w:cs="宋体"/>
          <w:b/>
          <w:bCs/>
          <w:sz w:val="24"/>
          <w:szCs w:val="24"/>
          <w:lang w:val="en-US"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按“格式1”要求填写说明并进行电子签章）</w:t>
      </w:r>
      <w:r>
        <w:rPr>
          <w:rFonts w:hint="eastAsia" w:ascii="宋体" w:hAnsi="宋体" w:eastAsia="宋体" w:cs="宋体"/>
          <w:sz w:val="24"/>
          <w:szCs w:val="24"/>
          <w:lang w:val="en-US" w:eastAsia="zh-CN"/>
        </w:rPr>
        <w:t>。</w:t>
      </w:r>
    </w:p>
    <w:p w14:paraId="0C760535">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br w:type="page"/>
      </w:r>
    </w:p>
    <w:p w14:paraId="4EB18E87">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1"/>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格式1、</w:t>
      </w:r>
      <w:r>
        <w:rPr>
          <w:rFonts w:hint="eastAsia" w:ascii="宋体" w:hAnsi="宋体" w:eastAsia="宋体" w:cs="宋体"/>
          <w:b/>
          <w:color w:val="auto"/>
          <w:sz w:val="24"/>
          <w:szCs w:val="24"/>
          <w:highlight w:val="none"/>
          <w:lang w:val="zh-CN"/>
        </w:rPr>
        <w:t>单位负责人为同一人或者存在直接控股、管理关系的不同供应商</w:t>
      </w:r>
      <w:r>
        <w:rPr>
          <w:rFonts w:hint="eastAsia" w:ascii="宋体" w:hAnsi="宋体" w:eastAsia="宋体" w:cs="宋体"/>
          <w:b/>
          <w:color w:val="auto"/>
          <w:sz w:val="24"/>
          <w:szCs w:val="24"/>
          <w:highlight w:val="none"/>
          <w:lang w:val="en-US" w:eastAsia="zh-CN"/>
        </w:rPr>
        <w:t>说明</w:t>
      </w:r>
    </w:p>
    <w:p w14:paraId="796493B4">
      <w:pPr>
        <w:keepNext w:val="0"/>
        <w:keepLines w:val="0"/>
        <w:pageBreakBefore w:val="0"/>
        <w:kinsoku/>
        <w:wordWrap/>
        <w:overflowPunct/>
        <w:topLinePunct w:val="0"/>
        <w:autoSpaceDE/>
        <w:autoSpaceDN/>
        <w:bidi w:val="0"/>
        <w:spacing w:after="0" w:line="360" w:lineRule="auto"/>
        <w:textAlignment w:val="auto"/>
        <w:outlineLvl w:val="9"/>
        <w:rPr>
          <w:rFonts w:hint="eastAsia" w:ascii="宋体" w:hAnsi="宋体" w:eastAsia="宋体" w:cs="宋体"/>
          <w:color w:val="auto"/>
          <w:sz w:val="24"/>
          <w:szCs w:val="24"/>
          <w:highlight w:val="none"/>
        </w:rPr>
      </w:pPr>
    </w:p>
    <w:p w14:paraId="422DBE15">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1、供应商股东及股权证明。（提供国家企业信用信息公示系统http://www.gsxt.gov.cn/index.html网页截图并加盖供应商红章）</w:t>
      </w:r>
    </w:p>
    <w:p w14:paraId="30BDC1C5">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2、供应商在本项目投标中，不存在与其它供应商负责人为同一人，有控股、管理等关联关系承诺：</w:t>
      </w:r>
    </w:p>
    <w:p w14:paraId="42EBEFC0">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2.1管理关系说明：</w:t>
      </w:r>
    </w:p>
    <w:p w14:paraId="76C218C4">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1AC7C97">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我单位的上级管理单位有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3FBCAD0">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2.2股权关系说明：</w:t>
      </w:r>
    </w:p>
    <w:p w14:paraId="30055119">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C83FA6E">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单位控股。</w:t>
      </w:r>
    </w:p>
    <w:p w14:paraId="0D06BE71">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2.3、单位负责人：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none"/>
          <w:lang w:eastAsia="zh-CN"/>
        </w:rPr>
        <w:t>。</w:t>
      </w:r>
    </w:p>
    <w:p w14:paraId="71070A6A">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（是或否）为采购项目提供整体设计、规范编制或者项目管理、监理、检测等服务的供应商。</w:t>
      </w:r>
    </w:p>
    <w:p w14:paraId="7A836A3D">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4、其他与本项目有关的利害关系说明：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p>
    <w:p w14:paraId="78C3ED71">
      <w:pPr>
        <w:pStyle w:val="3"/>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p>
    <w:p w14:paraId="2807D223">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我单位承诺以上说明真实有效，无虚假内容或隐瞒。</w:t>
      </w:r>
    </w:p>
    <w:p w14:paraId="33FDED2D">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54DE1BEC">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25E77EC7">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bookmarkStart w:id="0" w:name="_GoBack"/>
      <w:bookmarkEnd w:id="0"/>
    </w:p>
    <w:p w14:paraId="6CC6C3B9">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4ADD9133">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74FBF91E">
      <w:pPr>
        <w:keepNext w:val="0"/>
        <w:keepLines w:val="0"/>
        <w:pageBreakBefore w:val="0"/>
        <w:kinsoku/>
        <w:wordWrap/>
        <w:overflowPunct/>
        <w:topLinePunct w:val="0"/>
        <w:autoSpaceDE/>
        <w:autoSpaceDN/>
        <w:bidi w:val="0"/>
        <w:spacing w:after="0" w:line="360" w:lineRule="auto"/>
        <w:ind w:firstLine="2640" w:firstLineChars="1100"/>
        <w:jc w:val="right"/>
        <w:textAlignment w:val="auto"/>
        <w:outlineLvl w:val="9"/>
        <w:rPr>
          <w:rFonts w:hint="eastAsia" w:ascii="宋体" w:hAnsi="宋体" w:eastAsia="宋体" w:cs="宋体"/>
          <w:color w:val="auto"/>
          <w:sz w:val="24"/>
          <w:highlight w:val="none"/>
          <w:lang w:val="zh-CN"/>
        </w:rPr>
      </w:pPr>
      <w:r>
        <w:rPr>
          <w:rFonts w:hint="eastAsia" w:ascii="宋体" w:hAnsi="宋体" w:cs="宋体"/>
          <w:color w:val="000000"/>
          <w:sz w:val="24"/>
          <w:highlight w:val="none"/>
          <w:lang w:val="en-US" w:eastAsia="zh-CN"/>
        </w:rPr>
        <w:t>投标人</w:t>
      </w:r>
      <w:r>
        <w:rPr>
          <w:rFonts w:hint="eastAsia" w:ascii="宋体" w:hAnsi="宋体" w:eastAsia="宋体" w:cs="宋体"/>
          <w:color w:val="000000"/>
          <w:sz w:val="24"/>
          <w:highlight w:val="none"/>
          <w:lang w:val="en-US" w:eastAsia="zh-CN"/>
        </w:rPr>
        <w:t>名称</w:t>
      </w:r>
      <w:r>
        <w:rPr>
          <w:rFonts w:hint="eastAsia" w:ascii="宋体" w:hAnsi="宋体" w:eastAsia="宋体" w:cs="宋体"/>
          <w:color w:val="000000"/>
          <w:sz w:val="24"/>
          <w:highlight w:val="none"/>
        </w:rPr>
        <w:t>：</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 xml:space="preserve"> (</w:t>
      </w:r>
      <w:r>
        <w:rPr>
          <w:rFonts w:hint="eastAsia" w:ascii="宋体" w:hAnsi="宋体" w:eastAsia="宋体" w:cs="宋体"/>
          <w:color w:val="auto"/>
          <w:sz w:val="24"/>
          <w:szCs w:val="24"/>
          <w:highlight w:val="none"/>
        </w:rPr>
        <w:t>盖章</w:t>
      </w:r>
      <w:r>
        <w:rPr>
          <w:rFonts w:hint="eastAsia" w:ascii="宋体" w:hAnsi="宋体" w:eastAsia="宋体" w:cs="宋体"/>
          <w:color w:val="auto"/>
          <w:sz w:val="24"/>
          <w:highlight w:val="none"/>
          <w:lang w:val="zh-CN"/>
        </w:rPr>
        <w:t>)</w:t>
      </w:r>
    </w:p>
    <w:p w14:paraId="5B7A4EA6">
      <w:pPr>
        <w:keepNext w:val="0"/>
        <w:keepLines w:val="0"/>
        <w:pageBreakBefore w:val="0"/>
        <w:kinsoku/>
        <w:wordWrap/>
        <w:overflowPunct/>
        <w:topLinePunct w:val="0"/>
        <w:autoSpaceDE/>
        <w:autoSpaceDN/>
        <w:bidi w:val="0"/>
        <w:spacing w:after="0" w:line="360" w:lineRule="auto"/>
        <w:jc w:val="right"/>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法定代表人</w:t>
      </w:r>
      <w:r>
        <w:rPr>
          <w:rFonts w:hint="eastAsia" w:ascii="宋体" w:hAnsi="宋体" w:cs="宋体"/>
          <w:kern w:val="0"/>
          <w:sz w:val="24"/>
          <w:szCs w:val="24"/>
        </w:rPr>
        <w:t>（单位负责人）</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（签字</w:t>
      </w:r>
      <w:r>
        <w:rPr>
          <w:rFonts w:hint="eastAsia" w:ascii="宋体" w:hAnsi="宋体" w:eastAsia="宋体" w:cs="宋体"/>
          <w:color w:val="auto"/>
          <w:sz w:val="24"/>
          <w:highlight w:val="none"/>
          <w:lang w:val="zh-CN" w:eastAsia="zh-CN"/>
        </w:rPr>
        <w:t>或盖章</w:t>
      </w:r>
      <w:r>
        <w:rPr>
          <w:rFonts w:hint="eastAsia" w:ascii="宋体" w:hAnsi="宋体" w:eastAsia="宋体" w:cs="宋体"/>
          <w:color w:val="auto"/>
          <w:sz w:val="24"/>
          <w:highlight w:val="none"/>
          <w:lang w:val="zh-CN"/>
        </w:rPr>
        <w:t>）</w:t>
      </w:r>
    </w:p>
    <w:p w14:paraId="516BC01B">
      <w:pPr>
        <w:keepNext w:val="0"/>
        <w:keepLines w:val="0"/>
        <w:pageBreakBefore w:val="0"/>
        <w:kinsoku/>
        <w:wordWrap/>
        <w:overflowPunct/>
        <w:topLinePunct w:val="0"/>
        <w:autoSpaceDE/>
        <w:autoSpaceDN/>
        <w:bidi w:val="0"/>
        <w:adjustRightInd w:val="0"/>
        <w:spacing w:after="0" w:line="360" w:lineRule="auto"/>
        <w:ind w:firstLine="120" w:firstLineChars="50"/>
        <w:jc w:val="right"/>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日期：    年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月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日</w:t>
      </w:r>
    </w:p>
    <w:p w14:paraId="187DD890">
      <w:pPr>
        <w:pStyle w:val="2"/>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2OGExMGQ1MWNmYTVmMDY5MmEwODE1OGM2NWIwNzgifQ=="/>
  </w:docVars>
  <w:rsids>
    <w:rsidRoot w:val="00000000"/>
    <w:rsid w:val="05053494"/>
    <w:rsid w:val="05EC54E0"/>
    <w:rsid w:val="06271AD7"/>
    <w:rsid w:val="208F25D7"/>
    <w:rsid w:val="25511998"/>
    <w:rsid w:val="263E49DB"/>
    <w:rsid w:val="32C4245D"/>
    <w:rsid w:val="38D12DDD"/>
    <w:rsid w:val="4DB76378"/>
    <w:rsid w:val="4F0D4C98"/>
    <w:rsid w:val="5228347E"/>
    <w:rsid w:val="550F41F9"/>
    <w:rsid w:val="584D343E"/>
    <w:rsid w:val="5A485637"/>
    <w:rsid w:val="615E58DF"/>
    <w:rsid w:val="72510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jc w:val="left"/>
    </w:pPr>
    <w:rPr>
      <w:rFonts w:ascii="Copperplate Gothic Bold" w:hAnsi="Copperplate Gothic Bold"/>
      <w:kern w:val="0"/>
      <w:sz w:val="20"/>
      <w:szCs w:val="20"/>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First Indent"/>
    <w:basedOn w:val="3"/>
    <w:next w:val="3"/>
    <w:unhideWhenUsed/>
    <w:qFormat/>
    <w:uiPriority w:val="99"/>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702</Words>
  <Characters>743</Characters>
  <Lines>0</Lines>
  <Paragraphs>0</Paragraphs>
  <TotalTime>0</TotalTime>
  <ScaleCrop>false</ScaleCrop>
  <LinksUpToDate>false</LinksUpToDate>
  <CharactersWithSpaces>900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超级刀刀贼</cp:lastModifiedBy>
  <dcterms:modified xsi:type="dcterms:W3CDTF">2026-05-06T01:29:40Z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C0F24240737345A2A5C0B7B898A628EB_12</vt:lpwstr>
  </property>
  <property fmtid="{D5CDD505-2E9C-101B-9397-08002B2CF9AE}" pid="4" name="KSOTemplateDocerSaveRecord">
    <vt:lpwstr>eyJoZGlkIjoiM2U2OGExMGQ1MWNmYTVmMDY5MmEwODE1OGM2NWIwNzgiLCJ1c2VySWQiOiIyNzk1NDI0NDcifQ==</vt:lpwstr>
  </property>
</Properties>
</file>