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700E8">
      <w:pPr>
        <w:snapToGrid w:val="0"/>
        <w:spacing w:line="360" w:lineRule="auto"/>
        <w:jc w:val="center"/>
        <w:rPr>
          <w:rFonts w:ascii="仿宋" w:hAnsi="仿宋" w:eastAsia="仿宋" w:cs="仿宋"/>
          <w:b/>
          <w:sz w:val="28"/>
        </w:rPr>
      </w:pPr>
      <w:r>
        <w:rPr>
          <w:rFonts w:hint="eastAsia" w:ascii="仿宋" w:hAnsi="仿宋" w:eastAsia="仿宋" w:cs="仿宋"/>
          <w:b/>
          <w:sz w:val="28"/>
        </w:rPr>
        <w:t>服务内容及服务要求应答表</w:t>
      </w:r>
    </w:p>
    <w:p w14:paraId="255DC3AD">
      <w:pPr>
        <w:snapToGrid w:val="0"/>
        <w:spacing w:line="360" w:lineRule="auto"/>
        <w:ind w:left="1313" w:hanging="1313" w:hangingChars="545"/>
        <w:rPr>
          <w:rFonts w:ascii="仿宋" w:hAnsi="仿宋" w:eastAsia="仿宋" w:cs="仿宋"/>
          <w:b/>
          <w:bCs/>
          <w:sz w:val="24"/>
        </w:rPr>
      </w:pPr>
    </w:p>
    <w:p w14:paraId="7820F399">
      <w:pPr>
        <w:snapToGrid w:val="0"/>
        <w:spacing w:line="360" w:lineRule="auto"/>
        <w:ind w:left="1313" w:hanging="1313" w:hangingChars="545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{请填写采购项目名称}</w:t>
      </w:r>
    </w:p>
    <w:p w14:paraId="51412CBD">
      <w:pPr>
        <w:snapToGrid w:val="0"/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{请填写采购项目编号}</w:t>
      </w:r>
    </w:p>
    <w:p w14:paraId="2A913608">
      <w:pPr>
        <w:snapToGrid w:val="0"/>
        <w:spacing w:line="360" w:lineRule="auto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采购包号：</w:t>
      </w:r>
      <w:r>
        <w:rPr>
          <w:rFonts w:hint="eastAsia" w:ascii="仿宋" w:hAnsi="仿宋" w:eastAsia="仿宋" w:cs="仿宋"/>
          <w:sz w:val="24"/>
        </w:rPr>
        <w:t xml:space="preserve">{请填写采购包编号}  </w:t>
      </w:r>
    </w:p>
    <w:tbl>
      <w:tblPr>
        <w:tblStyle w:val="3"/>
        <w:tblW w:w="81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2884"/>
        <w:gridCol w:w="2693"/>
        <w:gridCol w:w="1706"/>
      </w:tblGrid>
      <w:tr w14:paraId="5FD71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A86E0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C63A3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磋商文件要求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F73CE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响应文件应答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95AC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偏离情况</w:t>
            </w:r>
          </w:p>
        </w:tc>
      </w:tr>
      <w:tr w14:paraId="1575A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6D8CA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03F71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3A630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571C5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07102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78B57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1F9DF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8BB83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B9DEE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29AF1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12A45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2444F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18B5C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9443D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586F0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54E89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AF1FD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4E807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B196B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0926B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F75ED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A7F36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785AE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D171C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59CE4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20D9A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FB2F7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3D5F2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D1B51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3C0F3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BC037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1FDFB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6CC45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FCE4A"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3309C2BA">
      <w:pPr>
        <w:pStyle w:val="2"/>
        <w:snapToGrid w:val="0"/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1E5D5AF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4"/>
        </w:rPr>
        <w:t>供应商根据采购文件第三章-“3.2.2服务要求”的要求将全部服务内容及服务要求填写此表，并按磋商文件要求提供相应的证明材料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。偏离情况填写：优于或等于。</w:t>
      </w:r>
    </w:p>
    <w:p w14:paraId="288E7858">
      <w:pPr>
        <w:pStyle w:val="2"/>
        <w:snapToGrid w:val="0"/>
        <w:spacing w:line="360" w:lineRule="auto"/>
        <w:rPr>
          <w:rFonts w:ascii="仿宋" w:hAnsi="仿宋" w:eastAsia="仿宋" w:cs="仿宋"/>
          <w:sz w:val="24"/>
        </w:rPr>
      </w:pPr>
    </w:p>
    <w:p w14:paraId="3A463815">
      <w:pPr>
        <w:pStyle w:val="2"/>
        <w:snapToGrid w:val="0"/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供应商全称（公章）：</w:t>
      </w:r>
    </w:p>
    <w:p w14:paraId="4698EEBA">
      <w:pPr>
        <w:pStyle w:val="2"/>
        <w:snapToGrid w:val="0"/>
        <w:spacing w:line="360" w:lineRule="auto"/>
        <w:rPr>
          <w:rFonts w:ascii="仿宋" w:hAnsi="仿宋" w:eastAsia="仿宋" w:cs="仿宋"/>
          <w:sz w:val="24"/>
        </w:rPr>
      </w:pPr>
    </w:p>
    <w:p w14:paraId="6802BAA2"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66184C"/>
    <w:rsid w:val="4966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2026-07-17T07:15:00Z</dcterms:created>
  <dc:creator>Aurora</dc:creator>
  <cp:lastModifiedBy>Aurora</cp:lastModifiedBy>
  <dcterms:modified xsi:type="dcterms:W3CDTF">2026-07-17T07:16:06Z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C5FC09D1C5A2486EBD8BF6D617415736_11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