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0B71E8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大石一级公路日常养护服务项目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需求书</w:t>
      </w:r>
    </w:p>
    <w:p w14:paraId="41A3C5A8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482" w:firstLineChars="200"/>
        <w:rPr>
          <w:rFonts w:hint="eastAsia" w:ascii="楷体" w:hAnsi="楷体" w:eastAsia="楷体" w:cs="楷体"/>
          <w:b/>
          <w:bCs/>
          <w:sz w:val="24"/>
          <w:szCs w:val="24"/>
        </w:rPr>
      </w:pPr>
    </w:p>
    <w:p w14:paraId="72D79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楷体" w:hAnsi="楷体" w:eastAsia="楷体" w:cs="楷体"/>
          <w:b/>
          <w:bCs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一、采购项目名称：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大石一级公路日常养护服务项目</w:t>
      </w:r>
    </w:p>
    <w:p w14:paraId="7D59CC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二、采购项目预算、资金构成和采购方式：</w:t>
      </w:r>
    </w:p>
    <w:p w14:paraId="41B19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楷体" w:hAnsi="楷体" w:eastAsia="楷体" w:cs="楷体"/>
          <w:color w:val="333333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1、采购项目预算：</w:t>
      </w:r>
      <w:r>
        <w:rPr>
          <w:rFonts w:hint="eastAsia" w:ascii="楷体" w:hAnsi="楷体" w:eastAsia="楷体" w:cs="楷体"/>
          <w:color w:val="333333"/>
          <w:sz w:val="24"/>
          <w:szCs w:val="24"/>
          <w:lang w:eastAsia="zh-CN"/>
        </w:rPr>
        <w:t>1837252.51元</w:t>
      </w:r>
    </w:p>
    <w:p w14:paraId="0805CA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2、最高限价：</w:t>
      </w:r>
      <w:r>
        <w:rPr>
          <w:rFonts w:hint="eastAsia" w:ascii="楷体" w:hAnsi="楷体" w:eastAsia="楷体" w:cs="楷体"/>
          <w:color w:val="333333"/>
          <w:sz w:val="24"/>
          <w:szCs w:val="24"/>
          <w:lang w:eastAsia="zh-CN"/>
        </w:rPr>
        <w:t>1837252.51元</w:t>
      </w:r>
    </w:p>
    <w:p w14:paraId="5E987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楷体" w:hAnsi="楷体" w:eastAsia="楷体" w:cs="楷体"/>
          <w:sz w:val="24"/>
          <w:szCs w:val="24"/>
          <w:highlight w:val="none"/>
          <w:lang w:eastAsia="zh-CN"/>
        </w:rPr>
      </w:pPr>
      <w:r>
        <w:rPr>
          <w:rFonts w:hint="eastAsia" w:ascii="楷体" w:hAnsi="楷体" w:eastAsia="楷体" w:cs="楷体"/>
          <w:sz w:val="24"/>
          <w:szCs w:val="24"/>
        </w:rPr>
        <w:t>3、资金来源：</w:t>
      </w:r>
      <w:r>
        <w:rPr>
          <w:rFonts w:hint="eastAsia" w:ascii="楷体" w:hAnsi="楷体" w:eastAsia="楷体" w:cs="楷体"/>
          <w:sz w:val="24"/>
          <w:szCs w:val="24"/>
          <w:highlight w:val="none"/>
          <w:lang w:eastAsia="zh-CN"/>
        </w:rPr>
        <w:t>自筹</w:t>
      </w:r>
    </w:p>
    <w:p w14:paraId="6FF533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default" w:ascii="楷体" w:hAnsi="楷体" w:eastAsia="楷体" w:cs="楷体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highlight w:val="none"/>
        </w:rPr>
        <w:t>4、采购方式：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竞争性谈判</w:t>
      </w:r>
    </w:p>
    <w:p w14:paraId="128FCF3E">
      <w:pPr>
        <w:pStyle w:val="2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三、项目实施时间、地点、工程概况、履行期限及方式</w:t>
      </w:r>
    </w:p>
    <w:p w14:paraId="4CADB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1、项目实施时间：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2026年9月初-2027年8月底</w:t>
      </w:r>
    </w:p>
    <w:p w14:paraId="76020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2、项目实施地点：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府谷县</w:t>
      </w:r>
    </w:p>
    <w:p w14:paraId="406B79B2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2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楷体" w:hAnsi="楷体" w:eastAsia="楷体" w:cs="楷体"/>
          <w:b/>
          <w:bCs/>
          <w:sz w:val="24"/>
          <w:szCs w:val="24"/>
        </w:rPr>
        <w:t>、</w:t>
      </w:r>
      <w:r>
        <w:rPr>
          <w:rFonts w:hint="eastAsia" w:ascii="楷体" w:hAnsi="楷体" w:eastAsia="楷体" w:cs="楷体"/>
          <w:b/>
          <w:bCs/>
          <w:kern w:val="2"/>
          <w:sz w:val="24"/>
          <w:szCs w:val="24"/>
          <w:lang w:val="en-US" w:eastAsia="zh-CN" w:bidi="ar-SA"/>
        </w:rPr>
        <w:t>服务期：</w:t>
      </w:r>
      <w:r>
        <w:rPr>
          <w:rFonts w:hint="eastAsia" w:ascii="楷体" w:hAnsi="楷体" w:eastAsia="楷体" w:cs="楷体"/>
          <w:kern w:val="2"/>
          <w:sz w:val="24"/>
          <w:szCs w:val="24"/>
          <w:lang w:val="en-US" w:eastAsia="zh-CN" w:bidi="ar-SA"/>
        </w:rPr>
        <w:t>合同签订后一年</w:t>
      </w:r>
    </w:p>
    <w:p w14:paraId="27582E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楷体" w:hAnsi="楷体" w:eastAsia="楷体" w:cs="楷体"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4</w:t>
      </w:r>
      <w:r>
        <w:rPr>
          <w:rFonts w:hint="eastAsia" w:ascii="楷体" w:hAnsi="楷体" w:eastAsia="楷体" w:cs="楷体"/>
          <w:b/>
          <w:bCs/>
          <w:sz w:val="24"/>
          <w:szCs w:val="24"/>
        </w:rPr>
        <w:t>、项目概况：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安排道路保洁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26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人及相关清洁工具，负责定期清理大石一级公路路域环境卫生，道路垃圾集中清运等日常道路养护工作。</w:t>
      </w:r>
    </w:p>
    <w:p w14:paraId="6061C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5</w:t>
      </w:r>
      <w:r>
        <w:rPr>
          <w:rFonts w:hint="eastAsia" w:ascii="楷体" w:hAnsi="楷体" w:eastAsia="楷体" w:cs="楷体"/>
          <w:b/>
          <w:bCs/>
          <w:sz w:val="24"/>
          <w:szCs w:val="24"/>
        </w:rPr>
        <w:t>、履行期限及方式：</w:t>
      </w:r>
      <w:r>
        <w:rPr>
          <w:rFonts w:hint="eastAsia" w:ascii="楷体" w:hAnsi="楷体" w:eastAsia="楷体" w:cs="楷体"/>
          <w:sz w:val="24"/>
          <w:szCs w:val="24"/>
        </w:rPr>
        <w:t>严格执行政府采购程序，审批结束后开始实施。项目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须</w:t>
      </w:r>
      <w:r>
        <w:rPr>
          <w:rFonts w:hint="eastAsia" w:ascii="楷体" w:hAnsi="楷体" w:eastAsia="楷体" w:cs="楷体"/>
          <w:sz w:val="24"/>
          <w:szCs w:val="24"/>
        </w:rPr>
        <w:t>于签订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合同后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>一年</w:t>
      </w:r>
      <w:r>
        <w:rPr>
          <w:rFonts w:hint="eastAsia" w:ascii="楷体" w:hAnsi="楷体" w:eastAsia="楷体" w:cs="楷体"/>
          <w:sz w:val="24"/>
          <w:szCs w:val="24"/>
          <w:highlight w:val="none"/>
        </w:rPr>
        <w:t>内完成。</w:t>
      </w:r>
    </w:p>
    <w:p w14:paraId="7047D649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51C6DDDC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7F855DE6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0AE75872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7EC15707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2DE39B36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51572210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ind w:firstLine="480" w:firstLineChars="200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4551C712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21F9B594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5CF2B2FD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64160E73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6A42C642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74F8B35C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</w:p>
    <w:p w14:paraId="65A3390C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Style w:val="18"/>
          <w:rFonts w:hint="eastAsia" w:ascii="楷体" w:hAnsi="楷体" w:eastAsia="楷体" w:cs="楷体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四、合同模板：</w:t>
      </w:r>
    </w:p>
    <w:p w14:paraId="2CCA8CAB">
      <w:pPr>
        <w:pStyle w:val="7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sz w:val="24"/>
          <w:szCs w:val="24"/>
          <w:lang w:val="zh-CN"/>
        </w:rPr>
      </w:pPr>
    </w:p>
    <w:p w14:paraId="6ABF04B4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sz w:val="28"/>
          <w:szCs w:val="28"/>
          <w:lang w:eastAsia="zh-CN"/>
        </w:rPr>
      </w:pPr>
    </w:p>
    <w:p w14:paraId="50B11FF2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  <w:lang w:eastAsia="zh-CN"/>
        </w:rPr>
      </w:pPr>
      <w:bookmarkStart w:id="0" w:name="_GoBack"/>
      <w:r>
        <w:rPr>
          <w:rFonts w:hint="eastAsia" w:ascii="楷体" w:hAnsi="楷体" w:eastAsia="楷体" w:cs="楷体"/>
          <w:b/>
          <w:bCs/>
          <w:sz w:val="44"/>
          <w:szCs w:val="44"/>
          <w:lang w:eastAsia="zh-CN"/>
        </w:rPr>
        <w:t>大石一级公路日常养护服务项目</w:t>
      </w:r>
    </w:p>
    <w:p w14:paraId="670D7DE5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204F7DA6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0AD0FBAE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服</w:t>
      </w:r>
    </w:p>
    <w:p w14:paraId="279FD638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务</w:t>
      </w:r>
    </w:p>
    <w:p w14:paraId="339DCD3A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合</w:t>
      </w:r>
    </w:p>
    <w:p w14:paraId="5B36C385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同</w:t>
      </w:r>
    </w:p>
    <w:p w14:paraId="2F6E8D7A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44"/>
          <w:szCs w:val="44"/>
        </w:rPr>
      </w:pPr>
    </w:p>
    <w:p w14:paraId="45DA758C">
      <w:pPr>
        <w:pStyle w:val="7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17746AE7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</w:p>
    <w:p w14:paraId="626ACA02">
      <w:pPr>
        <w:pStyle w:val="2"/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</w:p>
    <w:p w14:paraId="199E37BA">
      <w:pP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</w:p>
    <w:p w14:paraId="25548FFE">
      <w:pPr>
        <w:pStyle w:val="2"/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</w:p>
    <w:p w14:paraId="3216DF4B">
      <w:pP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</w:p>
    <w:p w14:paraId="495D34D2">
      <w:pPr>
        <w:pStyle w:val="2"/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</w:p>
    <w:p w14:paraId="5158827D">
      <w:pPr>
        <w:pStyle w:val="2"/>
        <w:rPr>
          <w:rFonts w:hint="eastAsia"/>
          <w:lang w:eastAsia="zh-CN"/>
        </w:rPr>
      </w:pPr>
    </w:p>
    <w:p w14:paraId="3B0B01CC">
      <w:pPr>
        <w:rPr>
          <w:rFonts w:hint="eastAsia"/>
          <w:lang w:eastAsia="zh-CN"/>
        </w:rPr>
      </w:pPr>
    </w:p>
    <w:p w14:paraId="5616228D">
      <w:pPr>
        <w:pStyle w:val="2"/>
        <w:rPr>
          <w:rFonts w:hint="eastAsia"/>
          <w:lang w:eastAsia="zh-CN"/>
        </w:rPr>
      </w:pPr>
    </w:p>
    <w:p w14:paraId="49A3346D">
      <w:pPr>
        <w:rPr>
          <w:rFonts w:hint="eastAsia"/>
          <w:lang w:eastAsia="zh-CN"/>
        </w:rPr>
      </w:pPr>
    </w:p>
    <w:p w14:paraId="54997525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45A711E0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ind w:firstLine="1124" w:firstLineChars="400"/>
        <w:rPr>
          <w:rFonts w:hint="eastAsia" w:ascii="楷体" w:hAnsi="楷体" w:eastAsia="楷体" w:cs="楷体"/>
          <w:b/>
          <w:bCs/>
          <w:sz w:val="28"/>
          <w:szCs w:val="28"/>
          <w:u w:val="single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甲方（委托方）：</w:t>
      </w:r>
    </w:p>
    <w:p w14:paraId="7F839FA1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ind w:firstLine="1124" w:firstLineChars="400"/>
        <w:jc w:val="left"/>
        <w:rPr>
          <w:rFonts w:hint="eastAsia" w:ascii="楷体" w:hAnsi="楷体" w:eastAsia="楷体" w:cs="楷体"/>
          <w:b/>
          <w:bCs/>
          <w:kern w:val="30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乙方（受托方）：</w:t>
      </w:r>
    </w:p>
    <w:p w14:paraId="07882621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562" w:firstLineChars="200"/>
        <w:jc w:val="center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kern w:val="30"/>
          <w:sz w:val="28"/>
          <w:szCs w:val="28"/>
        </w:rPr>
        <w:t xml:space="preserve">合同签订日期：  </w:t>
      </w:r>
      <w:r>
        <w:rPr>
          <w:rFonts w:hint="eastAsia" w:ascii="楷体" w:hAnsi="楷体" w:eastAsia="楷体" w:cs="楷体"/>
          <w:b/>
          <w:bCs/>
          <w:sz w:val="28"/>
          <w:szCs w:val="28"/>
        </w:rPr>
        <w:t>年  月  日</w:t>
      </w:r>
    </w:p>
    <w:p w14:paraId="22B49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kern w:val="30"/>
          <w:sz w:val="28"/>
          <w:szCs w:val="28"/>
        </w:rPr>
        <w:br w:type="page"/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</w:rPr>
        <w:t>甲乙双方根据《中华人民共和国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  <w:lang w:val="en-US" w:eastAsia="zh-CN"/>
        </w:rPr>
        <w:t>招投标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</w:rPr>
        <w:t>法》、《中华人民共和国合同法》等法律法规，遵循平等、自愿、公平和诚实信用等原则，同意按下述条款和条件签署《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  <w:u w:val="single"/>
        </w:rPr>
        <w:t xml:space="preserve">                  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  <w:lang w:val="en-US" w:eastAsia="zh-CN"/>
        </w:rPr>
        <w:t>项目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</w:rPr>
        <w:t>合同》（以下简称“合同”），并共同遵守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。</w:t>
      </w:r>
    </w:p>
    <w:p w14:paraId="63591006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一、合同文件</w:t>
      </w:r>
    </w:p>
    <w:p w14:paraId="62827A4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下列文件是构成本合同不可分割的部分，与合同具有同等法律效力：</w:t>
      </w:r>
    </w:p>
    <w:p w14:paraId="33AB4A4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（1）本项目</w:t>
      </w:r>
      <w:r>
        <w:rPr>
          <w:rFonts w:hint="eastAsia" w:ascii="楷体" w:hAnsi="楷体" w:eastAsia="楷体" w:cs="楷体"/>
          <w:color w:val="auto"/>
          <w:sz w:val="24"/>
          <w:szCs w:val="24"/>
          <w:lang w:val="en-US" w:eastAsia="zh-CN"/>
        </w:rPr>
        <w:t>招标</w:t>
      </w: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文件及相应澄清和修改； </w:t>
      </w:r>
    </w:p>
    <w:p w14:paraId="2B8000C1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（2）乙方</w:t>
      </w:r>
      <w:r>
        <w:rPr>
          <w:rFonts w:hint="eastAsia" w:ascii="楷体" w:hAnsi="楷体" w:eastAsia="楷体" w:cs="楷体"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文件；</w:t>
      </w:r>
    </w:p>
    <w:p w14:paraId="4BDD3CC6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（3）乙方在</w:t>
      </w:r>
      <w:r>
        <w:rPr>
          <w:rFonts w:hint="eastAsia" w:ascii="楷体" w:hAnsi="楷体" w:eastAsia="楷体" w:cs="楷体"/>
          <w:color w:val="auto"/>
          <w:sz w:val="24"/>
          <w:szCs w:val="24"/>
          <w:lang w:eastAsia="zh-CN"/>
        </w:rPr>
        <w:t>评标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过程中所作的其它承诺、声明、书面澄清等；</w:t>
      </w:r>
    </w:p>
    <w:p w14:paraId="08BFEFA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（4）成交通知书； </w:t>
      </w:r>
    </w:p>
    <w:p w14:paraId="1DB6F6EE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（5）甲方、乙方商定的其他必要文件、补充合同或协议。</w:t>
      </w:r>
    </w:p>
    <w:p w14:paraId="670AAB2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合同文件是一个整体，其内容互为补充。</w:t>
      </w:r>
    </w:p>
    <w:p w14:paraId="1B6AAD8B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spacing w:after="0" w:afterLines="0" w:line="360" w:lineRule="auto"/>
        <w:ind w:left="0" w:leftChars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二、服务期限：</w:t>
      </w:r>
    </w:p>
    <w:p w14:paraId="7657B4E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管理服务期限为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年。自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年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月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日起至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年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 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月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   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>日止。</w:t>
      </w:r>
    </w:p>
    <w:p w14:paraId="257A85EC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Cs/>
          <w:color w:val="auto"/>
          <w:sz w:val="24"/>
          <w:szCs w:val="24"/>
          <w:lang w:val="en-US" w:eastAsia="zh-CN"/>
        </w:rPr>
        <w:t>注：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none"/>
          <w:lang w:val="en-US" w:eastAsia="zh-CN"/>
        </w:rPr>
        <w:t>本项目招标预算为单年预算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none"/>
          <w:lang w:eastAsia="zh-CN"/>
        </w:rPr>
        <w:t>，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none"/>
          <w:lang w:val="en-US" w:eastAsia="zh-CN"/>
        </w:rPr>
        <w:t>合同一年一签，服务期限为1年。</w:t>
      </w:r>
    </w:p>
    <w:p w14:paraId="41BDCDD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三、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 xml:space="preserve"> 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服务内容</w:t>
      </w:r>
    </w:p>
    <w:p w14:paraId="02694513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</w:pP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                                                                                 </w:t>
      </w:r>
    </w:p>
    <w:p w14:paraId="56C81AA7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                                                                               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</w:rPr>
        <w:t xml:space="preserve"> </w:t>
      </w: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 xml:space="preserve">      </w:t>
      </w:r>
    </w:p>
    <w:p w14:paraId="26246F09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四、合同价款</w:t>
      </w:r>
    </w:p>
    <w:p w14:paraId="2327640B">
      <w:pPr>
        <w:pStyle w:val="8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leftChars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本合同总价款为人民币（大写）：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元整（小写：¥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元）。 </w:t>
      </w:r>
    </w:p>
    <w:p w14:paraId="357AF835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上述价款为甲方支付给乙方的确保合同全面完整履行的全部费用，包括完成全部所列项目服务管理内容所需全部费用和税金。</w:t>
      </w:r>
    </w:p>
    <w:p w14:paraId="353B8F77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</w:rPr>
        <w:t>、付款方式</w:t>
      </w:r>
    </w:p>
    <w:p w14:paraId="521F9565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  <w:highlight w:val="none"/>
        </w:rPr>
      </w:pPr>
      <w:r>
        <w:rPr>
          <w:rFonts w:hint="eastAsia" w:ascii="楷体" w:hAnsi="楷体" w:eastAsia="楷体" w:cs="楷体"/>
          <w:color w:val="auto"/>
          <w:sz w:val="24"/>
          <w:szCs w:val="24"/>
          <w:highlight w:val="none"/>
          <w:lang w:val="en-US" w:eastAsia="zh-CN"/>
        </w:rPr>
        <w:t>由采购人负责结算。付款方式:按季度结算，结算时需向采购人提供当季度工资表、考勤表、发票、收款收据。</w:t>
      </w:r>
    </w:p>
    <w:p w14:paraId="694632A0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</w:rPr>
        <w:t>、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违约责任</w:t>
      </w:r>
    </w:p>
    <w:p w14:paraId="714E4C31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1、甲乙双方任何一方违约，造成对方经济损失的，应给予对方经济赔偿。</w:t>
      </w:r>
    </w:p>
    <w:p w14:paraId="27C60369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2、如果乙方无正当理由拖延管理或不按时提供服务，将受到以下制裁：</w:t>
      </w:r>
    </w:p>
    <w:p w14:paraId="4BC535FE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（1）</w:t>
      </w:r>
      <w:r>
        <w:rPr>
          <w:rFonts w:hint="eastAsia" w:ascii="楷体" w:hAnsi="楷体" w:eastAsia="楷体" w:cs="楷体"/>
          <w:color w:val="auto"/>
          <w:sz w:val="24"/>
          <w:szCs w:val="24"/>
          <w:lang w:val="en-US" w:eastAsia="zh-CN"/>
        </w:rPr>
        <w:t>甲方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不再向乙方支付尚未支付的服务费</w:t>
      </w:r>
    </w:p>
    <w:p w14:paraId="42908BB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（2）向乙方加收违约损失赔偿。</w:t>
      </w:r>
    </w:p>
    <w:p w14:paraId="2D88722A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  <w:highlight w:val="yellow"/>
          <w:u w:val="single"/>
        </w:rPr>
      </w:pPr>
      <w:r>
        <w:rPr>
          <w:rFonts w:hint="eastAsia" w:ascii="楷体" w:hAnsi="楷体" w:eastAsia="楷体" w:cs="楷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、乙方如迟延履行合同、不完全履行合同，除支付违约金外，乙方仍应实际履行合同；不履行或履行合同不符合约定，甲方均有权解除合同，并就乙方违约给甲方造成的损失向乙方索赔</w:t>
      </w:r>
    </w:p>
    <w:p w14:paraId="09980D4A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color w:val="auto"/>
          <w:sz w:val="24"/>
          <w:szCs w:val="24"/>
          <w:lang w:val="en-US" w:eastAsia="zh-CN"/>
        </w:rPr>
        <w:t>七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、争议的解决</w:t>
      </w:r>
    </w:p>
    <w:p w14:paraId="356E0CC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1、在执行合同中发生的或与本合同有关的争端，双方应通过友好协商解决，经协商在30天内不能达成一致意见时，可向西安仲裁委员会申请调解或仲裁。</w:t>
      </w:r>
    </w:p>
    <w:p w14:paraId="27B58E6C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2、仲裁裁决为最终裁决，对甲乙双方均具有约束力。</w:t>
      </w:r>
    </w:p>
    <w:p w14:paraId="790989A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3、仲裁费用除仲裁机构另有裁决外，由败诉方承担。</w:t>
      </w:r>
    </w:p>
    <w:p w14:paraId="0B04C701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4、在仲裁期间，除正在进行仲裁的部分外，本合同其他部分应继续执行。</w:t>
      </w:r>
    </w:p>
    <w:p w14:paraId="62B05325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color w:val="auto"/>
          <w:sz w:val="24"/>
          <w:szCs w:val="24"/>
          <w:lang w:val="en-US" w:eastAsia="zh-CN"/>
        </w:rPr>
        <w:t>八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、合同终止与修改</w:t>
      </w: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 </w:t>
      </w:r>
    </w:p>
    <w:p w14:paraId="43E8332A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合作期内任何一方不得擅自停止合同，否则应负担所造成的一切损失。出现下列情况时合同自动终止：</w:t>
      </w:r>
    </w:p>
    <w:p w14:paraId="4B2CBE1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leftChars="0" w:firstLine="400" w:firstLineChars="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如果乙方不能履行合同规定的义务，不能达到甲方要求的管理和服务目标；</w:t>
      </w:r>
    </w:p>
    <w:p w14:paraId="38D74FC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leftChars="0" w:firstLine="400" w:firstLineChars="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甲方每季对乙方履行合同的情况进行一次综合考核，考核不合格，视作乙方违约，并自动终止合同。</w:t>
      </w:r>
    </w:p>
    <w:p w14:paraId="42FEA25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360" w:lineRule="auto"/>
        <w:ind w:left="0" w:leftChars="0" w:firstLine="400" w:firstLineChars="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合同条款的任何改动，均须由合同签署双方签署合同修改书或合同补充协议。该合同修改或补充被视为本合同的组成部分，具有与本合同同等的法律效力。</w:t>
      </w:r>
    </w:p>
    <w:p w14:paraId="029A263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360" w:lineRule="auto"/>
        <w:ind w:left="0" w:leftChars="0" w:firstLine="400" w:firstLineChars="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本合同的未尽事宜，经双方协商可签订补充协议，所签订的补充协议与本合同具有同等的法律效力。</w:t>
      </w:r>
    </w:p>
    <w:p w14:paraId="1C79508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color w:val="auto"/>
          <w:sz w:val="24"/>
          <w:szCs w:val="24"/>
          <w:lang w:val="en-US" w:eastAsia="zh-CN"/>
        </w:rPr>
        <w:t>九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、合同生效</w:t>
      </w:r>
    </w:p>
    <w:p w14:paraId="105F8B2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1、本合同经双方法人代表或授权代表签字并加盖公章（或合同专用章）后，即开始生效。</w:t>
      </w:r>
    </w:p>
    <w:p w14:paraId="62FDBFE7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2、本合同一式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份，甲方执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份，乙方执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份。</w:t>
      </w:r>
    </w:p>
    <w:p w14:paraId="465E8E5C">
      <w:pPr>
        <w:pStyle w:val="3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</w:p>
    <w:p w14:paraId="51E2945C">
      <w:pPr>
        <w:pStyle w:val="3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甲方：___________（盖章）           乙方：___________（盖章） </w:t>
      </w:r>
      <w:r>
        <w:rPr>
          <w:rFonts w:hint="eastAsia" w:ascii="楷体" w:hAnsi="楷体" w:eastAsia="楷体" w:cs="楷体"/>
          <w:color w:val="auto"/>
          <w:sz w:val="24"/>
          <w:szCs w:val="24"/>
        </w:rPr>
        <w:br w:type="textWrapping"/>
      </w:r>
      <w:r>
        <w:rPr>
          <w:rFonts w:hint="eastAsia" w:ascii="楷体" w:hAnsi="楷体" w:eastAsia="楷体" w:cs="楷体"/>
          <w:color w:val="auto"/>
          <w:sz w:val="24"/>
          <w:szCs w:val="24"/>
        </w:rPr>
        <w:t>法定代表人或其授权的                法定代表人或其授权的</w:t>
      </w:r>
    </w:p>
    <w:p w14:paraId="6F00400C">
      <w:pPr>
        <w:pStyle w:val="3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0" w:firstLineChars="0"/>
        <w:jc w:val="left"/>
        <w:textAlignment w:val="auto"/>
        <w:outlineLvl w:val="9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代理人：_________（签字）           代理人：_________（签字）  </w:t>
      </w:r>
      <w:bookmarkEnd w:id="0"/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       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br w:type="page"/>
      </w:r>
    </w:p>
    <w:p w14:paraId="3D9CA1C1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五、履约验收标准和方法</w:t>
      </w:r>
    </w:p>
    <w:p w14:paraId="753ED6E3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Chars="0" w:right="0" w:right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一、项目概括</w:t>
      </w:r>
    </w:p>
    <w:p w14:paraId="4CB2E10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1、项目名称：</w:t>
      </w:r>
      <w:r>
        <w:rPr>
          <w:rFonts w:hint="eastAsia" w:ascii="楷体" w:hAnsi="楷体" w:eastAsia="楷体" w:cs="楷体"/>
          <w:color w:val="333333"/>
          <w:sz w:val="24"/>
          <w:szCs w:val="24"/>
          <w:lang w:val="en-US" w:eastAsia="zh-CN"/>
        </w:rPr>
        <w:t>大石一级公路日常养护服务项目</w:t>
      </w:r>
    </w:p>
    <w:p w14:paraId="18F48F1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highlight w:val="none"/>
          <w:lang w:val="en-US" w:eastAsia="zh-CN" w:bidi="ar-SA"/>
        </w:rPr>
        <w:t>2、该项目计划2026年9月初---2027年8月底。</w:t>
      </w:r>
    </w:p>
    <w:p w14:paraId="11A3089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二、验收小组及成员：由公司领导牵头，项目部成立专门验收小组，共同验收。</w:t>
      </w:r>
    </w:p>
    <w:p w14:paraId="2B67853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三、计划验收时间：每季度末</w:t>
      </w:r>
    </w:p>
    <w:p w14:paraId="084EF91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四、验收程序：</w:t>
      </w:r>
    </w:p>
    <w:p w14:paraId="7C299C1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每季度结算时验收一次，共验收四次。</w:t>
      </w:r>
    </w:p>
    <w:p w14:paraId="750930B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五、验收内容及标准：</w:t>
      </w:r>
    </w:p>
    <w:p w14:paraId="5768631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（一）验收内容</w:t>
      </w:r>
    </w:p>
    <w:p w14:paraId="48AB247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1.出勤是否完整，有无旷工。</w:t>
      </w:r>
    </w:p>
    <w:p w14:paraId="4C6FC86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2.工资发放是否准确，有无拖欠。</w:t>
      </w:r>
    </w:p>
    <w:p w14:paraId="351BB89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（二）验收标准</w:t>
      </w:r>
    </w:p>
    <w:p w14:paraId="46F9079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1.出勤良好，无旷工。</w:t>
      </w:r>
    </w:p>
    <w:p w14:paraId="3881FFA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2.工资发放准确及时，无拖欠。</w:t>
      </w:r>
    </w:p>
    <w:p w14:paraId="73E765B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六、验收资料的完善归档。</w:t>
      </w:r>
    </w:p>
    <w:p w14:paraId="37D2C939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六、对供应商的要求</w:t>
      </w:r>
    </w:p>
    <w:p w14:paraId="6BCE3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基本资格条件：符合《中华人民共和国政府采购法》第二十二条的规定。</w:t>
      </w:r>
    </w:p>
    <w:p w14:paraId="63D9F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特定资格条件：</w:t>
      </w:r>
    </w:p>
    <w:p w14:paraId="56C3777A">
      <w:pPr>
        <w:pStyle w:val="2"/>
        <w:ind w:firstLine="480" w:firstLineChars="200"/>
        <w:rPr>
          <w:rFonts w:hint="default" w:eastAsia="楷体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具体详见采购公告</w:t>
      </w:r>
    </w:p>
    <w:p w14:paraId="39C3CF3B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七、采购单位、采购单位地址、项目联系人及联系电话</w:t>
      </w:r>
    </w:p>
    <w:p w14:paraId="42C83057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楷体" w:hAnsi="楷体" w:eastAsia="楷体" w:cs="楷体"/>
          <w:sz w:val="24"/>
          <w:szCs w:val="24"/>
        </w:rPr>
        <w:t>1.采购单位：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府谷县交通建设集团有限责任公司</w:t>
      </w:r>
    </w:p>
    <w:p w14:paraId="5C6B4418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2.采购单位地址：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陕西省榆林市府谷县孤山路29号</w:t>
      </w:r>
    </w:p>
    <w:p w14:paraId="5D428D46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3.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项目联系人：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陈浩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联系电话：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15319599961</w:t>
      </w:r>
    </w:p>
    <w:p w14:paraId="277A21B2">
      <w:pPr>
        <w:pStyle w:val="6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0"/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08F4D4F8">
      <w:pPr>
        <w:pStyle w:val="6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0"/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2502DCDB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府谷县交通建设集团有限责任公司</w:t>
      </w:r>
    </w:p>
    <w:p w14:paraId="56B1983C">
      <w:pPr>
        <w:pStyle w:val="6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6240" w:firstLineChars="2600"/>
        <w:jc w:val="both"/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202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433316"/>
    <w:multiLevelType w:val="singleLevel"/>
    <w:tmpl w:val="E943331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00000009"/>
    <w:multiLevelType w:val="multilevel"/>
    <w:tmpl w:val="00000009"/>
    <w:lvl w:ilvl="0" w:tentative="0">
      <w:start w:val="1"/>
      <w:numFmt w:val="chineseCountingThousand"/>
      <w:suff w:val="nothing"/>
      <w:lvlText w:val="第%1部分"/>
      <w:lvlJc w:val="center"/>
      <w:pPr>
        <w:ind w:left="0" w:firstLine="288"/>
      </w:pPr>
      <w:rPr>
        <w:rFonts w:hint="eastAsia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0" w:firstLine="0"/>
      </w:pPr>
      <w:rPr>
        <w:rFonts w:hint="eastAsia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%4、"/>
      <w:lvlJc w:val="left"/>
      <w:pPr>
        <w:ind w:left="-60" w:firstLine="0"/>
      </w:pPr>
      <w:rPr>
        <w:rFonts w:hint="eastAsia"/>
      </w:rPr>
    </w:lvl>
    <w:lvl w:ilvl="4" w:tentative="0">
      <w:start w:val="1"/>
      <w:numFmt w:val="decimal"/>
      <w:lvlText w:val="（%5）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2NzRlOTdkYTQwNDNhNjkwYmQ4YjI2MDM3YzBmZDQifQ=="/>
  </w:docVars>
  <w:rsids>
    <w:rsidRoot w:val="00155C40"/>
    <w:rsid w:val="000077AE"/>
    <w:rsid w:val="000C2082"/>
    <w:rsid w:val="00155C40"/>
    <w:rsid w:val="00164D51"/>
    <w:rsid w:val="00193BF4"/>
    <w:rsid w:val="001B0554"/>
    <w:rsid w:val="001D4444"/>
    <w:rsid w:val="001E749F"/>
    <w:rsid w:val="00235F18"/>
    <w:rsid w:val="002F27CB"/>
    <w:rsid w:val="002F2D51"/>
    <w:rsid w:val="002F6264"/>
    <w:rsid w:val="003B1865"/>
    <w:rsid w:val="003E7CC4"/>
    <w:rsid w:val="003F3BFE"/>
    <w:rsid w:val="004572FD"/>
    <w:rsid w:val="00463B25"/>
    <w:rsid w:val="0052414D"/>
    <w:rsid w:val="005F0321"/>
    <w:rsid w:val="006904E0"/>
    <w:rsid w:val="00724961"/>
    <w:rsid w:val="007D5324"/>
    <w:rsid w:val="007D64E1"/>
    <w:rsid w:val="00847292"/>
    <w:rsid w:val="008532CC"/>
    <w:rsid w:val="008673C4"/>
    <w:rsid w:val="00884966"/>
    <w:rsid w:val="00920EFE"/>
    <w:rsid w:val="009C4412"/>
    <w:rsid w:val="009D7151"/>
    <w:rsid w:val="00A23F58"/>
    <w:rsid w:val="00DC3CF5"/>
    <w:rsid w:val="00DD586F"/>
    <w:rsid w:val="00E05753"/>
    <w:rsid w:val="00E06C89"/>
    <w:rsid w:val="00EF74DC"/>
    <w:rsid w:val="00FF62E0"/>
    <w:rsid w:val="04B0004D"/>
    <w:rsid w:val="058D0CEF"/>
    <w:rsid w:val="05FC1323"/>
    <w:rsid w:val="065F10D4"/>
    <w:rsid w:val="07112E62"/>
    <w:rsid w:val="071443CF"/>
    <w:rsid w:val="07235BE6"/>
    <w:rsid w:val="08412295"/>
    <w:rsid w:val="08573510"/>
    <w:rsid w:val="0859659D"/>
    <w:rsid w:val="086C601B"/>
    <w:rsid w:val="08A2766C"/>
    <w:rsid w:val="08C9007D"/>
    <w:rsid w:val="09774987"/>
    <w:rsid w:val="0BA43520"/>
    <w:rsid w:val="0CAA0BCF"/>
    <w:rsid w:val="0F264E85"/>
    <w:rsid w:val="0F541472"/>
    <w:rsid w:val="0F664350"/>
    <w:rsid w:val="0F8E1FC1"/>
    <w:rsid w:val="0FDF0942"/>
    <w:rsid w:val="122B27B2"/>
    <w:rsid w:val="125F0C63"/>
    <w:rsid w:val="12EA2943"/>
    <w:rsid w:val="15E27D4D"/>
    <w:rsid w:val="1621787A"/>
    <w:rsid w:val="19176FB6"/>
    <w:rsid w:val="194D289B"/>
    <w:rsid w:val="1A7D3DC7"/>
    <w:rsid w:val="1A9C249F"/>
    <w:rsid w:val="1D007944"/>
    <w:rsid w:val="1E7F3F16"/>
    <w:rsid w:val="1F4F741F"/>
    <w:rsid w:val="20915CCB"/>
    <w:rsid w:val="20CF69FF"/>
    <w:rsid w:val="2288155B"/>
    <w:rsid w:val="22FD5A66"/>
    <w:rsid w:val="234B4A63"/>
    <w:rsid w:val="27A62B73"/>
    <w:rsid w:val="284479BB"/>
    <w:rsid w:val="28D23530"/>
    <w:rsid w:val="28ED1853"/>
    <w:rsid w:val="2952753C"/>
    <w:rsid w:val="29830EE4"/>
    <w:rsid w:val="29E4351B"/>
    <w:rsid w:val="29E7300B"/>
    <w:rsid w:val="2A4A780B"/>
    <w:rsid w:val="2A4C4C29"/>
    <w:rsid w:val="2BC85566"/>
    <w:rsid w:val="2C662B0F"/>
    <w:rsid w:val="2C9607BB"/>
    <w:rsid w:val="2D0A12D1"/>
    <w:rsid w:val="2D617B5C"/>
    <w:rsid w:val="2E456021"/>
    <w:rsid w:val="2E64666B"/>
    <w:rsid w:val="2E9978BC"/>
    <w:rsid w:val="2EAF50E9"/>
    <w:rsid w:val="2F0F3D19"/>
    <w:rsid w:val="300E30A0"/>
    <w:rsid w:val="324E629E"/>
    <w:rsid w:val="33890C8F"/>
    <w:rsid w:val="34314CB4"/>
    <w:rsid w:val="34B87A7E"/>
    <w:rsid w:val="364517E5"/>
    <w:rsid w:val="376A088A"/>
    <w:rsid w:val="3841447F"/>
    <w:rsid w:val="38F012CB"/>
    <w:rsid w:val="39BF568A"/>
    <w:rsid w:val="3A6B594B"/>
    <w:rsid w:val="3D536688"/>
    <w:rsid w:val="3EDC1306"/>
    <w:rsid w:val="3F890995"/>
    <w:rsid w:val="3FDA42A1"/>
    <w:rsid w:val="409D7C86"/>
    <w:rsid w:val="441650ED"/>
    <w:rsid w:val="446769EA"/>
    <w:rsid w:val="45CD0CC4"/>
    <w:rsid w:val="45F34E86"/>
    <w:rsid w:val="47FE3E14"/>
    <w:rsid w:val="49845D29"/>
    <w:rsid w:val="4A963F66"/>
    <w:rsid w:val="4CBB796A"/>
    <w:rsid w:val="4E354B5B"/>
    <w:rsid w:val="4E8C5DAC"/>
    <w:rsid w:val="4F3A75B6"/>
    <w:rsid w:val="50175B49"/>
    <w:rsid w:val="504D21F2"/>
    <w:rsid w:val="50EA34BB"/>
    <w:rsid w:val="52A075CE"/>
    <w:rsid w:val="52AC20B8"/>
    <w:rsid w:val="543D67D3"/>
    <w:rsid w:val="54D9743E"/>
    <w:rsid w:val="5663184F"/>
    <w:rsid w:val="56CC095F"/>
    <w:rsid w:val="5B782231"/>
    <w:rsid w:val="5C157600"/>
    <w:rsid w:val="5C6751EC"/>
    <w:rsid w:val="5D423996"/>
    <w:rsid w:val="5DF07AA4"/>
    <w:rsid w:val="5E3262C5"/>
    <w:rsid w:val="5E657A12"/>
    <w:rsid w:val="5EB4375F"/>
    <w:rsid w:val="5EE20FB2"/>
    <w:rsid w:val="5F57072B"/>
    <w:rsid w:val="5F5A7800"/>
    <w:rsid w:val="62BB05B6"/>
    <w:rsid w:val="64740A1C"/>
    <w:rsid w:val="65E030FE"/>
    <w:rsid w:val="66703D54"/>
    <w:rsid w:val="6761207B"/>
    <w:rsid w:val="693B597B"/>
    <w:rsid w:val="699102C2"/>
    <w:rsid w:val="6ACF45EC"/>
    <w:rsid w:val="6B20452D"/>
    <w:rsid w:val="6C57189D"/>
    <w:rsid w:val="6C6B0957"/>
    <w:rsid w:val="6D667C85"/>
    <w:rsid w:val="6EA15DD0"/>
    <w:rsid w:val="6ECC3352"/>
    <w:rsid w:val="6FB33636"/>
    <w:rsid w:val="70EE7DA8"/>
    <w:rsid w:val="71533342"/>
    <w:rsid w:val="71D65E33"/>
    <w:rsid w:val="72B056A0"/>
    <w:rsid w:val="735D324D"/>
    <w:rsid w:val="74800602"/>
    <w:rsid w:val="749C18DF"/>
    <w:rsid w:val="759770A4"/>
    <w:rsid w:val="75BC3557"/>
    <w:rsid w:val="764869A5"/>
    <w:rsid w:val="768D0680"/>
    <w:rsid w:val="76E43D5D"/>
    <w:rsid w:val="77B80285"/>
    <w:rsid w:val="77C5560F"/>
    <w:rsid w:val="78F26685"/>
    <w:rsid w:val="79176AAE"/>
    <w:rsid w:val="7A445254"/>
    <w:rsid w:val="7AEB240D"/>
    <w:rsid w:val="7B3F192C"/>
    <w:rsid w:val="7E0E59BD"/>
    <w:rsid w:val="7EAB7E20"/>
    <w:rsid w:val="7FD665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iPriority="99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qFormat="1" w:unhideWhenUsed="0" w:uiPriority="0" w:semiHidden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iPriority="99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9"/>
    <w:qFormat/>
    <w:uiPriority w:val="0"/>
    <w:pPr>
      <w:keepNext/>
      <w:keepLines/>
      <w:spacing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line="376" w:lineRule="atLeast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Indent"/>
    <w:basedOn w:val="1"/>
    <w:unhideWhenUsed/>
    <w:qFormat/>
    <w:uiPriority w:val="99"/>
    <w:pPr>
      <w:ind w:firstLine="420"/>
    </w:pPr>
  </w:style>
  <w:style w:type="paragraph" w:styleId="7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8">
    <w:name w:val="Body Text Indent"/>
    <w:basedOn w:val="1"/>
    <w:qFormat/>
    <w:uiPriority w:val="0"/>
    <w:pPr>
      <w:ind w:firstLine="480"/>
    </w:pPr>
    <w:rPr>
      <w:rFonts w:ascii="宋体" w:hAnsi="宋体"/>
    </w:rPr>
  </w:style>
  <w:style w:type="paragraph" w:styleId="9">
    <w:name w:val="Plain Text"/>
    <w:basedOn w:val="1"/>
    <w:qFormat/>
    <w:uiPriority w:val="0"/>
    <w:rPr>
      <w:rFonts w:ascii="宋体" w:hAnsi="Courier New" w:cs="Times New Roman"/>
    </w:rPr>
  </w:style>
  <w:style w:type="paragraph" w:styleId="10">
    <w:name w:val="Body Text Indent 2"/>
    <w:basedOn w:val="1"/>
    <w:qFormat/>
    <w:uiPriority w:val="0"/>
    <w:pPr>
      <w:spacing w:line="480" w:lineRule="auto"/>
      <w:ind w:left="420" w:leftChars="200"/>
    </w:pPr>
  </w:style>
  <w:style w:type="paragraph" w:styleId="11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next w:val="2"/>
    <w:qFormat/>
    <w:uiPriority w:val="0"/>
    <w:pPr>
      <w:widowControl/>
      <w:spacing w:beforeAutospacing="1" w:afterAutospacing="1"/>
      <w:jc w:val="left"/>
    </w:pPr>
    <w:rPr>
      <w:rFonts w:ascii="宋体" w:hAnsi="宋体"/>
      <w:sz w:val="24"/>
    </w:rPr>
  </w:style>
  <w:style w:type="paragraph" w:styleId="14">
    <w:name w:val="Body Text First Indent"/>
    <w:basedOn w:val="7"/>
    <w:unhideWhenUsed/>
    <w:qFormat/>
    <w:uiPriority w:val="99"/>
    <w:pPr>
      <w:spacing w:line="360" w:lineRule="auto"/>
      <w:ind w:firstLine="309" w:firstLineChars="100"/>
      <w:outlineLvl w:val="0"/>
    </w:pPr>
    <w:rPr>
      <w:bCs/>
      <w:color w:val="000000"/>
      <w:kern w:val="28"/>
      <w:szCs w:val="21"/>
    </w:rPr>
  </w:style>
  <w:style w:type="table" w:styleId="16">
    <w:name w:val="Table Grid"/>
    <w:basedOn w:val="15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  <w:bCs/>
    </w:rPr>
  </w:style>
  <w:style w:type="character" w:styleId="19">
    <w:name w:val="FollowedHyperlink"/>
    <w:basedOn w:val="17"/>
    <w:qFormat/>
    <w:uiPriority w:val="0"/>
    <w:rPr>
      <w:color w:val="333333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  <w:rPr>
      <w:i/>
      <w:iCs/>
    </w:rPr>
  </w:style>
  <w:style w:type="character" w:styleId="22">
    <w:name w:val="Hyperlink"/>
    <w:basedOn w:val="17"/>
    <w:qFormat/>
    <w:uiPriority w:val="0"/>
    <w:rPr>
      <w:color w:val="333333"/>
      <w:u w:val="none"/>
    </w:rPr>
  </w:style>
  <w:style w:type="character" w:styleId="23">
    <w:name w:val="HTML Code"/>
    <w:basedOn w:val="17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4">
    <w:name w:val="HTML Keyboard"/>
    <w:basedOn w:val="17"/>
    <w:qFormat/>
    <w:uiPriority w:val="0"/>
    <w:rPr>
      <w:rFonts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5">
    <w:name w:val="HTML Sample"/>
    <w:basedOn w:val="17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26">
    <w:name w:val="style4"/>
    <w:basedOn w:val="1"/>
    <w:next w:val="27"/>
    <w:qFormat/>
    <w:uiPriority w:val="0"/>
    <w:pPr>
      <w:widowControl/>
      <w:spacing w:before="280" w:after="280"/>
    </w:pPr>
    <w:rPr>
      <w:rFonts w:ascii="宋体" w:eastAsia="宋体"/>
      <w:sz w:val="18"/>
    </w:rPr>
  </w:style>
  <w:style w:type="paragraph" w:customStyle="1" w:styleId="27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28">
    <w:name w:val="正文缩进1"/>
    <w:basedOn w:val="1"/>
    <w:qFormat/>
    <w:uiPriority w:val="0"/>
    <w:pPr>
      <w:ind w:firstLine="420" w:firstLineChars="200"/>
    </w:pPr>
  </w:style>
  <w:style w:type="character" w:customStyle="1" w:styleId="29">
    <w:name w:val="标题 1 字符"/>
    <w:link w:val="3"/>
    <w:qFormat/>
    <w:uiPriority w:val="0"/>
    <w:rPr>
      <w:b/>
      <w:bCs/>
      <w:kern w:val="44"/>
      <w:sz w:val="44"/>
      <w:szCs w:val="44"/>
    </w:rPr>
  </w:style>
  <w:style w:type="character" w:customStyle="1" w:styleId="30">
    <w:name w:val="hover3"/>
    <w:basedOn w:val="17"/>
    <w:qFormat/>
    <w:uiPriority w:val="0"/>
    <w:rPr>
      <w:shd w:val="clear" w:color="auto" w:fill="EEEEEE"/>
    </w:rPr>
  </w:style>
  <w:style w:type="character" w:customStyle="1" w:styleId="31">
    <w:name w:val="button"/>
    <w:basedOn w:val="17"/>
    <w:qFormat/>
    <w:uiPriority w:val="0"/>
  </w:style>
  <w:style w:type="character" w:customStyle="1" w:styleId="32">
    <w:name w:val="hour_pm"/>
    <w:basedOn w:val="17"/>
    <w:qFormat/>
    <w:uiPriority w:val="0"/>
  </w:style>
  <w:style w:type="character" w:customStyle="1" w:styleId="33">
    <w:name w:val="old"/>
    <w:basedOn w:val="17"/>
    <w:qFormat/>
    <w:uiPriority w:val="0"/>
    <w:rPr>
      <w:color w:val="999999"/>
    </w:rPr>
  </w:style>
  <w:style w:type="character" w:customStyle="1" w:styleId="34">
    <w:name w:val="glyphicon4"/>
    <w:basedOn w:val="17"/>
    <w:qFormat/>
    <w:uiPriority w:val="0"/>
  </w:style>
  <w:style w:type="character" w:customStyle="1" w:styleId="35">
    <w:name w:val="hour_am"/>
    <w:basedOn w:val="17"/>
    <w:qFormat/>
    <w:uiPriority w:val="0"/>
  </w:style>
  <w:style w:type="character" w:customStyle="1" w:styleId="36">
    <w:name w:val="tmpztreemove_arrow"/>
    <w:basedOn w:val="17"/>
    <w:qFormat/>
    <w:uiPriority w:val="0"/>
    <w:rPr>
      <w:shd w:val="clear" w:color="auto" w:fill="FFFFFF"/>
    </w:rPr>
  </w:style>
  <w:style w:type="character" w:customStyle="1" w:styleId="37">
    <w:name w:val="indent"/>
    <w:basedOn w:val="17"/>
    <w:qFormat/>
    <w:uiPriority w:val="0"/>
  </w:style>
  <w:style w:type="paragraph" w:customStyle="1" w:styleId="38">
    <w:name w:val="p0"/>
    <w:basedOn w:val="1"/>
    <w:qFormat/>
    <w:uiPriority w:val="0"/>
    <w:pPr>
      <w:widowControl/>
    </w:pPr>
    <w:rPr>
      <w:kern w:val="0"/>
      <w:szCs w:val="21"/>
    </w:rPr>
  </w:style>
  <w:style w:type="paragraph" w:styleId="3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WRGHO.COM</Company>
  <Pages>5</Pages>
  <Words>1850</Words>
  <Characters>1944</Characters>
  <Lines>28</Lines>
  <Paragraphs>8</Paragraphs>
  <TotalTime>18</TotalTime>
  <ScaleCrop>false</ScaleCrop>
  <LinksUpToDate>false</LinksUpToDate>
  <CharactersWithSpaces>2304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NIce-2-cu</cp:lastModifiedBy>
  <cp:lastPrinted>2023-05-11T03:13:00Z</cp:lastPrinted>
  <dcterms:modified xsi:type="dcterms:W3CDTF">2026-08-28T08:58:00Z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7B69B5DE37E4411BA024CA89BC0EC60D_13</vt:lpwstr>
  </property>
  <property fmtid="{D5CDD505-2E9C-101B-9397-08002B2CF9AE}" pid="4" name="KSOTemplateDocerSaveRecord">
    <vt:lpwstr>eyJoZGlkIjoiYjk0ZGRlMzVhNmRhM2FmMjY0NzM5MzIwZTZkZjRlMGYiLCJ1c2VySWQiOiI4NTM0MDIyMTAifQ==</vt:lpwstr>
  </property>
</Properties>
</file>