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A83EC6">
      <w:pPr>
        <w:jc w:val="center"/>
        <w:rPr>
          <w:rFonts w:hint="eastAsia"/>
          <w:b/>
          <w:bCs/>
          <w:sz w:val="48"/>
          <w:szCs w:val="56"/>
          <w:lang w:eastAsia="zh-CN"/>
        </w:rPr>
      </w:pPr>
      <w:r>
        <w:rPr>
          <w:rFonts w:hint="eastAsia"/>
          <w:b/>
          <w:bCs/>
          <w:sz w:val="48"/>
          <w:szCs w:val="56"/>
          <w:lang w:eastAsia="zh-CN"/>
        </w:rPr>
        <w:t>小城镇建设项目（河东店镇社会综合治理智慧管理系统建设项目）</w:t>
      </w:r>
    </w:p>
    <w:p w14:paraId="6202BEC9">
      <w:pPr>
        <w:jc w:val="both"/>
        <w:rPr>
          <w:rFonts w:hint="eastAsia"/>
          <w:b w:val="0"/>
          <w:bCs w:val="0"/>
          <w:sz w:val="30"/>
          <w:szCs w:val="30"/>
          <w:lang w:val="en-US" w:eastAsia="zh-CN"/>
        </w:rPr>
      </w:pPr>
      <w:r>
        <w:rPr>
          <w:rFonts w:hint="eastAsia"/>
          <w:b w:val="0"/>
          <w:bCs w:val="0"/>
          <w:sz w:val="30"/>
          <w:szCs w:val="30"/>
          <w:lang w:eastAsia="zh-CN"/>
        </w:rPr>
        <w:t>采购单位：汉中市汉台区河东店人民政府</w:t>
      </w:r>
      <w:r>
        <w:rPr>
          <w:rFonts w:hint="eastAsia"/>
          <w:b w:val="0"/>
          <w:bCs w:val="0"/>
          <w:sz w:val="30"/>
          <w:szCs w:val="30"/>
          <w:lang w:val="en-US" w:eastAsia="zh-CN"/>
        </w:rPr>
        <w:t xml:space="preserve">      采购预算文号：汉区财办建【2024】18号      单位：元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1389"/>
        <w:gridCol w:w="1917"/>
        <w:gridCol w:w="2028"/>
        <w:gridCol w:w="1777"/>
        <w:gridCol w:w="834"/>
        <w:gridCol w:w="1708"/>
        <w:gridCol w:w="3726"/>
      </w:tblGrid>
      <w:tr w14:paraId="35EB8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8" w:type="dxa"/>
          </w:tcPr>
          <w:p w14:paraId="74B6BFAA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89" w:type="dxa"/>
          </w:tcPr>
          <w:p w14:paraId="7641DAF4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品目类别</w:t>
            </w:r>
          </w:p>
        </w:tc>
        <w:tc>
          <w:tcPr>
            <w:tcW w:w="1917" w:type="dxa"/>
          </w:tcPr>
          <w:p w14:paraId="592F25AA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品目名称</w:t>
            </w:r>
          </w:p>
        </w:tc>
        <w:tc>
          <w:tcPr>
            <w:tcW w:w="2028" w:type="dxa"/>
          </w:tcPr>
          <w:p w14:paraId="643FD661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品目编码</w:t>
            </w:r>
          </w:p>
        </w:tc>
        <w:tc>
          <w:tcPr>
            <w:tcW w:w="1777" w:type="dxa"/>
          </w:tcPr>
          <w:p w14:paraId="2920BA90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</w:tc>
        <w:tc>
          <w:tcPr>
            <w:tcW w:w="834" w:type="dxa"/>
          </w:tcPr>
          <w:p w14:paraId="672A7961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1708" w:type="dxa"/>
          </w:tcPr>
          <w:p w14:paraId="3576C1A6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预算金额</w:t>
            </w:r>
          </w:p>
        </w:tc>
        <w:tc>
          <w:tcPr>
            <w:tcW w:w="3726" w:type="dxa"/>
          </w:tcPr>
          <w:p w14:paraId="5E18E7D0">
            <w:pPr>
              <w:jc w:val="center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4A4AF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9" w:hRule="atLeast"/>
        </w:trPr>
        <w:tc>
          <w:tcPr>
            <w:tcW w:w="788" w:type="dxa"/>
            <w:vAlign w:val="center"/>
          </w:tcPr>
          <w:p w14:paraId="304D7C62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89" w:type="dxa"/>
            <w:vAlign w:val="center"/>
          </w:tcPr>
          <w:p w14:paraId="656DBD73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服务类</w:t>
            </w:r>
          </w:p>
        </w:tc>
        <w:tc>
          <w:tcPr>
            <w:tcW w:w="1917" w:type="dxa"/>
            <w:vAlign w:val="center"/>
          </w:tcPr>
          <w:p w14:paraId="1B8B6775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软件运维服务</w:t>
            </w:r>
          </w:p>
        </w:tc>
        <w:tc>
          <w:tcPr>
            <w:tcW w:w="2028" w:type="dxa"/>
            <w:vAlign w:val="center"/>
          </w:tcPr>
          <w:p w14:paraId="527D512E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C16070300</w:t>
            </w:r>
          </w:p>
        </w:tc>
        <w:tc>
          <w:tcPr>
            <w:tcW w:w="1777" w:type="dxa"/>
            <w:vAlign w:val="center"/>
          </w:tcPr>
          <w:p w14:paraId="00910DC7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349400.00</w:t>
            </w:r>
          </w:p>
        </w:tc>
        <w:tc>
          <w:tcPr>
            <w:tcW w:w="834" w:type="dxa"/>
            <w:vAlign w:val="center"/>
          </w:tcPr>
          <w:p w14:paraId="2257AAA7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708" w:type="dxa"/>
            <w:vAlign w:val="center"/>
          </w:tcPr>
          <w:p w14:paraId="33911B07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349400.00</w:t>
            </w:r>
          </w:p>
        </w:tc>
        <w:tc>
          <w:tcPr>
            <w:tcW w:w="3726" w:type="dxa"/>
            <w:vAlign w:val="center"/>
          </w:tcPr>
          <w:p w14:paraId="744800B1">
            <w:pPr>
              <w:jc w:val="center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主要功能或目标：河东店镇社会综合治理智慧管理系统建</w:t>
            </w:r>
          </w:p>
          <w:p w14:paraId="1D9820AC">
            <w:pPr>
              <w:jc w:val="both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设项目需满足的要求：完善河东店镇社会综合治理智慧管理系统建设项目</w:t>
            </w:r>
          </w:p>
          <w:p w14:paraId="0FB096BC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29B2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8" w:type="dxa"/>
          </w:tcPr>
          <w:p w14:paraId="382B5063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389" w:type="dxa"/>
          </w:tcPr>
          <w:p w14:paraId="7BF9D8D7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917" w:type="dxa"/>
          </w:tcPr>
          <w:p w14:paraId="4EDA3780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028" w:type="dxa"/>
          </w:tcPr>
          <w:p w14:paraId="02049C3C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777" w:type="dxa"/>
          </w:tcPr>
          <w:p w14:paraId="1D28D5F7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34" w:type="dxa"/>
          </w:tcPr>
          <w:p w14:paraId="35FF5DF6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708" w:type="dxa"/>
          </w:tcPr>
          <w:p w14:paraId="11002B14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3726" w:type="dxa"/>
          </w:tcPr>
          <w:p w14:paraId="650A3A72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06B3F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8" w:type="dxa"/>
          </w:tcPr>
          <w:p w14:paraId="45C311DB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389" w:type="dxa"/>
          </w:tcPr>
          <w:p w14:paraId="5A8066C7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917" w:type="dxa"/>
          </w:tcPr>
          <w:p w14:paraId="1B4202B0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028" w:type="dxa"/>
          </w:tcPr>
          <w:p w14:paraId="0B021BEE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777" w:type="dxa"/>
          </w:tcPr>
          <w:p w14:paraId="2970D08F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34" w:type="dxa"/>
          </w:tcPr>
          <w:p w14:paraId="5DFC0B9D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708" w:type="dxa"/>
          </w:tcPr>
          <w:p w14:paraId="20F06097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3726" w:type="dxa"/>
          </w:tcPr>
          <w:p w14:paraId="3A1904C2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29513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8" w:type="dxa"/>
          </w:tcPr>
          <w:p w14:paraId="1D83DEB9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合计</w:t>
            </w:r>
          </w:p>
        </w:tc>
        <w:tc>
          <w:tcPr>
            <w:tcW w:w="1389" w:type="dxa"/>
          </w:tcPr>
          <w:p w14:paraId="7D8E2B07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7" w:type="dxa"/>
          </w:tcPr>
          <w:p w14:paraId="58749C97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28" w:type="dxa"/>
          </w:tcPr>
          <w:p w14:paraId="57D57358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7" w:type="dxa"/>
          </w:tcPr>
          <w:p w14:paraId="1FCBCF2A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34" w:type="dxa"/>
          </w:tcPr>
          <w:p w14:paraId="23953683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708" w:type="dxa"/>
          </w:tcPr>
          <w:p w14:paraId="577369DE"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349400.00</w:t>
            </w:r>
          </w:p>
        </w:tc>
        <w:tc>
          <w:tcPr>
            <w:tcW w:w="3726" w:type="dxa"/>
          </w:tcPr>
          <w:p w14:paraId="7384ADCF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 w14:paraId="1D5240F4">
      <w:pPr>
        <w:jc w:val="both"/>
        <w:rPr>
          <w:rFonts w:hint="default"/>
          <w:b w:val="0"/>
          <w:bCs w:val="0"/>
          <w:sz w:val="30"/>
          <w:szCs w:val="3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9B2A19"/>
    <w:rsid w:val="3C4F7048"/>
    <w:rsid w:val="43721EE5"/>
    <w:rsid w:val="46326F64"/>
    <w:rsid w:val="49F8736F"/>
    <w:rsid w:val="4D027691"/>
    <w:rsid w:val="54C065E5"/>
    <w:rsid w:val="58B101BD"/>
    <w:rsid w:val="65D13234"/>
    <w:rsid w:val="6A674B7F"/>
    <w:rsid w:val="7789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189</Characters>
  <Lines>0</Lines>
  <Paragraphs>0</Paragraphs>
  <TotalTime>0</TotalTime>
  <ScaleCrop>false</ScaleCrop>
  <LinksUpToDate>false</LinksUpToDate>
  <CharactersWithSpaces>205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2026-04-21T01:33:00Z</dcterms:created>
  <dc:creator>Administrator</dc:creator>
  <cp:lastModifiedBy>百花香</cp:lastModifiedBy>
  <dcterms:modified xsi:type="dcterms:W3CDTF">2026-06-16T03:37:34Z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eyJoZGlkIjoiZDNiMjdmYTRmODc4Y2ZmYTBlMmVhOTRkZGU0ZjJhNTkiLCJ1c2VySWQiOiIzMzEzMzg2NTcifQ==</vt:lpwstr>
  </property>
  <property fmtid="{D5CDD505-2E9C-101B-9397-08002B2CF9AE}" pid="4" name="ICV">
    <vt:lpwstr>3491DD4146D14C5B804513CB81BEEBA9_12</vt:lpwstr>
  </property>
</Properties>
</file>