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0D8A1">
      <w:pPr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响</w:t>
      </w:r>
      <w:r>
        <w:rPr>
          <w:rFonts w:hint="eastAsia" w:ascii="仿宋" w:hAnsi="仿宋" w:eastAsia="仿宋" w:cs="仿宋"/>
          <w:b/>
          <w:sz w:val="32"/>
          <w:szCs w:val="32"/>
        </w:rPr>
        <w:t>应人声明及承诺</w:t>
      </w:r>
    </w:p>
    <w:p w14:paraId="107E20B1">
      <w:pPr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</w:rPr>
      </w:pPr>
    </w:p>
    <w:p w14:paraId="041BCE2D">
      <w:pPr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</w:rPr>
      </w:pPr>
    </w:p>
    <w:p w14:paraId="4AA1570C">
      <w:pPr>
        <w:spacing w:line="440" w:lineRule="exac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附件:</w:t>
      </w:r>
    </w:p>
    <w:p w14:paraId="38BCAF6C">
      <w:pPr>
        <w:spacing w:line="440" w:lineRule="exact"/>
        <w:jc w:val="center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汉中市政府采购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single"/>
        </w:rPr>
        <w:t>供应商资格承诺函</w:t>
      </w:r>
    </w:p>
    <w:p w14:paraId="476C1EFB">
      <w:pPr>
        <w:spacing w:line="440" w:lineRule="exact"/>
        <w:rPr>
          <w:rFonts w:hint="eastAsia" w:ascii="仿宋" w:hAnsi="仿宋" w:eastAsia="仿宋" w:cs="仿宋"/>
          <w:sz w:val="32"/>
          <w:szCs w:val="32"/>
          <w:u w:val="single"/>
        </w:rPr>
      </w:pPr>
    </w:p>
    <w:p w14:paraId="0FE12529">
      <w:pPr>
        <w:spacing w:line="440" w:lineRule="exact"/>
        <w:rPr>
          <w:rFonts w:hint="eastAsia" w:ascii="仿宋" w:hAnsi="仿宋" w:eastAsia="仿宋" w:cs="仿宋"/>
          <w:sz w:val="32"/>
          <w:szCs w:val="32"/>
          <w:u w:val="single"/>
        </w:rPr>
      </w:pPr>
    </w:p>
    <w:p w14:paraId="03E3FF8E">
      <w:pPr>
        <w:spacing w:line="440" w:lineRule="exac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致:  (采购人、采购代理机构名称)</w:t>
      </w:r>
    </w:p>
    <w:p w14:paraId="44AD2B89">
      <w:pPr>
        <w:spacing w:line="440" w:lineRule="exact"/>
        <w:ind w:firstLine="960" w:firstLineChars="3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(投标人名称 ) 郑重承诺:</w:t>
      </w:r>
    </w:p>
    <w:p w14:paraId="61241985"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1 . 我方具有良好的商业信誉和健全的财务会计制度, 具有履 行合同所必需的设备和专业技术能力, 具有依法缴纳税收和社会 保障金的良好记录, 参加本项目采购活动前三年内无重大违法活 动记录。</w:t>
      </w:r>
    </w:p>
    <w:p w14:paraId="2F947DF8"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2 . 我方未列入在信用中国网站“失信被执行人”、“重大税收 违法案件当事人名单”中(www. credit china. gov. cn ),也未列 入中国政府采购网“政府采购严重违法失信行为记录名单”中 </w:t>
      </w:r>
      <w:r>
        <w:rPr>
          <w:rFonts w:hint="eastAsia" w:ascii="仿宋" w:hAnsi="仿宋" w:eastAsia="仿宋" w:cs="仿宋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sz w:val="32"/>
          <w:szCs w:val="32"/>
          <w:u w:val="single"/>
        </w:rPr>
        <w:t>(www. cc gp. gov. cn )。</w:t>
      </w:r>
    </w:p>
    <w:p w14:paraId="2D13B4B0"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3 . 我方在采购项目评审(评标)环节结束后,随时接受采购 人、采购代理机构的检查验证,配合提供相关证明材料,证明符合《中华人民共和国政府采购法》规定的投标人基本资格条件。</w:t>
      </w:r>
    </w:p>
    <w:p w14:paraId="7A59F34C">
      <w:pPr>
        <w:spacing w:line="440" w:lineRule="exac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我方对以上承诺负全部法律责任。</w:t>
      </w:r>
    </w:p>
    <w:p w14:paraId="13B55CC8">
      <w:pPr>
        <w:spacing w:line="440" w:lineRule="exact"/>
        <w:rPr>
          <w:rFonts w:hint="eastAsia" w:ascii="仿宋" w:hAnsi="仿宋" w:eastAsia="仿宋" w:cs="仿宋"/>
          <w:sz w:val="32"/>
          <w:szCs w:val="32"/>
          <w:u w:val="single"/>
        </w:rPr>
      </w:pPr>
    </w:p>
    <w:p w14:paraId="1E36E9E8">
      <w:pPr>
        <w:spacing w:line="440" w:lineRule="exact"/>
        <w:rPr>
          <w:rFonts w:hint="eastAsia" w:ascii="仿宋" w:hAnsi="仿宋" w:eastAsia="仿宋" w:cs="仿宋"/>
          <w:sz w:val="32"/>
          <w:szCs w:val="32"/>
          <w:u w:val="single"/>
        </w:rPr>
      </w:pPr>
    </w:p>
    <w:p w14:paraId="27AC997F">
      <w:pPr>
        <w:spacing w:line="440" w:lineRule="exact"/>
        <w:jc w:val="righ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特此承诺。</w:t>
      </w:r>
    </w:p>
    <w:p w14:paraId="16A73E6B">
      <w:pPr>
        <w:spacing w:line="440" w:lineRule="exact"/>
        <w:jc w:val="righ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(投标人公章)</w:t>
      </w:r>
    </w:p>
    <w:p w14:paraId="38E77EF5">
      <w:pPr>
        <w:spacing w:line="440" w:lineRule="exact"/>
        <w:jc w:val="right"/>
      </w:pPr>
      <w:r>
        <w:rPr>
          <w:rFonts w:hint="eastAsia" w:ascii="仿宋" w:hAnsi="仿宋" w:eastAsia="仿宋" w:cs="仿宋"/>
          <w:sz w:val="32"/>
          <w:szCs w:val="32"/>
          <w:u w:val="single"/>
        </w:rPr>
        <w:t>日期:        年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CB643B"/>
    <w:rsid w:val="7A56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2026-06-04T03:11:40Z</dcterms:created>
  <dc:creator>Administrator</dc:creator>
  <cp:lastModifiedBy>长苏先生、</cp:lastModifiedBy>
  <dcterms:modified xsi:type="dcterms:W3CDTF">2026-06-04T03:14:00Z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eyJoZGlkIjoiNjFiN2M3ODk4YTJkNWZmNDgxYzVlMDQyZjU1OWU3NjQiLCJ1c2VySWQiOiIyNTMyNTI3MTgifQ==</vt:lpwstr>
  </property>
  <property fmtid="{D5CDD505-2E9C-101B-9397-08002B2CF9AE}" pid="4" name="ICV">
    <vt:lpwstr>B7D8E36BA03540C283232E243E397128_12</vt:lpwstr>
  </property>
</Properties>
</file>