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82653"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22342"/>
      <w:bookmarkStart w:id="1" w:name="_Toc14708"/>
      <w:bookmarkStart w:id="2" w:name="_Toc31673"/>
      <w:bookmarkStart w:id="3" w:name="_Toc2848"/>
      <w:bookmarkStart w:id="4" w:name="_Toc26339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技术标</w:t>
      </w:r>
      <w:bookmarkEnd w:id="0"/>
      <w:bookmarkEnd w:id="1"/>
      <w:bookmarkEnd w:id="2"/>
      <w:bookmarkEnd w:id="3"/>
      <w:bookmarkEnd w:id="4"/>
    </w:p>
    <w:p w14:paraId="35090A82">
      <w:pPr>
        <w:numPr>
          <w:ilvl w:val="0"/>
          <w:numId w:val="0"/>
        </w:numPr>
        <w:shd w:val="clear" w:color="auto" w:fill="auto"/>
        <w:kinsoku/>
        <w:overflowPunct/>
        <w:topLinePunct w:val="0"/>
        <w:bidi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545DEC8">
      <w:pPr>
        <w:numPr>
          <w:ilvl w:val="0"/>
          <w:numId w:val="0"/>
        </w:num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供应商编制的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技术标包括但不限于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以下内容：</w:t>
      </w:r>
    </w:p>
    <w:p w14:paraId="49153442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施工方案</w:t>
      </w:r>
    </w:p>
    <w:p w14:paraId="5AB484F9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确保工程质量的技术组织措施 </w:t>
      </w:r>
    </w:p>
    <w:p w14:paraId="2A05019B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确保安全生产的技术组织措施</w:t>
      </w:r>
    </w:p>
    <w:p w14:paraId="49948070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确保文明施工的技术组织措施及环境保护措施 </w:t>
      </w:r>
    </w:p>
    <w:p w14:paraId="06B243C4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项目管理机构及人员配备 </w:t>
      </w:r>
    </w:p>
    <w:p w14:paraId="31B2B9FF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工期保障措施 </w:t>
      </w:r>
    </w:p>
    <w:p w14:paraId="524F8ED1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施工机械配备和材料投入计划 </w:t>
      </w:r>
    </w:p>
    <w:p w14:paraId="06DA91AD">
      <w:pPr>
        <w:pStyle w:val="2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4"/>
          <w:szCs w:val="24"/>
          <w:highlight w:val="none"/>
          <w:lang w:val="en-US" w:eastAsia="zh-CN"/>
        </w:rPr>
        <w:t>注：供应商可适</w:t>
      </w:r>
      <w:bookmarkStart w:id="5" w:name="_GoBack"/>
      <w:bookmarkEnd w:id="5"/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4"/>
          <w:szCs w:val="24"/>
          <w:highlight w:val="none"/>
          <w:lang w:val="en-US" w:eastAsia="zh-CN"/>
        </w:rPr>
        <w:t>当调整格式，但不得减少信息内容。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E06012"/>
    <w:multiLevelType w:val="singleLevel"/>
    <w:tmpl w:val="72E0601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63F11139"/>
    <w:rsid w:val="0EB30F4B"/>
    <w:rsid w:val="1C0175C5"/>
    <w:rsid w:val="2C3B319A"/>
    <w:rsid w:val="301E143C"/>
    <w:rsid w:val="343432F1"/>
    <w:rsid w:val="39EC3D26"/>
    <w:rsid w:val="3BD31EF6"/>
    <w:rsid w:val="440957B2"/>
    <w:rsid w:val="4E5E033A"/>
    <w:rsid w:val="51BC461C"/>
    <w:rsid w:val="524D13AE"/>
    <w:rsid w:val="63F11139"/>
    <w:rsid w:val="672901E4"/>
    <w:rsid w:val="69790883"/>
    <w:rsid w:val="69A2427D"/>
    <w:rsid w:val="6FD739E1"/>
    <w:rsid w:val="7B3B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styleId="5">
    <w:name w:val="toc 1"/>
    <w:basedOn w:val="4"/>
    <w:next w:val="1"/>
    <w:unhideWhenUsed/>
    <w:qFormat/>
    <w:uiPriority w:val="39"/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131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2023-10-07T11:34:00Z</dcterms:created>
  <dc:creator>FAN-Q</dc:creator>
  <cp:lastModifiedBy>KUKI</cp:lastModifiedBy>
  <dcterms:modified xsi:type="dcterms:W3CDTF">2026-06-26T07:36:19Z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BB37F7BC30AD4B90A9CE942A40FE95FA</vt:lpwstr>
  </property>
  <property fmtid="{D5CDD505-2E9C-101B-9397-08002B2CF9AE}" pid="4" name="KSOTemplateDocerSaveRecord">
    <vt:lpwstr>eyJoZGlkIjoiMGQ1ZGM3Mjg3OGZiYjI1M2Y2ODBjMGZmNGU3MTBjMzAiLCJ1c2VySWQiOiI5MzkzMzU2MzMifQ==</vt:lpwstr>
  </property>
</Properties>
</file>