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E0F" w:rsidRDefault="0048204E" w:rsidP="0048204E">
      <w:pPr>
        <w:jc w:val="center"/>
        <w:rPr>
          <w:sz w:val="44"/>
          <w:szCs w:val="44"/>
        </w:rPr>
      </w:pPr>
      <w:r w:rsidRPr="0048204E">
        <w:rPr>
          <w:rFonts w:hint="eastAsia"/>
          <w:sz w:val="44"/>
          <w:szCs w:val="44"/>
        </w:rPr>
        <w:t>采购需求</w:t>
      </w:r>
    </w:p>
    <w:p w:rsidR="0048204E" w:rsidRPr="0048204E" w:rsidRDefault="0048204E" w:rsidP="0048204E">
      <w:pPr>
        <w:rPr>
          <w:rFonts w:ascii="宋体" w:eastAsia="宋体" w:hAnsi="宋体"/>
          <w:sz w:val="28"/>
          <w:szCs w:val="28"/>
        </w:rPr>
      </w:pPr>
      <w:r w:rsidRPr="0048204E">
        <w:rPr>
          <w:rFonts w:ascii="宋体" w:eastAsia="宋体" w:hAnsi="宋体" w:hint="eastAsia"/>
          <w:sz w:val="28"/>
          <w:szCs w:val="28"/>
        </w:rPr>
        <w:t>1、项目名称：</w:t>
      </w:r>
      <w:r w:rsidRPr="0048204E">
        <w:rPr>
          <w:rFonts w:ascii="宋体" w:eastAsia="宋体" w:hAnsi="宋体" w:cs="仿宋_GB2312" w:hint="eastAsia"/>
          <w:sz w:val="28"/>
          <w:szCs w:val="28"/>
        </w:rPr>
        <w:t>中小学校园食品安全工作成效调查</w:t>
      </w:r>
    </w:p>
    <w:p w:rsidR="0048204E" w:rsidRPr="0048204E" w:rsidRDefault="0048204E" w:rsidP="0048204E">
      <w:pPr>
        <w:rPr>
          <w:rFonts w:ascii="宋体" w:eastAsia="宋体" w:hAnsi="宋体" w:cs="宋体"/>
          <w:color w:val="333333"/>
          <w:sz w:val="28"/>
          <w:szCs w:val="28"/>
          <w:shd w:val="clear" w:color="auto" w:fill="FFFFFF"/>
        </w:rPr>
      </w:pPr>
      <w:r w:rsidRPr="0048204E">
        <w:rPr>
          <w:rFonts w:ascii="宋体" w:eastAsia="宋体" w:hAnsi="宋体" w:hint="eastAsia"/>
          <w:sz w:val="28"/>
          <w:szCs w:val="28"/>
        </w:rPr>
        <w:t>2、预算金额：</w:t>
      </w:r>
      <w:r w:rsidRPr="0048204E"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147,900.00元</w:t>
      </w:r>
    </w:p>
    <w:p w:rsidR="0048204E" w:rsidRPr="0048204E" w:rsidRDefault="0048204E" w:rsidP="0048204E">
      <w:pPr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</w:pPr>
      <w:r w:rsidRPr="0048204E">
        <w:rPr>
          <w:rFonts w:ascii="宋体" w:eastAsia="宋体" w:hAnsi="宋体" w:cs="宋体"/>
          <w:color w:val="333333"/>
          <w:sz w:val="28"/>
          <w:szCs w:val="28"/>
          <w:shd w:val="clear" w:color="auto" w:fill="FFFFFF"/>
        </w:rPr>
        <w:t>3</w:t>
      </w:r>
      <w:r w:rsidRPr="0048204E"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、项目概况</w:t>
      </w:r>
      <w:r w:rsidRPr="0048204E">
        <w:rPr>
          <w:rFonts w:ascii="宋体" w:eastAsia="宋体" w:hAnsi="宋体" w:hint="eastAsia"/>
          <w:sz w:val="28"/>
          <w:szCs w:val="28"/>
        </w:rPr>
        <w:t>：</w:t>
      </w:r>
      <w:r w:rsidRPr="0048204E">
        <w:rPr>
          <w:rFonts w:ascii="宋体" w:eastAsia="宋体" w:hAnsi="宋体" w:cs="宋体" w:hint="eastAsia"/>
          <w:color w:val="333333"/>
          <w:sz w:val="28"/>
          <w:szCs w:val="28"/>
          <w:shd w:val="clear" w:color="auto" w:fill="FFFFFF"/>
        </w:rPr>
        <w:t>计划委托第三方机构开展中小学校园食品安全工作成效调查，根据全省小学、初中、高中的分布比例，在满足“一市一策”分析需求下，拟在全省抽取152所学校采集样本，样本覆盖学生、家长、教职工、食堂工作人员、学校管理层5类对象。通过开展工作成效调查，全面评估全省中小学校园食品安全管理工作落地成效，精准识别不同区域、不同学段的监管短板与风险隐患，为全省校园食品安全政策成效评估、监管闭环优化、风险隐患前置排查提供科学、客观、可落地的数据支撑。</w:t>
      </w:r>
    </w:p>
    <w:p w:rsidR="0048204E" w:rsidRPr="0048204E" w:rsidRDefault="0048204E" w:rsidP="0048204E">
      <w:pPr>
        <w:rPr>
          <w:rFonts w:ascii="宋体" w:eastAsia="宋体" w:hAnsi="宋体" w:hint="eastAsia"/>
          <w:sz w:val="28"/>
          <w:szCs w:val="28"/>
        </w:rPr>
      </w:pPr>
      <w:bookmarkStart w:id="0" w:name="_GoBack"/>
      <w:bookmarkEnd w:id="0"/>
    </w:p>
    <w:sectPr w:rsidR="0048204E" w:rsidRPr="004820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F0021"/>
    <w:multiLevelType w:val="hybridMultilevel"/>
    <w:tmpl w:val="27CC203A"/>
    <w:lvl w:ilvl="0" w:tplc="AFB8ACA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78"/>
    <w:rsid w:val="00320E0F"/>
    <w:rsid w:val="003E6D78"/>
    <w:rsid w:val="0048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5340"/>
  <w15:chartTrackingRefBased/>
  <w15:docId w15:val="{2CD712E9-AAEA-4975-8A39-E6DCAD82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04E"/>
    <w:pPr>
      <w:ind w:firstLineChars="200" w:firstLine="420"/>
    </w:pPr>
  </w:style>
  <w:style w:type="paragraph" w:styleId="a4">
    <w:name w:val="Normal (Web)"/>
    <w:basedOn w:val="a"/>
    <w:rsid w:val="0048204E"/>
    <w:pPr>
      <w:spacing w:before="100" w:beforeAutospacing="1" w:after="100" w:afterAutospacing="1"/>
      <w:jc w:val="left"/>
    </w:pPr>
    <w:rPr>
      <w:rFonts w:ascii="Calibri" w:eastAsia="宋体" w:hAnsi="Calibri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用户3</dc:creator>
  <cp:keywords/>
  <dc:description/>
  <cp:lastModifiedBy>用户3</cp:lastModifiedBy>
  <cp:revision>4</cp:revision>
  <dcterms:created xsi:type="dcterms:W3CDTF">2026-08-03T09:40:00Z</dcterms:created>
  <dcterms:modified xsi:type="dcterms:W3CDTF">2026-08-03T09:42:00Z</dcterms:modified>
</cp:coreProperties>
</file>