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9B7F" w14:textId="77777777" w:rsidR="00107D22" w:rsidRPr="000C4D47" w:rsidRDefault="00107D22" w:rsidP="00107D22">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rPr>
        <w:t>采购包</w:t>
      </w:r>
      <w:r w:rsidRPr="000C4D47">
        <w:rPr>
          <w:rFonts w:ascii="宋体" w:eastAsia="宋体" w:hAnsi="宋体" w:cs="宋体"/>
          <w:b/>
          <w:bCs/>
          <w:sz w:val="24"/>
          <w:szCs w:val="24"/>
          <w:lang w:eastAsia="zh-CN"/>
        </w:rPr>
        <w:t>10</w:t>
      </w:r>
      <w:r w:rsidRPr="000C4D47">
        <w:rPr>
          <w:rFonts w:ascii="宋体" w:eastAsia="宋体" w:hAnsi="宋体" w:cs="宋体"/>
          <w:b/>
          <w:bCs/>
          <w:sz w:val="24"/>
          <w:szCs w:val="24"/>
        </w:rPr>
        <w:t>：</w:t>
      </w:r>
    </w:p>
    <w:p w14:paraId="608623DD" w14:textId="77777777" w:rsidR="00107D22" w:rsidRPr="000C4D47" w:rsidRDefault="00107D22" w:rsidP="00107D22">
      <w:pPr>
        <w:pStyle w:val="null3"/>
        <w:spacing w:line="324" w:lineRule="auto"/>
        <w:rPr>
          <w:rFonts w:ascii="宋体" w:eastAsia="宋体" w:hAnsi="宋体" w:cs="宋体"/>
          <w:b/>
          <w:bCs/>
          <w:sz w:val="24"/>
          <w:szCs w:val="24"/>
          <w:lang w:eastAsia="zh-CN"/>
        </w:rPr>
      </w:pPr>
      <w:r w:rsidRPr="000C4D47">
        <w:rPr>
          <w:rFonts w:ascii="宋体" w:eastAsia="宋体" w:hAnsi="宋体" w:cs="宋体"/>
          <w:b/>
          <w:bCs/>
          <w:sz w:val="24"/>
          <w:szCs w:val="24"/>
        </w:rPr>
        <w:t>标的名称：流量检测仪等设备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1"/>
        <w:gridCol w:w="1243"/>
        <w:gridCol w:w="6364"/>
      </w:tblGrid>
      <w:tr w:rsidR="00107D22" w:rsidRPr="000C4D47" w14:paraId="6FE3A739" w14:textId="77777777" w:rsidTr="00C545E1">
        <w:tc>
          <w:tcPr>
            <w:tcW w:w="801" w:type="dxa"/>
            <w:vAlign w:val="center"/>
          </w:tcPr>
          <w:p w14:paraId="151AAF21"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1243" w:type="dxa"/>
            <w:vAlign w:val="center"/>
          </w:tcPr>
          <w:p w14:paraId="3BBD304C"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参数性质</w:t>
            </w:r>
          </w:p>
        </w:tc>
        <w:tc>
          <w:tcPr>
            <w:tcW w:w="6364" w:type="dxa"/>
            <w:vAlign w:val="center"/>
          </w:tcPr>
          <w:p w14:paraId="63F2ACFF"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技术参数与性能指标</w:t>
            </w:r>
          </w:p>
        </w:tc>
      </w:tr>
      <w:tr w:rsidR="00107D22" w:rsidRPr="000C4D47" w14:paraId="4FE52A0F" w14:textId="77777777" w:rsidTr="00C545E1">
        <w:tc>
          <w:tcPr>
            <w:tcW w:w="801" w:type="dxa"/>
            <w:vAlign w:val="center"/>
          </w:tcPr>
          <w:p w14:paraId="0B9327D4"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1</w:t>
            </w:r>
          </w:p>
        </w:tc>
        <w:tc>
          <w:tcPr>
            <w:tcW w:w="1243" w:type="dxa"/>
            <w:vAlign w:val="center"/>
          </w:tcPr>
          <w:p w14:paraId="276B95B5" w14:textId="77777777" w:rsidR="00107D22" w:rsidRPr="000C4D47" w:rsidRDefault="00107D22" w:rsidP="00C545E1">
            <w:pPr>
              <w:spacing w:line="324" w:lineRule="auto"/>
              <w:rPr>
                <w:rFonts w:ascii="宋体" w:eastAsia="宋体" w:hAnsi="宋体" w:cs="宋体" w:hint="eastAsia"/>
                <w:sz w:val="24"/>
              </w:rPr>
            </w:pPr>
          </w:p>
        </w:tc>
        <w:tc>
          <w:tcPr>
            <w:tcW w:w="6364" w:type="dxa"/>
            <w:vAlign w:val="center"/>
          </w:tcPr>
          <w:p w14:paraId="655B023D" w14:textId="77777777" w:rsidR="00107D22" w:rsidRPr="000C4D47" w:rsidRDefault="00107D22" w:rsidP="00C545E1">
            <w:pPr>
              <w:pStyle w:val="null3"/>
              <w:spacing w:line="324" w:lineRule="auto"/>
              <w:rPr>
                <w:rFonts w:ascii="宋体" w:eastAsia="宋体" w:hAnsi="宋体" w:cs="宋体"/>
                <w:sz w:val="24"/>
                <w:szCs w:val="24"/>
                <w:lang w:eastAsia="zh-CN"/>
              </w:rPr>
            </w:pPr>
            <w:r w:rsidRPr="000C4D47">
              <w:rPr>
                <w:rFonts w:ascii="宋体" w:eastAsia="宋体" w:hAnsi="宋体" w:cs="宋体"/>
                <w:b/>
                <w:bCs/>
                <w:sz w:val="24"/>
                <w:szCs w:val="24"/>
                <w:lang w:eastAsia="zh-CN"/>
              </w:rPr>
              <w:t>一、采购清单</w:t>
            </w:r>
          </w:p>
          <w:tbl>
            <w:tblPr>
              <w:tblW w:w="4965"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3"/>
              <w:gridCol w:w="3055"/>
              <w:gridCol w:w="927"/>
              <w:gridCol w:w="1350"/>
            </w:tblGrid>
            <w:tr w:rsidR="00107D22" w:rsidRPr="000C4D47" w14:paraId="5BBB2300" w14:textId="77777777" w:rsidTr="00C545E1">
              <w:tc>
                <w:tcPr>
                  <w:tcW w:w="633" w:type="pct"/>
                  <w:vAlign w:val="center"/>
                </w:tcPr>
                <w:p w14:paraId="6F71D4EB"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2502" w:type="pct"/>
                  <w:vAlign w:val="center"/>
                </w:tcPr>
                <w:p w14:paraId="7D0237C0"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设备名称</w:t>
                  </w:r>
                </w:p>
              </w:tc>
              <w:tc>
                <w:tcPr>
                  <w:tcW w:w="759" w:type="pct"/>
                  <w:vAlign w:val="center"/>
                </w:tcPr>
                <w:p w14:paraId="5921AEAB"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数量（套）</w:t>
                  </w:r>
                </w:p>
              </w:tc>
              <w:tc>
                <w:tcPr>
                  <w:tcW w:w="1106" w:type="pct"/>
                  <w:vAlign w:val="center"/>
                </w:tcPr>
                <w:p w14:paraId="7C36C1F1"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备注</w:t>
                  </w:r>
                </w:p>
              </w:tc>
            </w:tr>
            <w:tr w:rsidR="00107D22" w:rsidRPr="000C4D47" w14:paraId="1FA5EB14" w14:textId="77777777" w:rsidTr="00C545E1">
              <w:tc>
                <w:tcPr>
                  <w:tcW w:w="633" w:type="pct"/>
                  <w:vAlign w:val="center"/>
                </w:tcPr>
                <w:p w14:paraId="353A98EF" w14:textId="77777777" w:rsidR="00107D22" w:rsidRPr="000C4D47" w:rsidRDefault="00107D22" w:rsidP="00C545E1">
                  <w:pPr>
                    <w:pStyle w:val="af2"/>
                    <w:jc w:val="center"/>
                    <w:rPr>
                      <w:rFonts w:hint="eastAsia"/>
                      <w:lang w:eastAsia="zh-Hans"/>
                    </w:rPr>
                  </w:pPr>
                  <w:r w:rsidRPr="000C4D47">
                    <w:rPr>
                      <w:rFonts w:hint="eastAsia"/>
                    </w:rPr>
                    <w:t>1</w:t>
                  </w:r>
                </w:p>
              </w:tc>
              <w:tc>
                <w:tcPr>
                  <w:tcW w:w="2502" w:type="pct"/>
                  <w:vAlign w:val="center"/>
                </w:tcPr>
                <w:p w14:paraId="2409CBD0" w14:textId="77777777" w:rsidR="00107D22" w:rsidRPr="000C4D47" w:rsidRDefault="00107D22"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lang w:val="zh-CN" w:eastAsia="zh-Hans"/>
                    </w:rPr>
                    <w:t>彩色多普勒超声诊断仪（血流测量部分）校准装置</w:t>
                  </w:r>
                </w:p>
              </w:tc>
              <w:tc>
                <w:tcPr>
                  <w:tcW w:w="759" w:type="pct"/>
                  <w:vAlign w:val="center"/>
                </w:tcPr>
                <w:p w14:paraId="26DCACE0" w14:textId="77777777" w:rsidR="00107D22" w:rsidRPr="000C4D47" w:rsidRDefault="00107D22" w:rsidP="00C545E1">
                  <w:pPr>
                    <w:pStyle w:val="null3"/>
                    <w:spacing w:line="324" w:lineRule="auto"/>
                    <w:jc w:val="center"/>
                    <w:rPr>
                      <w:rFonts w:ascii="宋体" w:eastAsia="宋体" w:hAnsi="宋体" w:cs="宋体"/>
                      <w:sz w:val="24"/>
                      <w:szCs w:val="24"/>
                    </w:rPr>
                  </w:pPr>
                  <w:r w:rsidRPr="000C4D47">
                    <w:rPr>
                      <w:bCs/>
                      <w:kern w:val="2"/>
                      <w:sz w:val="21"/>
                      <w:szCs w:val="21"/>
                      <w:lang w:eastAsia="zh-CN"/>
                    </w:rPr>
                    <w:t>1</w:t>
                  </w:r>
                </w:p>
              </w:tc>
              <w:tc>
                <w:tcPr>
                  <w:tcW w:w="1106" w:type="pct"/>
                  <w:vAlign w:val="center"/>
                </w:tcPr>
                <w:p w14:paraId="7AE0DDB2" w14:textId="77777777" w:rsidR="00107D22" w:rsidRPr="000C4D47" w:rsidRDefault="00107D22" w:rsidP="00C545E1">
                  <w:pPr>
                    <w:pStyle w:val="null3"/>
                    <w:spacing w:line="324" w:lineRule="auto"/>
                    <w:jc w:val="center"/>
                    <w:rPr>
                      <w:rFonts w:ascii="宋体" w:eastAsia="宋体" w:hAnsi="宋体" w:cs="宋体"/>
                      <w:sz w:val="24"/>
                      <w:szCs w:val="24"/>
                    </w:rPr>
                  </w:pPr>
                </w:p>
              </w:tc>
            </w:tr>
            <w:tr w:rsidR="00107D22" w:rsidRPr="000C4D47" w14:paraId="5291B03D" w14:textId="77777777" w:rsidTr="00C545E1">
              <w:tc>
                <w:tcPr>
                  <w:tcW w:w="633" w:type="pct"/>
                  <w:vAlign w:val="center"/>
                </w:tcPr>
                <w:p w14:paraId="3B382A05" w14:textId="77777777" w:rsidR="00107D22" w:rsidRPr="000C4D47" w:rsidRDefault="00107D22" w:rsidP="00C545E1">
                  <w:pPr>
                    <w:pStyle w:val="af2"/>
                    <w:jc w:val="center"/>
                    <w:rPr>
                      <w:rFonts w:hint="eastAsia"/>
                      <w:lang w:eastAsia="zh-Hans"/>
                    </w:rPr>
                  </w:pPr>
                  <w:r w:rsidRPr="000C4D47">
                    <w:rPr>
                      <w:rFonts w:hint="eastAsia"/>
                    </w:rPr>
                    <w:t>2</w:t>
                  </w:r>
                </w:p>
              </w:tc>
              <w:tc>
                <w:tcPr>
                  <w:tcW w:w="2502" w:type="pct"/>
                  <w:vAlign w:val="center"/>
                </w:tcPr>
                <w:p w14:paraId="74B0CDCA" w14:textId="77777777" w:rsidR="00107D22" w:rsidRPr="000C4D47" w:rsidRDefault="00107D22"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lang w:val="zh-CN" w:eastAsia="zh-Hans"/>
                    </w:rPr>
                    <w:t>超声多普勒胎儿测量仪检测装置</w:t>
                  </w:r>
                </w:p>
              </w:tc>
              <w:tc>
                <w:tcPr>
                  <w:tcW w:w="759" w:type="pct"/>
                  <w:vAlign w:val="center"/>
                </w:tcPr>
                <w:p w14:paraId="3DD3C5A1" w14:textId="77777777" w:rsidR="00107D22" w:rsidRPr="000C4D47" w:rsidRDefault="00107D22" w:rsidP="00C545E1">
                  <w:pPr>
                    <w:spacing w:line="324" w:lineRule="auto"/>
                    <w:jc w:val="center"/>
                    <w:rPr>
                      <w:rFonts w:ascii="宋体" w:eastAsia="宋体" w:hAnsi="宋体" w:cs="宋体" w:hint="eastAsia"/>
                      <w:sz w:val="24"/>
                    </w:rPr>
                  </w:pPr>
                  <w:r w:rsidRPr="000C4D47">
                    <w:rPr>
                      <w:rFonts w:hint="eastAsia"/>
                      <w:bCs/>
                      <w:szCs w:val="21"/>
                    </w:rPr>
                    <w:t>1</w:t>
                  </w:r>
                </w:p>
              </w:tc>
              <w:tc>
                <w:tcPr>
                  <w:tcW w:w="1106" w:type="pct"/>
                  <w:vAlign w:val="center"/>
                </w:tcPr>
                <w:p w14:paraId="00518616" w14:textId="77777777" w:rsidR="00107D22" w:rsidRPr="000C4D47" w:rsidRDefault="00107D22" w:rsidP="00C545E1">
                  <w:pPr>
                    <w:pStyle w:val="null3"/>
                    <w:spacing w:line="324" w:lineRule="auto"/>
                    <w:jc w:val="center"/>
                    <w:rPr>
                      <w:rFonts w:ascii="宋体" w:eastAsia="宋体" w:hAnsi="宋体" w:cs="宋体"/>
                      <w:sz w:val="24"/>
                      <w:szCs w:val="24"/>
                    </w:rPr>
                  </w:pPr>
                </w:p>
              </w:tc>
            </w:tr>
            <w:tr w:rsidR="00107D22" w:rsidRPr="000C4D47" w14:paraId="19345F71" w14:textId="77777777" w:rsidTr="00C545E1">
              <w:tc>
                <w:tcPr>
                  <w:tcW w:w="633" w:type="pct"/>
                  <w:vAlign w:val="center"/>
                </w:tcPr>
                <w:p w14:paraId="3A23017C" w14:textId="77777777" w:rsidR="00107D22" w:rsidRPr="000C4D47" w:rsidRDefault="00107D22" w:rsidP="00C545E1">
                  <w:pPr>
                    <w:pStyle w:val="af2"/>
                    <w:jc w:val="center"/>
                    <w:rPr>
                      <w:rFonts w:hint="eastAsia"/>
                      <w:lang w:eastAsia="zh-Hans"/>
                    </w:rPr>
                  </w:pPr>
                  <w:r w:rsidRPr="000C4D47">
                    <w:rPr>
                      <w:rFonts w:hint="eastAsia"/>
                    </w:rPr>
                    <w:t>3</w:t>
                  </w:r>
                </w:p>
              </w:tc>
              <w:tc>
                <w:tcPr>
                  <w:tcW w:w="2502" w:type="pct"/>
                  <w:vAlign w:val="center"/>
                </w:tcPr>
                <w:p w14:paraId="6BFCB46E" w14:textId="77777777" w:rsidR="00107D22" w:rsidRPr="000C4D47" w:rsidRDefault="00107D22"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lang w:val="zh-CN" w:eastAsia="zh-Hans"/>
                    </w:rPr>
                    <w:t>仿组织超声体模</w:t>
                  </w:r>
                </w:p>
              </w:tc>
              <w:tc>
                <w:tcPr>
                  <w:tcW w:w="759" w:type="pct"/>
                  <w:vAlign w:val="center"/>
                </w:tcPr>
                <w:p w14:paraId="58A2DD9D" w14:textId="77777777" w:rsidR="00107D22" w:rsidRPr="000C4D47" w:rsidRDefault="00107D22" w:rsidP="00C545E1">
                  <w:pPr>
                    <w:spacing w:line="324" w:lineRule="auto"/>
                    <w:jc w:val="center"/>
                    <w:rPr>
                      <w:rFonts w:ascii="宋体" w:eastAsia="宋体" w:hAnsi="宋体" w:cs="宋体" w:hint="eastAsia"/>
                      <w:sz w:val="24"/>
                    </w:rPr>
                  </w:pPr>
                  <w:r w:rsidRPr="000C4D47">
                    <w:rPr>
                      <w:rFonts w:hint="eastAsia"/>
                      <w:bCs/>
                      <w:szCs w:val="21"/>
                    </w:rPr>
                    <w:t>2</w:t>
                  </w:r>
                </w:p>
              </w:tc>
              <w:tc>
                <w:tcPr>
                  <w:tcW w:w="1106" w:type="pct"/>
                  <w:vAlign w:val="center"/>
                </w:tcPr>
                <w:p w14:paraId="7B1CC166" w14:textId="77777777" w:rsidR="00107D22" w:rsidRPr="000C4D47" w:rsidRDefault="00107D22" w:rsidP="00C545E1">
                  <w:pPr>
                    <w:pStyle w:val="null3"/>
                    <w:spacing w:line="324" w:lineRule="auto"/>
                    <w:jc w:val="center"/>
                    <w:rPr>
                      <w:rFonts w:ascii="宋体" w:eastAsia="宋体" w:hAnsi="宋体" w:cs="宋体"/>
                      <w:sz w:val="24"/>
                      <w:szCs w:val="24"/>
                    </w:rPr>
                  </w:pPr>
                </w:p>
              </w:tc>
            </w:tr>
            <w:tr w:rsidR="00107D22" w:rsidRPr="000C4D47" w14:paraId="34794F9F" w14:textId="77777777" w:rsidTr="00C545E1">
              <w:tc>
                <w:tcPr>
                  <w:tcW w:w="633" w:type="pct"/>
                  <w:vAlign w:val="center"/>
                </w:tcPr>
                <w:p w14:paraId="093E2F6C" w14:textId="77777777" w:rsidR="00107D22" w:rsidRPr="000C4D47" w:rsidRDefault="00107D22" w:rsidP="00C545E1">
                  <w:pPr>
                    <w:pStyle w:val="af2"/>
                    <w:jc w:val="center"/>
                    <w:rPr>
                      <w:rFonts w:hint="eastAsia"/>
                    </w:rPr>
                  </w:pPr>
                  <w:r w:rsidRPr="000C4D47">
                    <w:rPr>
                      <w:rFonts w:hint="eastAsia"/>
                    </w:rPr>
                    <w:t>4</w:t>
                  </w:r>
                </w:p>
              </w:tc>
              <w:tc>
                <w:tcPr>
                  <w:tcW w:w="2502" w:type="pct"/>
                  <w:vAlign w:val="center"/>
                </w:tcPr>
                <w:p w14:paraId="31ADECA5" w14:textId="77777777" w:rsidR="00107D22" w:rsidRPr="000C4D47" w:rsidRDefault="00107D22"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lang w:val="zh-CN" w:eastAsia="zh-Hans"/>
                    </w:rPr>
                    <w:t>流量检测仪</w:t>
                  </w:r>
                </w:p>
              </w:tc>
              <w:tc>
                <w:tcPr>
                  <w:tcW w:w="759" w:type="pct"/>
                  <w:vAlign w:val="center"/>
                </w:tcPr>
                <w:p w14:paraId="785C486F" w14:textId="77777777" w:rsidR="00107D22" w:rsidRPr="000C4D47" w:rsidRDefault="00107D22" w:rsidP="00C545E1">
                  <w:pPr>
                    <w:spacing w:line="324" w:lineRule="auto"/>
                    <w:jc w:val="center"/>
                    <w:rPr>
                      <w:rFonts w:ascii="宋体" w:eastAsia="宋体" w:hAnsi="宋体" w:cs="宋体" w:hint="eastAsia"/>
                      <w:sz w:val="24"/>
                    </w:rPr>
                  </w:pPr>
                  <w:r w:rsidRPr="000C4D47">
                    <w:rPr>
                      <w:rFonts w:hint="eastAsia"/>
                      <w:bCs/>
                      <w:szCs w:val="21"/>
                    </w:rPr>
                    <w:t>2</w:t>
                  </w:r>
                </w:p>
              </w:tc>
              <w:tc>
                <w:tcPr>
                  <w:tcW w:w="1106" w:type="pct"/>
                  <w:vAlign w:val="center"/>
                </w:tcPr>
                <w:p w14:paraId="0753CA01" w14:textId="77777777" w:rsidR="00107D22" w:rsidRPr="000C4D47" w:rsidRDefault="00107D22" w:rsidP="00C545E1">
                  <w:pPr>
                    <w:pStyle w:val="null3"/>
                    <w:spacing w:line="324" w:lineRule="auto"/>
                    <w:jc w:val="center"/>
                    <w:rPr>
                      <w:rFonts w:ascii="宋体" w:eastAsia="宋体" w:hAnsi="宋体" w:cs="宋体"/>
                      <w:sz w:val="24"/>
                      <w:szCs w:val="24"/>
                      <w:lang w:eastAsia="zh-CN"/>
                    </w:rPr>
                  </w:pPr>
                  <w:r w:rsidRPr="000C4D47">
                    <w:rPr>
                      <w:rFonts w:ascii="宋体" w:eastAsia="宋体" w:hAnsi="宋体" w:cs="宋体"/>
                      <w:sz w:val="24"/>
                      <w:szCs w:val="24"/>
                      <w:lang w:eastAsia="zh-CN"/>
                    </w:rPr>
                    <w:t>核心产品</w:t>
                  </w:r>
                </w:p>
              </w:tc>
            </w:tr>
            <w:tr w:rsidR="00107D22" w:rsidRPr="000C4D47" w14:paraId="66213E59" w14:textId="77777777" w:rsidTr="00C545E1">
              <w:tc>
                <w:tcPr>
                  <w:tcW w:w="633" w:type="pct"/>
                  <w:vAlign w:val="center"/>
                </w:tcPr>
                <w:p w14:paraId="2CF056A3" w14:textId="77777777" w:rsidR="00107D22" w:rsidRPr="000C4D47" w:rsidRDefault="00107D22" w:rsidP="00C545E1">
                  <w:pPr>
                    <w:pStyle w:val="af2"/>
                    <w:jc w:val="center"/>
                    <w:rPr>
                      <w:rFonts w:hint="eastAsia"/>
                    </w:rPr>
                  </w:pPr>
                  <w:r w:rsidRPr="000C4D47">
                    <w:rPr>
                      <w:rFonts w:hint="eastAsia"/>
                    </w:rPr>
                    <w:t>5</w:t>
                  </w:r>
                </w:p>
              </w:tc>
              <w:tc>
                <w:tcPr>
                  <w:tcW w:w="2502" w:type="pct"/>
                  <w:vAlign w:val="center"/>
                </w:tcPr>
                <w:p w14:paraId="1B3876D2" w14:textId="77777777" w:rsidR="00107D22" w:rsidRPr="000C4D47" w:rsidRDefault="00107D22" w:rsidP="00C545E1">
                  <w:pPr>
                    <w:jc w:val="center"/>
                    <w:rPr>
                      <w:rFonts w:ascii="宋体" w:eastAsia="宋体" w:hAnsi="宋体" w:cs="宋体" w:hint="eastAsia"/>
                      <w:kern w:val="0"/>
                      <w:sz w:val="24"/>
                      <w:lang w:eastAsia="zh-Hans"/>
                    </w:rPr>
                  </w:pPr>
                  <w:r w:rsidRPr="000C4D47">
                    <w:rPr>
                      <w:rFonts w:ascii="宋体" w:eastAsia="宋体" w:hAnsi="宋体" w:cs="宋体" w:hint="eastAsia"/>
                      <w:kern w:val="0"/>
                      <w:sz w:val="24"/>
                      <w:lang w:val="zh-CN" w:eastAsia="zh-Hans"/>
                    </w:rPr>
                    <w:t>麻醉气体检测仪</w:t>
                  </w:r>
                </w:p>
              </w:tc>
              <w:tc>
                <w:tcPr>
                  <w:tcW w:w="759" w:type="pct"/>
                  <w:vAlign w:val="center"/>
                </w:tcPr>
                <w:p w14:paraId="60331454" w14:textId="77777777" w:rsidR="00107D22" w:rsidRPr="000C4D47" w:rsidRDefault="00107D22" w:rsidP="00C545E1">
                  <w:pPr>
                    <w:spacing w:line="324" w:lineRule="auto"/>
                    <w:jc w:val="center"/>
                    <w:rPr>
                      <w:rFonts w:ascii="宋体" w:eastAsia="宋体" w:hAnsi="宋体" w:cs="宋体" w:hint="eastAsia"/>
                      <w:sz w:val="24"/>
                    </w:rPr>
                  </w:pPr>
                  <w:r w:rsidRPr="000C4D47">
                    <w:rPr>
                      <w:rFonts w:hint="eastAsia"/>
                      <w:bCs/>
                      <w:szCs w:val="21"/>
                    </w:rPr>
                    <w:t>1</w:t>
                  </w:r>
                </w:p>
              </w:tc>
              <w:tc>
                <w:tcPr>
                  <w:tcW w:w="1106" w:type="pct"/>
                  <w:vAlign w:val="center"/>
                </w:tcPr>
                <w:p w14:paraId="229FC3A4" w14:textId="77777777" w:rsidR="00107D22" w:rsidRPr="000C4D47" w:rsidRDefault="00107D22" w:rsidP="00C545E1">
                  <w:pPr>
                    <w:pStyle w:val="null3"/>
                    <w:spacing w:line="324" w:lineRule="auto"/>
                    <w:jc w:val="center"/>
                    <w:rPr>
                      <w:rFonts w:ascii="宋体" w:eastAsia="宋体" w:hAnsi="宋体" w:cs="宋体"/>
                      <w:sz w:val="24"/>
                      <w:szCs w:val="24"/>
                    </w:rPr>
                  </w:pPr>
                </w:p>
              </w:tc>
            </w:tr>
          </w:tbl>
          <w:p w14:paraId="2461B905" w14:textId="77777777" w:rsidR="00107D22" w:rsidRPr="000C4D47" w:rsidRDefault="00107D22" w:rsidP="00C545E1">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lang w:eastAsia="zh-CN"/>
              </w:rPr>
              <w:t>二、</w:t>
            </w:r>
            <w:r w:rsidRPr="000C4D47">
              <w:rPr>
                <w:rFonts w:ascii="宋体" w:eastAsia="宋体" w:hAnsi="宋体" w:cs="宋体"/>
                <w:b/>
                <w:bCs/>
                <w:sz w:val="24"/>
                <w:szCs w:val="24"/>
              </w:rPr>
              <w:t>技术参数</w:t>
            </w:r>
          </w:p>
          <w:p w14:paraId="5403C2BE"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（一）彩色多普勒超声诊断仪（血流测量部分）校准装置</w:t>
            </w:r>
          </w:p>
          <w:p w14:paraId="2F52C944" w14:textId="77777777" w:rsidR="00107D22" w:rsidRPr="000C4D47" w:rsidRDefault="00107D22" w:rsidP="00C545E1">
            <w:pPr>
              <w:pStyle w:val="null3"/>
              <w:spacing w:line="440" w:lineRule="exact"/>
              <w:jc w:val="both"/>
              <w:rPr>
                <w:rFonts w:ascii="Times New Roman" w:eastAsia="仿宋" w:hAnsi="Times New Roman" w:cs="Times New Roman" w:hint="default"/>
                <w:sz w:val="24"/>
                <w:szCs w:val="24"/>
              </w:rPr>
            </w:pPr>
            <w:r w:rsidRPr="000C4D47">
              <w:rPr>
                <w:rFonts w:ascii="Times New Roman" w:eastAsia="仿宋" w:hAnsi="Times New Roman" w:cs="Times New Roman" w:hint="default"/>
                <w:sz w:val="24"/>
                <w:szCs w:val="24"/>
              </w:rPr>
              <w:t>依据的技术规范：</w:t>
            </w:r>
            <w:r w:rsidRPr="000C4D47">
              <w:rPr>
                <w:rFonts w:ascii="Times New Roman" w:eastAsia="仿宋" w:hAnsi="Times New Roman" w:cs="Times New Roman"/>
                <w:sz w:val="24"/>
                <w:szCs w:val="24"/>
              </w:rPr>
              <w:t>JJF 1438-2013</w:t>
            </w:r>
            <w:r w:rsidRPr="000C4D47">
              <w:rPr>
                <w:rFonts w:ascii="Times New Roman" w:eastAsia="仿宋" w:hAnsi="Times New Roman" w:cs="Times New Roman"/>
                <w:sz w:val="24"/>
                <w:szCs w:val="24"/>
              </w:rPr>
              <w:t>《彩色多普勒超声诊断仪（血流测量部分）校准规范》</w:t>
            </w:r>
            <w:r w:rsidRPr="000C4D47">
              <w:rPr>
                <w:rFonts w:ascii="Times New Roman" w:eastAsia="仿宋" w:hAnsi="Times New Roman" w:cs="Times New Roman" w:hint="default"/>
                <w:sz w:val="24"/>
                <w:szCs w:val="24"/>
              </w:rPr>
              <w:t>（所列规范标准如有更新，以最新规范标准执行）。</w:t>
            </w:r>
          </w:p>
          <w:p w14:paraId="1600122B" w14:textId="77777777" w:rsidR="00107D22" w:rsidRPr="000C4D47" w:rsidRDefault="00107D22" w:rsidP="00C545E1">
            <w:pPr>
              <w:spacing w:line="440" w:lineRule="exact"/>
              <w:rPr>
                <w:rFonts w:ascii="Times New Roman" w:eastAsia="仿宋" w:hAnsi="Times New Roman"/>
                <w:kern w:val="0"/>
                <w:sz w:val="24"/>
              </w:rPr>
            </w:pPr>
            <w:r w:rsidRPr="000C4D47">
              <w:rPr>
                <w:rFonts w:ascii="Times New Roman" w:eastAsia="仿宋" w:hAnsi="Times New Roman"/>
                <w:kern w:val="0"/>
                <w:sz w:val="24"/>
              </w:rPr>
              <w:t>技术要求：</w:t>
            </w:r>
          </w:p>
          <w:p w14:paraId="1BC5B4A5" w14:textId="77777777" w:rsidR="00107D22" w:rsidRPr="000C4D47" w:rsidRDefault="00107D22"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1</w:t>
            </w:r>
            <w:r w:rsidRPr="000C4D47">
              <w:rPr>
                <w:rFonts w:ascii="Times New Roman" w:eastAsia="仿宋" w:hAnsi="Times New Roman" w:hint="eastAsia"/>
                <w:kern w:val="0"/>
                <w:sz w:val="24"/>
              </w:rPr>
              <w:t>、校准装置采用弦线法；</w:t>
            </w:r>
          </w:p>
          <w:p w14:paraId="0AAFDA30" w14:textId="77777777" w:rsidR="00107D22" w:rsidRPr="000C4D47" w:rsidRDefault="00107D22"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2</w:t>
            </w:r>
            <w:r w:rsidRPr="000C4D47">
              <w:rPr>
                <w:rFonts w:ascii="Times New Roman" w:eastAsia="仿宋" w:hAnsi="Times New Roman" w:hint="eastAsia"/>
                <w:kern w:val="0"/>
                <w:sz w:val="24"/>
              </w:rPr>
              <w:t>、弦线直径：≤</w:t>
            </w:r>
            <w:r w:rsidRPr="000C4D47">
              <w:rPr>
                <w:rFonts w:ascii="Times New Roman" w:eastAsia="仿宋" w:hAnsi="Times New Roman"/>
                <w:kern w:val="0"/>
                <w:sz w:val="24"/>
              </w:rPr>
              <w:t>0.5 mm</w:t>
            </w:r>
            <w:r w:rsidRPr="000C4D47">
              <w:rPr>
                <w:rFonts w:ascii="Times New Roman" w:eastAsia="仿宋" w:hAnsi="Times New Roman" w:hint="eastAsia"/>
                <w:kern w:val="0"/>
                <w:sz w:val="24"/>
              </w:rPr>
              <w:t>；</w:t>
            </w:r>
          </w:p>
          <w:p w14:paraId="1752186A" w14:textId="77777777" w:rsidR="00107D22" w:rsidRPr="000C4D47" w:rsidRDefault="00107D22"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3</w:t>
            </w:r>
            <w:r w:rsidRPr="000C4D47">
              <w:rPr>
                <w:rFonts w:ascii="Times New Roman" w:eastAsia="仿宋" w:hAnsi="Times New Roman" w:hint="eastAsia"/>
                <w:kern w:val="0"/>
                <w:sz w:val="24"/>
              </w:rPr>
              <w:t>、弦线运动速度：至少满足（</w:t>
            </w:r>
            <w:r w:rsidRPr="000C4D47">
              <w:rPr>
                <w:rFonts w:ascii="Times New Roman" w:eastAsia="仿宋" w:hAnsi="Times New Roman"/>
                <w:kern w:val="0"/>
                <w:sz w:val="24"/>
              </w:rPr>
              <w:t>0</w:t>
            </w:r>
            <w:r w:rsidRPr="000C4D47">
              <w:rPr>
                <w:rFonts w:ascii="Times New Roman" w:eastAsia="仿宋" w:hAnsi="Times New Roman" w:hint="eastAsia"/>
                <w:kern w:val="0"/>
                <w:sz w:val="24"/>
              </w:rPr>
              <w:t>～</w:t>
            </w:r>
            <w:r w:rsidRPr="000C4D47">
              <w:rPr>
                <w:rFonts w:ascii="Times New Roman" w:eastAsia="仿宋" w:hAnsi="Times New Roman"/>
                <w:kern w:val="0"/>
                <w:sz w:val="24"/>
              </w:rPr>
              <w:t>100</w:t>
            </w:r>
            <w:r w:rsidRPr="000C4D47">
              <w:rPr>
                <w:rFonts w:ascii="Times New Roman" w:eastAsia="仿宋" w:hAnsi="Times New Roman" w:hint="eastAsia"/>
                <w:kern w:val="0"/>
                <w:sz w:val="24"/>
              </w:rPr>
              <w:t>）</w:t>
            </w:r>
            <w:r w:rsidRPr="000C4D47">
              <w:rPr>
                <w:rFonts w:ascii="Times New Roman" w:eastAsia="仿宋" w:hAnsi="Times New Roman"/>
                <w:kern w:val="0"/>
                <w:sz w:val="24"/>
              </w:rPr>
              <w:t>cm/s</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5.0%</w:t>
            </w:r>
            <w:r w:rsidRPr="000C4D47">
              <w:rPr>
                <w:rFonts w:ascii="Times New Roman" w:eastAsia="仿宋" w:hAnsi="Times New Roman" w:hint="eastAsia"/>
                <w:kern w:val="0"/>
                <w:sz w:val="24"/>
              </w:rPr>
              <w:t>；</w:t>
            </w:r>
          </w:p>
          <w:p w14:paraId="437F5E18" w14:textId="77777777" w:rsidR="00107D22" w:rsidRPr="000C4D47" w:rsidRDefault="00107D22"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4</w:t>
            </w:r>
            <w:r w:rsidRPr="000C4D47">
              <w:rPr>
                <w:rFonts w:ascii="Times New Roman" w:eastAsia="仿宋" w:hAnsi="Times New Roman" w:hint="eastAsia"/>
                <w:kern w:val="0"/>
                <w:sz w:val="24"/>
              </w:rPr>
              <w:t>、当水槽所充液体的声速不是（</w:t>
            </w:r>
            <w:r w:rsidRPr="000C4D47">
              <w:rPr>
                <w:rFonts w:ascii="Times New Roman" w:eastAsia="仿宋" w:hAnsi="Times New Roman"/>
                <w:kern w:val="0"/>
                <w:sz w:val="24"/>
              </w:rPr>
              <w:t>1540</w:t>
            </w:r>
            <w:r w:rsidRPr="000C4D47">
              <w:rPr>
                <w:rFonts w:ascii="Times New Roman" w:eastAsia="仿宋" w:hAnsi="Times New Roman" w:hint="eastAsia"/>
                <w:kern w:val="0"/>
                <w:sz w:val="24"/>
              </w:rPr>
              <w:t>±</w:t>
            </w:r>
            <w:r w:rsidRPr="000C4D47">
              <w:rPr>
                <w:rFonts w:ascii="Times New Roman" w:eastAsia="仿宋" w:hAnsi="Times New Roman"/>
                <w:kern w:val="0"/>
                <w:sz w:val="24"/>
              </w:rPr>
              <w:t>15</w:t>
            </w:r>
            <w:r w:rsidRPr="000C4D47">
              <w:rPr>
                <w:rFonts w:ascii="Times New Roman" w:eastAsia="仿宋" w:hAnsi="Times New Roman" w:hint="eastAsia"/>
                <w:kern w:val="0"/>
                <w:sz w:val="24"/>
              </w:rPr>
              <w:t>）</w:t>
            </w:r>
            <w:r w:rsidRPr="000C4D47">
              <w:rPr>
                <w:rFonts w:ascii="Times New Roman" w:eastAsia="仿宋" w:hAnsi="Times New Roman"/>
                <w:kern w:val="0"/>
                <w:sz w:val="24"/>
              </w:rPr>
              <w:t>m/s</w:t>
            </w:r>
            <w:r w:rsidRPr="000C4D47">
              <w:rPr>
                <w:rFonts w:ascii="Times New Roman" w:eastAsia="仿宋" w:hAnsi="Times New Roman" w:hint="eastAsia"/>
                <w:kern w:val="0"/>
                <w:sz w:val="24"/>
              </w:rPr>
              <w:t>时，应提供速度修正的设置或计算公式；</w:t>
            </w:r>
          </w:p>
          <w:p w14:paraId="0849926B" w14:textId="77777777" w:rsidR="00107D22" w:rsidRPr="000C4D47" w:rsidRDefault="00107D22" w:rsidP="00C545E1">
            <w:pPr>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5</w:t>
            </w:r>
            <w:r w:rsidRPr="000C4D47">
              <w:rPr>
                <w:rFonts w:ascii="Times New Roman" w:eastAsia="仿宋" w:hAnsi="Times New Roman" w:hint="eastAsia"/>
                <w:kern w:val="0"/>
                <w:sz w:val="24"/>
              </w:rPr>
              <w:t>、方向相反的并行弦线距离为</w:t>
            </w:r>
            <w:r w:rsidRPr="000C4D47">
              <w:rPr>
                <w:rFonts w:ascii="Times New Roman" w:eastAsia="仿宋" w:hAnsi="Times New Roman"/>
                <w:kern w:val="0"/>
                <w:sz w:val="24"/>
              </w:rPr>
              <w:t>2.0 mm</w:t>
            </w:r>
            <w:r w:rsidRPr="000C4D47">
              <w:rPr>
                <w:rFonts w:ascii="Times New Roman" w:eastAsia="仿宋" w:hAnsi="Times New Roman" w:hint="eastAsia"/>
                <w:kern w:val="0"/>
                <w:sz w:val="24"/>
              </w:rPr>
              <w:t>。</w:t>
            </w:r>
          </w:p>
          <w:p w14:paraId="0982C23B" w14:textId="77777777" w:rsidR="00107D22" w:rsidRPr="000C4D47" w:rsidRDefault="00107D22" w:rsidP="00C545E1">
            <w:pPr>
              <w:pStyle w:val="af2"/>
              <w:spacing w:line="440" w:lineRule="exact"/>
              <w:jc w:val="both"/>
              <w:rPr>
                <w:rFonts w:ascii="Times New Roman" w:eastAsia="仿宋" w:hAnsi="Times New Roman"/>
              </w:rPr>
            </w:pPr>
            <w:r w:rsidRPr="000C4D47">
              <w:rPr>
                <w:rFonts w:ascii="Times New Roman" w:eastAsia="仿宋" w:hAnsi="Times New Roman" w:hint="eastAsia"/>
              </w:rPr>
              <w:t>溯源要求：</w:t>
            </w:r>
          </w:p>
          <w:p w14:paraId="7861FD1D"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Times New Roman" w:eastAsia="仿宋" w:hAnsi="Times New Roman" w:hint="eastAsia"/>
                <w:kern w:val="0"/>
                <w:sz w:val="24"/>
              </w:rPr>
              <w:t>提供中国计量科学研究院或中国测试技术研究院检定</w:t>
            </w:r>
            <w:r w:rsidRPr="000C4D47">
              <w:rPr>
                <w:rFonts w:ascii="Times New Roman" w:eastAsia="仿宋" w:hAnsi="Times New Roman"/>
                <w:kern w:val="0"/>
                <w:sz w:val="24"/>
              </w:rPr>
              <w:t>/</w:t>
            </w:r>
            <w:r w:rsidRPr="000C4D47">
              <w:rPr>
                <w:rFonts w:ascii="Times New Roman" w:eastAsia="仿宋" w:hAnsi="Times New Roman" w:hint="eastAsia"/>
                <w:kern w:val="0"/>
                <w:sz w:val="24"/>
              </w:rPr>
              <w:t>校准证书，证书需溯源“弦线运动速度”参数，并覆盖测量范围。</w:t>
            </w:r>
          </w:p>
          <w:p w14:paraId="62383DC4"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（二）超声多普勒胎儿测量仪检测装置</w:t>
            </w:r>
          </w:p>
          <w:p w14:paraId="22A66857" w14:textId="77777777" w:rsidR="00107D22" w:rsidRPr="000C4D47" w:rsidRDefault="00107D22" w:rsidP="00C545E1">
            <w:pPr>
              <w:pStyle w:val="null3"/>
              <w:spacing w:line="440" w:lineRule="exact"/>
              <w:jc w:val="both"/>
              <w:rPr>
                <w:rFonts w:ascii="Times New Roman" w:eastAsia="仿宋" w:hAnsi="Times New Roman" w:cs="Times New Roman" w:hint="default"/>
                <w:sz w:val="24"/>
                <w:szCs w:val="24"/>
              </w:rPr>
            </w:pPr>
            <w:r w:rsidRPr="000C4D47">
              <w:rPr>
                <w:rFonts w:ascii="Times New Roman" w:eastAsia="仿宋" w:hAnsi="Times New Roman" w:cs="Times New Roman" w:hint="default"/>
                <w:sz w:val="24"/>
                <w:szCs w:val="24"/>
              </w:rPr>
              <w:lastRenderedPageBreak/>
              <w:t>依据的技术规范：</w:t>
            </w:r>
            <w:r w:rsidRPr="000C4D47">
              <w:rPr>
                <w:rFonts w:ascii="Times New Roman" w:eastAsia="仿宋" w:hAnsi="Times New Roman" w:cs="Times New Roman"/>
                <w:sz w:val="24"/>
                <w:szCs w:val="24"/>
              </w:rPr>
              <w:t>JJG 394-1997</w:t>
            </w:r>
            <w:r w:rsidRPr="000C4D47">
              <w:rPr>
                <w:rFonts w:ascii="Times New Roman" w:eastAsia="仿宋" w:hAnsi="Times New Roman" w:cs="Times New Roman"/>
                <w:sz w:val="24"/>
                <w:szCs w:val="24"/>
              </w:rPr>
              <w:t>《超声多普勒胎儿监护仪超声源》</w:t>
            </w:r>
            <w:r w:rsidRPr="000C4D47">
              <w:rPr>
                <w:rFonts w:ascii="Times New Roman" w:eastAsia="仿宋" w:hAnsi="Times New Roman" w:cs="Times New Roman" w:hint="default"/>
                <w:sz w:val="24"/>
                <w:szCs w:val="24"/>
              </w:rPr>
              <w:t>（所列规范标准如有更新，以最新规范标准执行）。</w:t>
            </w:r>
          </w:p>
          <w:p w14:paraId="64FD86CD" w14:textId="77777777" w:rsidR="00107D22" w:rsidRPr="000C4D47" w:rsidRDefault="00107D22" w:rsidP="00C545E1">
            <w:pPr>
              <w:spacing w:line="440" w:lineRule="exact"/>
              <w:rPr>
                <w:rFonts w:ascii="Times New Roman" w:eastAsia="仿宋" w:hAnsi="Times New Roman"/>
                <w:kern w:val="0"/>
                <w:sz w:val="24"/>
              </w:rPr>
            </w:pPr>
            <w:r w:rsidRPr="000C4D47">
              <w:rPr>
                <w:rFonts w:ascii="Times New Roman" w:eastAsia="仿宋" w:hAnsi="Times New Roman"/>
                <w:kern w:val="0"/>
                <w:sz w:val="24"/>
              </w:rPr>
              <w:t>技术要求：</w:t>
            </w:r>
          </w:p>
          <w:p w14:paraId="6D296553" w14:textId="77777777" w:rsidR="00107D22" w:rsidRPr="000C4D47" w:rsidRDefault="00107D22" w:rsidP="00C545E1">
            <w:pPr>
              <w:adjustRightInd w:val="0"/>
              <w:spacing w:line="440" w:lineRule="exact"/>
              <w:ind w:leftChars="7" w:left="15" w:firstLineChars="200" w:firstLine="480"/>
              <w:rPr>
                <w:rFonts w:ascii="Times New Roman" w:eastAsia="仿宋" w:hAnsi="Times New Roman"/>
                <w:kern w:val="0"/>
                <w:sz w:val="24"/>
              </w:rPr>
            </w:pPr>
            <w:r w:rsidRPr="000C4D47">
              <w:rPr>
                <w:rFonts w:ascii="Times New Roman" w:eastAsia="仿宋" w:hAnsi="Times New Roman" w:hint="eastAsia"/>
                <w:kern w:val="0"/>
                <w:sz w:val="24"/>
              </w:rPr>
              <w:t>1</w:t>
            </w:r>
            <w:r w:rsidRPr="000C4D47">
              <w:rPr>
                <w:rFonts w:ascii="Times New Roman" w:eastAsia="仿宋" w:hAnsi="Times New Roman" w:hint="eastAsia"/>
                <w:kern w:val="0"/>
                <w:sz w:val="24"/>
              </w:rPr>
              <w:t>、频率：测量范围：（</w:t>
            </w:r>
            <w:r w:rsidRPr="000C4D47">
              <w:rPr>
                <w:rFonts w:ascii="Times New Roman" w:eastAsia="仿宋" w:hAnsi="Times New Roman"/>
                <w:kern w:val="0"/>
                <w:sz w:val="24"/>
              </w:rPr>
              <w:t>1.0~5.0</w:t>
            </w:r>
            <w:r w:rsidRPr="000C4D47">
              <w:rPr>
                <w:rFonts w:ascii="Times New Roman" w:eastAsia="仿宋" w:hAnsi="Times New Roman" w:hint="eastAsia"/>
                <w:kern w:val="0"/>
                <w:sz w:val="24"/>
              </w:rPr>
              <w:t>）</w:t>
            </w:r>
            <w:r w:rsidRPr="000C4D47">
              <w:rPr>
                <w:rFonts w:ascii="Times New Roman" w:eastAsia="仿宋" w:hAnsi="Times New Roman"/>
                <w:kern w:val="0"/>
                <w:sz w:val="24"/>
              </w:rPr>
              <w:t>MHz</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1%</w:t>
            </w:r>
            <w:r w:rsidRPr="000C4D47">
              <w:rPr>
                <w:rFonts w:ascii="Times New Roman" w:eastAsia="仿宋" w:hAnsi="Times New Roman" w:hint="eastAsia"/>
                <w:kern w:val="0"/>
                <w:sz w:val="24"/>
              </w:rPr>
              <w:t>；</w:t>
            </w:r>
          </w:p>
          <w:p w14:paraId="68210ED8" w14:textId="77777777" w:rsidR="00107D22" w:rsidRPr="000C4D47" w:rsidRDefault="00107D22" w:rsidP="00C545E1">
            <w:pPr>
              <w:adjustRightInd w:val="0"/>
              <w:spacing w:line="440" w:lineRule="exact"/>
              <w:ind w:leftChars="7" w:left="15" w:firstLineChars="200" w:firstLine="480"/>
              <w:rPr>
                <w:rFonts w:ascii="Times New Roman" w:eastAsia="仿宋" w:hAnsi="Times New Roman"/>
                <w:kern w:val="0"/>
                <w:sz w:val="24"/>
              </w:rPr>
            </w:pPr>
            <w:r w:rsidRPr="000C4D47">
              <w:rPr>
                <w:rFonts w:ascii="Times New Roman" w:eastAsia="仿宋" w:hAnsi="Times New Roman" w:hint="eastAsia"/>
                <w:kern w:val="0"/>
                <w:sz w:val="24"/>
              </w:rPr>
              <w:t>2</w:t>
            </w:r>
            <w:r w:rsidRPr="000C4D47">
              <w:rPr>
                <w:rFonts w:ascii="Times New Roman" w:eastAsia="仿宋" w:hAnsi="Times New Roman" w:hint="eastAsia"/>
                <w:kern w:val="0"/>
                <w:sz w:val="24"/>
              </w:rPr>
              <w:t>、最大综合灵敏度：测量范围（</w:t>
            </w:r>
            <w:r w:rsidRPr="000C4D47">
              <w:rPr>
                <w:rFonts w:ascii="Times New Roman" w:eastAsia="仿宋" w:hAnsi="Times New Roman"/>
                <w:kern w:val="0"/>
                <w:sz w:val="24"/>
              </w:rPr>
              <w:t>70~120</w:t>
            </w:r>
            <w:r w:rsidRPr="000C4D47">
              <w:rPr>
                <w:rFonts w:ascii="Times New Roman" w:eastAsia="仿宋" w:hAnsi="Times New Roman" w:hint="eastAsia"/>
                <w:kern w:val="0"/>
                <w:sz w:val="24"/>
              </w:rPr>
              <w:t>）</w:t>
            </w:r>
            <w:r w:rsidRPr="000C4D47">
              <w:rPr>
                <w:rFonts w:ascii="Times New Roman" w:eastAsia="仿宋" w:hAnsi="Times New Roman"/>
                <w:kern w:val="0"/>
                <w:sz w:val="24"/>
              </w:rPr>
              <w:t>dB</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6 dB</w:t>
            </w:r>
            <w:r w:rsidRPr="000C4D47">
              <w:rPr>
                <w:rFonts w:ascii="Times New Roman" w:eastAsia="仿宋" w:hAnsi="Times New Roman" w:hint="eastAsia"/>
                <w:kern w:val="0"/>
                <w:sz w:val="24"/>
              </w:rPr>
              <w:t>；</w:t>
            </w:r>
          </w:p>
          <w:p w14:paraId="574371AC"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3</w:t>
            </w:r>
            <w:r w:rsidRPr="000C4D47">
              <w:rPr>
                <w:rFonts w:ascii="Times New Roman" w:eastAsia="仿宋" w:hAnsi="Times New Roman" w:hint="eastAsia"/>
                <w:kern w:val="0"/>
                <w:sz w:val="24"/>
              </w:rPr>
              <w:t>、胎心模拟器：至少能提供（</w:t>
            </w:r>
            <w:r w:rsidRPr="000C4D47">
              <w:rPr>
                <w:rFonts w:ascii="Times New Roman" w:eastAsia="仿宋" w:hAnsi="Times New Roman"/>
                <w:kern w:val="0"/>
                <w:sz w:val="24"/>
              </w:rPr>
              <w:t>65</w:t>
            </w:r>
            <w:r w:rsidRPr="000C4D47">
              <w:rPr>
                <w:rFonts w:ascii="Times New Roman" w:eastAsia="仿宋" w:hAnsi="Times New Roman" w:hint="eastAsia"/>
                <w:kern w:val="0"/>
                <w:sz w:val="24"/>
              </w:rPr>
              <w:t>、</w:t>
            </w:r>
            <w:r w:rsidRPr="000C4D47">
              <w:rPr>
                <w:rFonts w:ascii="Times New Roman" w:eastAsia="仿宋" w:hAnsi="Times New Roman"/>
                <w:kern w:val="0"/>
                <w:sz w:val="24"/>
              </w:rPr>
              <w:t>90</w:t>
            </w:r>
            <w:r w:rsidRPr="000C4D47">
              <w:rPr>
                <w:rFonts w:ascii="Times New Roman" w:eastAsia="仿宋" w:hAnsi="Times New Roman" w:hint="eastAsia"/>
                <w:kern w:val="0"/>
                <w:sz w:val="24"/>
              </w:rPr>
              <w:t>、</w:t>
            </w:r>
            <w:r w:rsidRPr="000C4D47">
              <w:rPr>
                <w:rFonts w:ascii="Times New Roman" w:eastAsia="仿宋" w:hAnsi="Times New Roman"/>
                <w:kern w:val="0"/>
                <w:sz w:val="24"/>
              </w:rPr>
              <w:t>120</w:t>
            </w:r>
            <w:r w:rsidRPr="000C4D47">
              <w:rPr>
                <w:rFonts w:ascii="Times New Roman" w:eastAsia="仿宋" w:hAnsi="Times New Roman" w:hint="eastAsia"/>
                <w:kern w:val="0"/>
                <w:sz w:val="24"/>
              </w:rPr>
              <w:t>、</w:t>
            </w:r>
            <w:r w:rsidRPr="000C4D47">
              <w:rPr>
                <w:rFonts w:ascii="Times New Roman" w:eastAsia="仿宋" w:hAnsi="Times New Roman"/>
                <w:kern w:val="0"/>
                <w:sz w:val="24"/>
              </w:rPr>
              <w:t>150</w:t>
            </w:r>
            <w:r w:rsidRPr="000C4D47">
              <w:rPr>
                <w:rFonts w:ascii="Times New Roman" w:eastAsia="仿宋" w:hAnsi="Times New Roman" w:hint="eastAsia"/>
                <w:kern w:val="0"/>
                <w:sz w:val="24"/>
              </w:rPr>
              <w:t>、</w:t>
            </w:r>
            <w:r w:rsidRPr="000C4D47">
              <w:rPr>
                <w:rFonts w:ascii="Times New Roman" w:eastAsia="仿宋" w:hAnsi="Times New Roman"/>
                <w:kern w:val="0"/>
                <w:sz w:val="24"/>
              </w:rPr>
              <w:t>180</w:t>
            </w:r>
            <w:r w:rsidRPr="000C4D47">
              <w:rPr>
                <w:rFonts w:ascii="Times New Roman" w:eastAsia="仿宋" w:hAnsi="Times New Roman" w:hint="eastAsia"/>
                <w:kern w:val="0"/>
                <w:sz w:val="24"/>
              </w:rPr>
              <w:t>、</w:t>
            </w:r>
            <w:r w:rsidRPr="000C4D47">
              <w:rPr>
                <w:rFonts w:ascii="Times New Roman" w:eastAsia="仿宋" w:hAnsi="Times New Roman"/>
                <w:kern w:val="0"/>
                <w:sz w:val="24"/>
              </w:rPr>
              <w:t>210</w:t>
            </w:r>
            <w:r w:rsidRPr="000C4D47">
              <w:rPr>
                <w:rFonts w:ascii="Times New Roman" w:eastAsia="仿宋" w:hAnsi="Times New Roman" w:hint="eastAsia"/>
                <w:kern w:val="0"/>
                <w:sz w:val="24"/>
              </w:rPr>
              <w:t>）次</w:t>
            </w:r>
            <w:r w:rsidRPr="000C4D47">
              <w:rPr>
                <w:rFonts w:ascii="Times New Roman" w:eastAsia="仿宋" w:hAnsi="Times New Roman"/>
                <w:kern w:val="0"/>
                <w:sz w:val="24"/>
              </w:rPr>
              <w:t>/min</w:t>
            </w:r>
            <w:r w:rsidRPr="000C4D47">
              <w:rPr>
                <w:rFonts w:ascii="Times New Roman" w:eastAsia="仿宋" w:hAnsi="Times New Roman" w:hint="eastAsia"/>
                <w:kern w:val="0"/>
                <w:sz w:val="24"/>
              </w:rPr>
              <w:t>的标准心率值；步进值：</w:t>
            </w:r>
            <w:r w:rsidRPr="000C4D47">
              <w:rPr>
                <w:rFonts w:ascii="Times New Roman" w:eastAsia="仿宋" w:hAnsi="Times New Roman"/>
                <w:kern w:val="0"/>
                <w:sz w:val="24"/>
              </w:rPr>
              <w:t xml:space="preserve">10 </w:t>
            </w:r>
            <w:r w:rsidRPr="000C4D47">
              <w:rPr>
                <w:rFonts w:ascii="Times New Roman" w:eastAsia="仿宋" w:hAnsi="Times New Roman" w:hint="eastAsia"/>
                <w:kern w:val="0"/>
                <w:sz w:val="24"/>
              </w:rPr>
              <w:t>次</w:t>
            </w:r>
            <w:r w:rsidRPr="000C4D47">
              <w:rPr>
                <w:rFonts w:ascii="Times New Roman" w:eastAsia="仿宋" w:hAnsi="Times New Roman"/>
                <w:kern w:val="0"/>
                <w:sz w:val="24"/>
              </w:rPr>
              <w:t>/min</w:t>
            </w:r>
            <w:r w:rsidRPr="000C4D47">
              <w:rPr>
                <w:rFonts w:ascii="Times New Roman" w:eastAsia="仿宋" w:hAnsi="Times New Roman" w:hint="eastAsia"/>
                <w:kern w:val="0"/>
                <w:sz w:val="24"/>
              </w:rPr>
              <w:t>；</w:t>
            </w:r>
          </w:p>
          <w:p w14:paraId="516CC154"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宋体" w:eastAsia="宋体" w:hAnsi="宋体" w:cs="宋体" w:hint="eastAsia"/>
                <w:sz w:val="24"/>
              </w:rPr>
              <w:t>▲</w:t>
            </w:r>
            <w:r w:rsidRPr="000C4D47">
              <w:rPr>
                <w:rFonts w:ascii="Times New Roman" w:eastAsia="仿宋" w:hAnsi="Times New Roman" w:hint="eastAsia"/>
                <w:kern w:val="0"/>
                <w:sz w:val="24"/>
              </w:rPr>
              <w:t>4</w:t>
            </w:r>
            <w:r w:rsidRPr="000C4D47">
              <w:rPr>
                <w:rFonts w:ascii="Times New Roman" w:eastAsia="仿宋" w:hAnsi="Times New Roman" w:hint="eastAsia"/>
                <w:kern w:val="0"/>
                <w:sz w:val="24"/>
              </w:rPr>
              <w:t>、漏电流检测仪：测量范围：至少满足（</w:t>
            </w:r>
            <w:r w:rsidRPr="000C4D47">
              <w:rPr>
                <w:rFonts w:ascii="Times New Roman" w:eastAsia="仿宋" w:hAnsi="Times New Roman"/>
                <w:kern w:val="0"/>
                <w:sz w:val="24"/>
              </w:rPr>
              <w:t>0~200</w:t>
            </w:r>
            <w:r w:rsidRPr="000C4D47">
              <w:rPr>
                <w:rFonts w:ascii="Times New Roman" w:eastAsia="仿宋" w:hAnsi="Times New Roman" w:hint="eastAsia"/>
                <w:kern w:val="0"/>
                <w:sz w:val="24"/>
              </w:rPr>
              <w:t>）</w:t>
            </w:r>
            <w:r w:rsidRPr="000C4D47">
              <w:rPr>
                <w:rFonts w:ascii="Times New Roman" w:eastAsia="仿宋" w:hAnsi="Times New Roman"/>
                <w:kern w:val="0"/>
                <w:sz w:val="24"/>
              </w:rPr>
              <w:t>μA</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1%+1</w:t>
            </w:r>
            <w:r w:rsidRPr="000C4D47">
              <w:rPr>
                <w:rFonts w:ascii="Times New Roman" w:eastAsia="仿宋" w:hAnsi="Times New Roman" w:hint="eastAsia"/>
                <w:kern w:val="0"/>
                <w:sz w:val="24"/>
              </w:rPr>
              <w:t>）</w:t>
            </w:r>
            <w:r w:rsidRPr="000C4D47">
              <w:rPr>
                <w:rFonts w:ascii="Times New Roman" w:eastAsia="仿宋" w:hAnsi="Times New Roman"/>
                <w:kern w:val="0"/>
                <w:sz w:val="24"/>
              </w:rPr>
              <w:t>μA</w:t>
            </w:r>
            <w:r w:rsidRPr="000C4D47">
              <w:rPr>
                <w:rFonts w:ascii="Times New Roman" w:eastAsia="仿宋" w:hAnsi="Times New Roman" w:hint="eastAsia"/>
                <w:kern w:val="0"/>
                <w:sz w:val="24"/>
              </w:rPr>
              <w:t>。</w:t>
            </w:r>
            <w:r w:rsidRPr="000C4D47">
              <w:rPr>
                <w:rFonts w:ascii="Times New Roman" w:eastAsia="仿宋" w:hAnsi="Times New Roman" w:cs="宋体" w:hint="eastAsia"/>
                <w:bCs/>
                <w:sz w:val="24"/>
                <w:szCs w:val="21"/>
                <w:lang w:val="zh-CN"/>
              </w:rPr>
              <w:t>（提供同品牌同型号检测报告或同品牌同型号产品溯源证书）</w:t>
            </w:r>
          </w:p>
          <w:p w14:paraId="5441984B" w14:textId="77777777" w:rsidR="00107D22" w:rsidRPr="000C4D47" w:rsidRDefault="00107D22" w:rsidP="00C545E1">
            <w:pPr>
              <w:pStyle w:val="af2"/>
              <w:spacing w:line="440" w:lineRule="exact"/>
              <w:jc w:val="both"/>
              <w:rPr>
                <w:rFonts w:ascii="Times New Roman" w:eastAsia="仿宋" w:hAnsi="Times New Roman"/>
              </w:rPr>
            </w:pPr>
            <w:r w:rsidRPr="000C4D47">
              <w:rPr>
                <w:rFonts w:ascii="Times New Roman" w:eastAsia="仿宋" w:hAnsi="Times New Roman" w:hint="eastAsia"/>
              </w:rPr>
              <w:t>溯源要求：</w:t>
            </w:r>
          </w:p>
          <w:p w14:paraId="737C5AD9"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Times New Roman" w:eastAsia="仿宋" w:hAnsi="Times New Roman" w:hint="eastAsia"/>
                <w:kern w:val="0"/>
                <w:sz w:val="24"/>
              </w:rPr>
              <w:t>提供中国计量科学研究院或中国测试技术研究院检定</w:t>
            </w:r>
            <w:r w:rsidRPr="000C4D47">
              <w:rPr>
                <w:rFonts w:ascii="Times New Roman" w:eastAsia="仿宋" w:hAnsi="Times New Roman"/>
                <w:kern w:val="0"/>
                <w:sz w:val="24"/>
              </w:rPr>
              <w:t>/</w:t>
            </w:r>
            <w:r w:rsidRPr="000C4D47">
              <w:rPr>
                <w:rFonts w:ascii="Times New Roman" w:eastAsia="仿宋" w:hAnsi="Times New Roman" w:hint="eastAsia"/>
                <w:kern w:val="0"/>
                <w:sz w:val="24"/>
              </w:rPr>
              <w:t>校准证书，对于“模拟心率”参数，可以提供省级及以上依法设置计量技术机构的检定</w:t>
            </w:r>
            <w:r w:rsidRPr="000C4D47">
              <w:rPr>
                <w:rFonts w:ascii="Times New Roman" w:eastAsia="仿宋" w:hAnsi="Times New Roman"/>
                <w:kern w:val="0"/>
                <w:sz w:val="24"/>
              </w:rPr>
              <w:t>/</w:t>
            </w:r>
            <w:r w:rsidRPr="000C4D47">
              <w:rPr>
                <w:rFonts w:ascii="Times New Roman" w:eastAsia="仿宋" w:hAnsi="Times New Roman" w:hint="eastAsia"/>
                <w:kern w:val="0"/>
                <w:sz w:val="24"/>
              </w:rPr>
              <w:t>校准证书，且至少覆盖（</w:t>
            </w:r>
            <w:r w:rsidRPr="000C4D47">
              <w:rPr>
                <w:rFonts w:ascii="Times New Roman" w:eastAsia="仿宋" w:hAnsi="Times New Roman"/>
                <w:kern w:val="0"/>
                <w:sz w:val="24"/>
              </w:rPr>
              <w:t>65</w:t>
            </w:r>
            <w:r w:rsidRPr="000C4D47">
              <w:rPr>
                <w:rFonts w:ascii="Times New Roman" w:eastAsia="仿宋" w:hAnsi="Times New Roman" w:hint="eastAsia"/>
                <w:kern w:val="0"/>
                <w:sz w:val="24"/>
              </w:rPr>
              <w:t>、</w:t>
            </w:r>
            <w:r w:rsidRPr="000C4D47">
              <w:rPr>
                <w:rFonts w:ascii="Times New Roman" w:eastAsia="仿宋" w:hAnsi="Times New Roman"/>
                <w:kern w:val="0"/>
                <w:sz w:val="24"/>
              </w:rPr>
              <w:t>90</w:t>
            </w:r>
            <w:r w:rsidRPr="000C4D47">
              <w:rPr>
                <w:rFonts w:ascii="Times New Roman" w:eastAsia="仿宋" w:hAnsi="Times New Roman" w:hint="eastAsia"/>
                <w:kern w:val="0"/>
                <w:sz w:val="24"/>
              </w:rPr>
              <w:t>、</w:t>
            </w:r>
            <w:r w:rsidRPr="000C4D47">
              <w:rPr>
                <w:rFonts w:ascii="Times New Roman" w:eastAsia="仿宋" w:hAnsi="Times New Roman"/>
                <w:kern w:val="0"/>
                <w:sz w:val="24"/>
              </w:rPr>
              <w:t>120</w:t>
            </w:r>
            <w:r w:rsidRPr="000C4D47">
              <w:rPr>
                <w:rFonts w:ascii="Times New Roman" w:eastAsia="仿宋" w:hAnsi="Times New Roman" w:hint="eastAsia"/>
                <w:kern w:val="0"/>
                <w:sz w:val="24"/>
              </w:rPr>
              <w:t>、</w:t>
            </w:r>
            <w:r w:rsidRPr="000C4D47">
              <w:rPr>
                <w:rFonts w:ascii="Times New Roman" w:eastAsia="仿宋" w:hAnsi="Times New Roman"/>
                <w:kern w:val="0"/>
                <w:sz w:val="24"/>
              </w:rPr>
              <w:t>150</w:t>
            </w:r>
            <w:r w:rsidRPr="000C4D47">
              <w:rPr>
                <w:rFonts w:ascii="Times New Roman" w:eastAsia="仿宋" w:hAnsi="Times New Roman" w:hint="eastAsia"/>
                <w:kern w:val="0"/>
                <w:sz w:val="24"/>
              </w:rPr>
              <w:t>、</w:t>
            </w:r>
            <w:r w:rsidRPr="000C4D47">
              <w:rPr>
                <w:rFonts w:ascii="Times New Roman" w:eastAsia="仿宋" w:hAnsi="Times New Roman"/>
                <w:kern w:val="0"/>
                <w:sz w:val="24"/>
              </w:rPr>
              <w:t>180</w:t>
            </w:r>
            <w:r w:rsidRPr="000C4D47">
              <w:rPr>
                <w:rFonts w:ascii="Times New Roman" w:eastAsia="仿宋" w:hAnsi="Times New Roman" w:hint="eastAsia"/>
                <w:kern w:val="0"/>
                <w:sz w:val="24"/>
              </w:rPr>
              <w:t>、</w:t>
            </w:r>
            <w:r w:rsidRPr="000C4D47">
              <w:rPr>
                <w:rFonts w:ascii="Times New Roman" w:eastAsia="仿宋" w:hAnsi="Times New Roman"/>
                <w:kern w:val="0"/>
                <w:sz w:val="24"/>
              </w:rPr>
              <w:t>210</w:t>
            </w:r>
            <w:r w:rsidRPr="000C4D47">
              <w:rPr>
                <w:rFonts w:ascii="Times New Roman" w:eastAsia="仿宋" w:hAnsi="Times New Roman" w:hint="eastAsia"/>
                <w:kern w:val="0"/>
                <w:sz w:val="24"/>
              </w:rPr>
              <w:t>）次</w:t>
            </w:r>
            <w:r w:rsidRPr="000C4D47">
              <w:rPr>
                <w:rFonts w:ascii="Times New Roman" w:eastAsia="仿宋" w:hAnsi="Times New Roman"/>
                <w:kern w:val="0"/>
                <w:sz w:val="24"/>
              </w:rPr>
              <w:t>/min</w:t>
            </w:r>
            <w:r w:rsidRPr="000C4D47">
              <w:rPr>
                <w:rFonts w:ascii="Times New Roman" w:eastAsia="仿宋" w:hAnsi="Times New Roman" w:hint="eastAsia"/>
                <w:kern w:val="0"/>
                <w:sz w:val="24"/>
              </w:rPr>
              <w:t>的检测点。</w:t>
            </w:r>
          </w:p>
          <w:p w14:paraId="04B61C5D"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（三）仿组织超声体模</w:t>
            </w:r>
          </w:p>
          <w:p w14:paraId="596AD40E" w14:textId="77777777" w:rsidR="00107D22" w:rsidRPr="000C4D47" w:rsidRDefault="00107D22" w:rsidP="00C545E1">
            <w:pPr>
              <w:adjustRightInd w:val="0"/>
              <w:spacing w:line="440" w:lineRule="exact"/>
              <w:rPr>
                <w:rFonts w:ascii="Times New Roman" w:eastAsia="仿宋" w:hAnsi="Times New Roman"/>
                <w:kern w:val="0"/>
                <w:sz w:val="24"/>
              </w:rPr>
            </w:pPr>
            <w:r w:rsidRPr="000C4D47">
              <w:rPr>
                <w:rFonts w:ascii="Times New Roman" w:eastAsia="仿宋" w:hAnsi="Times New Roman"/>
                <w:kern w:val="0"/>
                <w:sz w:val="24"/>
              </w:rPr>
              <w:t>依据的技术规范：</w:t>
            </w:r>
            <w:r w:rsidRPr="000C4D47">
              <w:rPr>
                <w:rFonts w:ascii="Times New Roman" w:eastAsia="仿宋" w:hAnsi="Times New Roman"/>
                <w:kern w:val="0"/>
                <w:sz w:val="24"/>
              </w:rPr>
              <w:t>JJ</w:t>
            </w:r>
            <w:r w:rsidRPr="000C4D47">
              <w:rPr>
                <w:rFonts w:ascii="Times New Roman" w:eastAsia="仿宋" w:hAnsi="Times New Roman" w:hint="eastAsia"/>
                <w:kern w:val="0"/>
                <w:sz w:val="24"/>
              </w:rPr>
              <w:t>G</w:t>
            </w:r>
            <w:r w:rsidRPr="000C4D47">
              <w:rPr>
                <w:rFonts w:ascii="Times New Roman" w:eastAsia="仿宋" w:hAnsi="Times New Roman"/>
                <w:kern w:val="0"/>
                <w:sz w:val="24"/>
              </w:rPr>
              <w:t xml:space="preserve"> </w:t>
            </w:r>
            <w:r w:rsidRPr="000C4D47">
              <w:rPr>
                <w:rFonts w:ascii="Times New Roman" w:eastAsia="仿宋" w:hAnsi="Times New Roman" w:hint="eastAsia"/>
                <w:kern w:val="0"/>
                <w:sz w:val="24"/>
              </w:rPr>
              <w:t>639</w:t>
            </w:r>
            <w:r w:rsidRPr="000C4D47">
              <w:rPr>
                <w:rFonts w:ascii="Times New Roman" w:eastAsia="仿宋" w:hAnsi="Times New Roman"/>
                <w:kern w:val="0"/>
                <w:sz w:val="24"/>
              </w:rPr>
              <w:t>-</w:t>
            </w:r>
            <w:r w:rsidRPr="000C4D47">
              <w:rPr>
                <w:rFonts w:ascii="Times New Roman" w:eastAsia="仿宋" w:hAnsi="Times New Roman" w:hint="eastAsia"/>
                <w:kern w:val="0"/>
                <w:sz w:val="24"/>
              </w:rPr>
              <w:t>1998</w:t>
            </w:r>
            <w:r w:rsidRPr="000C4D47">
              <w:rPr>
                <w:rFonts w:ascii="Times New Roman" w:eastAsia="仿宋" w:hAnsi="Times New Roman" w:hint="eastAsia"/>
                <w:kern w:val="0"/>
                <w:sz w:val="24"/>
              </w:rPr>
              <w:t>《医用超声诊断仪超声源》检定规程</w:t>
            </w:r>
            <w:r w:rsidRPr="000C4D47">
              <w:rPr>
                <w:rFonts w:ascii="Times New Roman" w:eastAsia="仿宋" w:hAnsi="Times New Roman"/>
                <w:kern w:val="0"/>
                <w:sz w:val="24"/>
              </w:rPr>
              <w:t>（所列规范标准如有更新，以最新规范标准执行）。</w:t>
            </w:r>
          </w:p>
          <w:p w14:paraId="725606BB" w14:textId="77777777" w:rsidR="00107D22" w:rsidRPr="000C4D47" w:rsidRDefault="00107D22" w:rsidP="00C545E1">
            <w:pPr>
              <w:adjustRightInd w:val="0"/>
              <w:spacing w:line="440" w:lineRule="exact"/>
              <w:rPr>
                <w:rFonts w:ascii="Times New Roman" w:eastAsia="仿宋" w:hAnsi="Times New Roman"/>
                <w:kern w:val="0"/>
                <w:sz w:val="24"/>
              </w:rPr>
            </w:pPr>
            <w:r w:rsidRPr="000C4D47">
              <w:rPr>
                <w:rFonts w:ascii="Times New Roman" w:eastAsia="仿宋" w:hAnsi="Times New Roman"/>
                <w:kern w:val="0"/>
                <w:sz w:val="24"/>
              </w:rPr>
              <w:t>技术要求：</w:t>
            </w:r>
          </w:p>
          <w:p w14:paraId="694D387B"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1</w:t>
            </w:r>
            <w:r w:rsidRPr="000C4D47">
              <w:rPr>
                <w:rFonts w:ascii="Times New Roman" w:eastAsia="仿宋" w:hAnsi="Times New Roman" w:hint="eastAsia"/>
                <w:kern w:val="0"/>
                <w:sz w:val="24"/>
              </w:rPr>
              <w:t>、每套体膜包含低频、高频体膜各一个。低频体模适用于</w:t>
            </w:r>
            <w:r w:rsidRPr="000C4D47">
              <w:rPr>
                <w:rFonts w:ascii="Times New Roman" w:eastAsia="仿宋" w:hAnsi="Times New Roman" w:hint="eastAsia"/>
                <w:kern w:val="0"/>
                <w:sz w:val="24"/>
              </w:rPr>
              <w:t>5 MHz</w:t>
            </w:r>
            <w:r w:rsidRPr="000C4D47">
              <w:rPr>
                <w:rFonts w:ascii="Times New Roman" w:eastAsia="仿宋" w:hAnsi="Times New Roman" w:hint="eastAsia"/>
                <w:kern w:val="0"/>
                <w:sz w:val="24"/>
              </w:rPr>
              <w:t>以下低频段</w:t>
            </w:r>
            <w:r w:rsidRPr="000C4D47">
              <w:rPr>
                <w:rFonts w:ascii="Times New Roman" w:eastAsia="仿宋" w:hAnsi="Times New Roman" w:hint="eastAsia"/>
                <w:kern w:val="0"/>
                <w:sz w:val="24"/>
              </w:rPr>
              <w:t>B</w:t>
            </w:r>
            <w:r w:rsidRPr="000C4D47">
              <w:rPr>
                <w:rFonts w:ascii="Times New Roman" w:eastAsia="仿宋" w:hAnsi="Times New Roman" w:hint="eastAsia"/>
                <w:kern w:val="0"/>
                <w:sz w:val="24"/>
              </w:rPr>
              <w:t>超仪器，探测深度可至</w:t>
            </w:r>
            <w:r w:rsidRPr="000C4D47">
              <w:rPr>
                <w:rFonts w:ascii="Times New Roman" w:eastAsia="仿宋" w:hAnsi="Times New Roman" w:hint="eastAsia"/>
                <w:kern w:val="0"/>
                <w:sz w:val="24"/>
              </w:rPr>
              <w:t>250 mm</w:t>
            </w:r>
            <w:r w:rsidRPr="000C4D47">
              <w:rPr>
                <w:rFonts w:ascii="Times New Roman" w:eastAsia="仿宋" w:hAnsi="Times New Roman" w:hint="eastAsia"/>
                <w:kern w:val="0"/>
                <w:sz w:val="24"/>
              </w:rPr>
              <w:t>；高频体模适用于</w:t>
            </w:r>
            <w:r w:rsidRPr="000C4D47">
              <w:rPr>
                <w:rFonts w:ascii="Times New Roman" w:eastAsia="仿宋" w:hAnsi="Times New Roman" w:hint="eastAsia"/>
                <w:kern w:val="0"/>
                <w:sz w:val="24"/>
              </w:rPr>
              <w:t>5 MHz</w:t>
            </w:r>
            <w:r w:rsidRPr="000C4D47">
              <w:rPr>
                <w:rFonts w:ascii="Times New Roman" w:eastAsia="仿宋" w:hAnsi="Times New Roman" w:hint="eastAsia"/>
                <w:kern w:val="0"/>
                <w:sz w:val="24"/>
              </w:rPr>
              <w:t>以上高频段</w:t>
            </w:r>
            <w:r w:rsidRPr="000C4D47">
              <w:rPr>
                <w:rFonts w:ascii="Times New Roman" w:eastAsia="仿宋" w:hAnsi="Times New Roman" w:hint="eastAsia"/>
                <w:kern w:val="0"/>
                <w:sz w:val="24"/>
              </w:rPr>
              <w:t>B</w:t>
            </w:r>
            <w:r w:rsidRPr="000C4D47">
              <w:rPr>
                <w:rFonts w:ascii="Times New Roman" w:eastAsia="仿宋" w:hAnsi="Times New Roman" w:hint="eastAsia"/>
                <w:kern w:val="0"/>
                <w:sz w:val="24"/>
              </w:rPr>
              <w:t>超仪器；</w:t>
            </w:r>
          </w:p>
          <w:p w14:paraId="527CACF6"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2</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TM</w:t>
            </w:r>
            <w:r w:rsidRPr="000C4D47">
              <w:rPr>
                <w:rFonts w:ascii="Times New Roman" w:eastAsia="仿宋" w:hAnsi="Times New Roman" w:hint="eastAsia"/>
                <w:kern w:val="0"/>
                <w:sz w:val="24"/>
              </w:rPr>
              <w:t>材料声速：（</w:t>
            </w:r>
            <w:r w:rsidRPr="000C4D47">
              <w:rPr>
                <w:rFonts w:ascii="Times New Roman" w:eastAsia="仿宋" w:hAnsi="Times New Roman" w:hint="eastAsia"/>
                <w:kern w:val="0"/>
                <w:sz w:val="24"/>
              </w:rPr>
              <w:t>1540</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10</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m/s</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23</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3</w:t>
            </w:r>
            <w:r w:rsidRPr="000C4D47">
              <w:rPr>
                <w:rFonts w:ascii="Times New Roman" w:eastAsia="仿宋" w:hAnsi="Times New Roman" w:hint="eastAsia"/>
                <w:kern w:val="0"/>
                <w:sz w:val="24"/>
              </w:rPr>
              <w:t>℃）；</w:t>
            </w:r>
          </w:p>
          <w:p w14:paraId="140430E3"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3</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TM</w:t>
            </w:r>
            <w:r w:rsidRPr="000C4D47">
              <w:rPr>
                <w:rFonts w:ascii="Times New Roman" w:eastAsia="仿宋" w:hAnsi="Times New Roman" w:hint="eastAsia"/>
                <w:kern w:val="0"/>
                <w:sz w:val="24"/>
              </w:rPr>
              <w:t>材料声衰减系数斜率：（</w:t>
            </w:r>
            <w:r w:rsidRPr="000C4D47">
              <w:rPr>
                <w:rFonts w:ascii="Times New Roman" w:eastAsia="仿宋" w:hAnsi="Times New Roman" w:hint="eastAsia"/>
                <w:kern w:val="0"/>
                <w:sz w:val="24"/>
              </w:rPr>
              <w:t>0.70</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0.05</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 xml:space="preserve"> dB/</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cm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MHz</w:t>
            </w:r>
            <w:r w:rsidRPr="000C4D47">
              <w:rPr>
                <w:rFonts w:ascii="Times New Roman" w:eastAsia="仿宋" w:hAnsi="Times New Roman" w:hint="eastAsia"/>
                <w:kern w:val="0"/>
                <w:sz w:val="24"/>
              </w:rPr>
              <w:t>）（</w:t>
            </w:r>
            <w:r w:rsidRPr="000C4D47">
              <w:rPr>
                <w:rFonts w:ascii="Times New Roman" w:eastAsia="仿宋" w:hAnsi="Times New Roman"/>
                <w:kern w:val="0"/>
                <w:sz w:val="24"/>
              </w:rPr>
              <w:t>23</w:t>
            </w:r>
            <w:r w:rsidRPr="000C4D47">
              <w:rPr>
                <w:rFonts w:ascii="Times New Roman" w:eastAsia="仿宋" w:hAnsi="Times New Roman" w:hint="eastAsia"/>
                <w:kern w:val="0"/>
                <w:sz w:val="24"/>
              </w:rPr>
              <w:t>±</w:t>
            </w:r>
            <w:r w:rsidRPr="000C4D47">
              <w:rPr>
                <w:rFonts w:ascii="Times New Roman" w:eastAsia="仿宋" w:hAnsi="Times New Roman"/>
                <w:kern w:val="0"/>
                <w:sz w:val="24"/>
              </w:rPr>
              <w:t>3</w:t>
            </w:r>
            <w:r w:rsidRPr="000C4D47">
              <w:rPr>
                <w:rFonts w:ascii="Times New Roman" w:eastAsia="仿宋" w:hAnsi="Times New Roman" w:hint="eastAsia"/>
                <w:kern w:val="0"/>
                <w:sz w:val="24"/>
              </w:rPr>
              <w:t>℃）；</w:t>
            </w:r>
          </w:p>
          <w:p w14:paraId="7FD42DEE"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4</w:t>
            </w:r>
            <w:r w:rsidRPr="000C4D47">
              <w:rPr>
                <w:rFonts w:ascii="Times New Roman" w:eastAsia="仿宋" w:hAnsi="Times New Roman" w:hint="eastAsia"/>
                <w:kern w:val="0"/>
                <w:sz w:val="24"/>
              </w:rPr>
              <w:t>、尼龙靶线直径：（</w:t>
            </w:r>
            <w:r w:rsidRPr="000C4D47">
              <w:rPr>
                <w:rFonts w:ascii="Times New Roman" w:eastAsia="仿宋" w:hAnsi="Times New Roman" w:hint="eastAsia"/>
                <w:kern w:val="0"/>
                <w:sz w:val="24"/>
              </w:rPr>
              <w:t>0.3</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0.05</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mm</w:t>
            </w:r>
            <w:r w:rsidRPr="000C4D47">
              <w:rPr>
                <w:rFonts w:ascii="Times New Roman" w:eastAsia="仿宋" w:hAnsi="Times New Roman" w:hint="eastAsia"/>
                <w:kern w:val="0"/>
                <w:sz w:val="24"/>
              </w:rPr>
              <w:t>；</w:t>
            </w:r>
          </w:p>
          <w:p w14:paraId="09F30FE1"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5</w:t>
            </w:r>
            <w:r w:rsidRPr="000C4D47">
              <w:rPr>
                <w:rFonts w:ascii="Times New Roman" w:eastAsia="仿宋" w:hAnsi="Times New Roman" w:hint="eastAsia"/>
                <w:kern w:val="0"/>
                <w:sz w:val="24"/>
              </w:rPr>
              <w:t>、尼龙靶线位置公差：±</w:t>
            </w:r>
            <w:r w:rsidRPr="000C4D47">
              <w:rPr>
                <w:rFonts w:ascii="Times New Roman" w:eastAsia="仿宋" w:hAnsi="Times New Roman" w:hint="eastAsia"/>
                <w:kern w:val="0"/>
                <w:sz w:val="24"/>
              </w:rPr>
              <w:t>0.1 mm</w:t>
            </w:r>
            <w:r w:rsidRPr="000C4D47">
              <w:rPr>
                <w:rFonts w:ascii="Times New Roman" w:eastAsia="仿宋" w:hAnsi="Times New Roman" w:hint="eastAsia"/>
                <w:kern w:val="0"/>
                <w:sz w:val="24"/>
              </w:rPr>
              <w:t>；</w:t>
            </w:r>
          </w:p>
          <w:p w14:paraId="4CB4ED80"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6</w:t>
            </w:r>
            <w:r w:rsidRPr="000C4D47">
              <w:rPr>
                <w:rFonts w:ascii="Times New Roman" w:eastAsia="仿宋" w:hAnsi="Times New Roman" w:hint="eastAsia"/>
                <w:kern w:val="0"/>
                <w:sz w:val="24"/>
              </w:rPr>
              <w:t>、对于低频体膜，</w:t>
            </w:r>
            <w:r w:rsidRPr="000C4D47">
              <w:rPr>
                <w:rFonts w:ascii="Times New Roman" w:eastAsia="仿宋" w:hAnsi="Times New Roman"/>
                <w:kern w:val="0"/>
                <w:sz w:val="24"/>
              </w:rPr>
              <w:t>在</w:t>
            </w:r>
            <w:r w:rsidRPr="000C4D47">
              <w:rPr>
                <w:rFonts w:ascii="Times New Roman" w:eastAsia="仿宋" w:hAnsi="Times New Roman" w:hint="eastAsia"/>
                <w:kern w:val="0"/>
                <w:sz w:val="24"/>
              </w:rPr>
              <w:t>TM</w:t>
            </w:r>
            <w:r w:rsidRPr="000C4D47">
              <w:rPr>
                <w:rFonts w:ascii="Times New Roman" w:eastAsia="仿宋" w:hAnsi="Times New Roman"/>
                <w:kern w:val="0"/>
                <w:sz w:val="24"/>
              </w:rPr>
              <w:t>材料内嵌埋</w:t>
            </w:r>
            <w:r w:rsidRPr="000C4D47">
              <w:rPr>
                <w:rFonts w:ascii="Times New Roman" w:eastAsia="仿宋" w:hAnsi="Times New Roman" w:hint="eastAsia"/>
                <w:kern w:val="0"/>
                <w:sz w:val="24"/>
              </w:rPr>
              <w:t>的</w:t>
            </w:r>
            <w:r w:rsidRPr="000C4D47">
              <w:rPr>
                <w:rFonts w:ascii="Times New Roman" w:eastAsia="仿宋" w:hAnsi="Times New Roman"/>
                <w:kern w:val="0"/>
                <w:sz w:val="24"/>
              </w:rPr>
              <w:t>尼龙线靶包括：</w:t>
            </w:r>
          </w:p>
          <w:p w14:paraId="54081B45" w14:textId="77777777" w:rsidR="00107D22" w:rsidRPr="000C4D47" w:rsidRDefault="00107D22" w:rsidP="00C545E1">
            <w:pPr>
              <w:adjustRightInd w:val="0"/>
              <w:spacing w:line="440" w:lineRule="exact"/>
              <w:ind w:leftChars="6" w:left="13" w:firstLineChars="150" w:firstLine="360"/>
              <w:rPr>
                <w:rFonts w:ascii="Times New Roman" w:eastAsia="仿宋" w:hAnsi="Times New Roman"/>
                <w:kern w:val="0"/>
                <w:sz w:val="24"/>
              </w:rPr>
            </w:pPr>
            <w:r w:rsidRPr="000C4D47">
              <w:rPr>
                <w:rFonts w:ascii="Times New Roman" w:eastAsia="仿宋" w:hAnsi="Times New Roman"/>
                <w:kern w:val="0"/>
                <w:sz w:val="24"/>
              </w:rPr>
              <w:t>（</w:t>
            </w:r>
            <w:r w:rsidRPr="000C4D47">
              <w:rPr>
                <w:rFonts w:ascii="Times New Roman" w:eastAsia="仿宋" w:hAnsi="Times New Roman"/>
                <w:kern w:val="0"/>
                <w:sz w:val="24"/>
              </w:rPr>
              <w:t>1</w:t>
            </w:r>
            <w:r w:rsidRPr="000C4D47">
              <w:rPr>
                <w:rFonts w:ascii="Times New Roman" w:eastAsia="仿宋" w:hAnsi="Times New Roman"/>
                <w:kern w:val="0"/>
                <w:sz w:val="24"/>
              </w:rPr>
              <w:t>）轴侧向分辨力靶群</w:t>
            </w:r>
            <w:r w:rsidRPr="000C4D47">
              <w:rPr>
                <w:rFonts w:ascii="Times New Roman" w:eastAsia="仿宋" w:hAnsi="Times New Roman" w:hint="eastAsia"/>
                <w:kern w:val="0"/>
                <w:sz w:val="24"/>
              </w:rPr>
              <w:t>：</w:t>
            </w:r>
            <w:r w:rsidRPr="000C4D47">
              <w:rPr>
                <w:rFonts w:ascii="Times New Roman" w:eastAsia="仿宋" w:hAnsi="Times New Roman"/>
                <w:kern w:val="0"/>
                <w:sz w:val="24"/>
              </w:rPr>
              <w:t>其横向分支分别距声窗</w:t>
            </w:r>
            <w:r w:rsidRPr="000C4D47">
              <w:rPr>
                <w:rFonts w:ascii="Times New Roman" w:eastAsia="仿宋" w:hAnsi="Times New Roman"/>
                <w:kern w:val="0"/>
                <w:sz w:val="24"/>
              </w:rPr>
              <w:t>30 mm</w:t>
            </w:r>
            <w:r w:rsidRPr="000C4D47">
              <w:rPr>
                <w:rFonts w:ascii="Times New Roman" w:eastAsia="仿宋" w:hAnsi="Times New Roman" w:hint="eastAsia"/>
                <w:kern w:val="0"/>
                <w:sz w:val="24"/>
              </w:rPr>
              <w:t>，</w:t>
            </w:r>
            <w:r w:rsidRPr="000C4D47">
              <w:rPr>
                <w:rFonts w:ascii="Times New Roman" w:eastAsia="仿宋" w:hAnsi="Times New Roman"/>
                <w:kern w:val="0"/>
                <w:sz w:val="24"/>
              </w:rPr>
              <w:t>50 mm</w:t>
            </w:r>
            <w:r w:rsidRPr="000C4D47">
              <w:rPr>
                <w:rFonts w:ascii="Times New Roman" w:eastAsia="仿宋" w:hAnsi="Times New Roman"/>
                <w:kern w:val="0"/>
                <w:sz w:val="24"/>
              </w:rPr>
              <w:t>，</w:t>
            </w:r>
            <w:r w:rsidRPr="000C4D47">
              <w:rPr>
                <w:rFonts w:ascii="Times New Roman" w:eastAsia="仿宋" w:hAnsi="Times New Roman"/>
                <w:kern w:val="0"/>
                <w:sz w:val="24"/>
              </w:rPr>
              <w:t>70 mm</w:t>
            </w:r>
            <w:r w:rsidRPr="000C4D47">
              <w:rPr>
                <w:rFonts w:ascii="Times New Roman" w:eastAsia="仿宋" w:hAnsi="Times New Roman"/>
                <w:kern w:val="0"/>
                <w:sz w:val="24"/>
              </w:rPr>
              <w:t>，</w:t>
            </w:r>
            <w:r w:rsidRPr="000C4D47">
              <w:rPr>
                <w:rFonts w:ascii="Times New Roman" w:eastAsia="仿宋" w:hAnsi="Times New Roman"/>
                <w:kern w:val="0"/>
                <w:sz w:val="24"/>
              </w:rPr>
              <w:t>120 mm</w:t>
            </w:r>
            <w:r w:rsidRPr="000C4D47">
              <w:rPr>
                <w:rFonts w:ascii="Times New Roman" w:eastAsia="仿宋" w:hAnsi="Times New Roman"/>
                <w:kern w:val="0"/>
                <w:sz w:val="24"/>
              </w:rPr>
              <w:t>和</w:t>
            </w:r>
            <w:r w:rsidRPr="000C4D47">
              <w:rPr>
                <w:rFonts w:ascii="Times New Roman" w:eastAsia="仿宋" w:hAnsi="Times New Roman"/>
                <w:kern w:val="0"/>
                <w:sz w:val="24"/>
              </w:rPr>
              <w:t>160mm</w:t>
            </w:r>
            <w:r w:rsidRPr="000C4D47">
              <w:rPr>
                <w:rFonts w:ascii="Times New Roman" w:eastAsia="仿宋" w:hAnsi="Times New Roman"/>
                <w:kern w:val="0"/>
                <w:sz w:val="24"/>
              </w:rPr>
              <w:t>，</w:t>
            </w:r>
            <w:r w:rsidRPr="000C4D47">
              <w:rPr>
                <w:rFonts w:ascii="Times New Roman" w:eastAsia="仿宋" w:hAnsi="Times New Roman"/>
                <w:kern w:val="0"/>
                <w:sz w:val="24"/>
              </w:rPr>
              <w:t>A</w:t>
            </w:r>
            <w:r w:rsidRPr="000C4D47">
              <w:rPr>
                <w:rFonts w:ascii="Times New Roman" w:eastAsia="仿宋" w:hAnsi="Times New Roman"/>
                <w:kern w:val="0"/>
                <w:sz w:val="24"/>
                <w:vertAlign w:val="subscript"/>
              </w:rPr>
              <w:t>1</w:t>
            </w:r>
            <w:r w:rsidRPr="000C4D47">
              <w:rPr>
                <w:rFonts w:ascii="Times New Roman" w:eastAsia="仿宋" w:hAnsi="Times New Roman"/>
                <w:kern w:val="0"/>
                <w:sz w:val="24"/>
              </w:rPr>
              <w:t>和</w:t>
            </w:r>
            <w:r w:rsidRPr="000C4D47">
              <w:rPr>
                <w:rFonts w:ascii="Times New Roman" w:eastAsia="仿宋" w:hAnsi="Times New Roman"/>
                <w:kern w:val="0"/>
                <w:sz w:val="24"/>
              </w:rPr>
              <w:t>A</w:t>
            </w:r>
            <w:r w:rsidRPr="000C4D47">
              <w:rPr>
                <w:rFonts w:ascii="Times New Roman" w:eastAsia="仿宋" w:hAnsi="Times New Roman"/>
                <w:kern w:val="0"/>
                <w:sz w:val="24"/>
                <w:vertAlign w:val="subscript"/>
              </w:rPr>
              <w:t>2</w:t>
            </w:r>
            <w:r w:rsidRPr="000C4D47">
              <w:rPr>
                <w:rFonts w:ascii="Times New Roman" w:eastAsia="仿宋" w:hAnsi="Times New Roman"/>
                <w:kern w:val="0"/>
                <w:sz w:val="24"/>
              </w:rPr>
              <w:t>两群中两相</w:t>
            </w:r>
            <w:r w:rsidRPr="000C4D47">
              <w:rPr>
                <w:rFonts w:ascii="Times New Roman" w:eastAsia="仿宋" w:hAnsi="Times New Roman"/>
                <w:kern w:val="0"/>
                <w:sz w:val="24"/>
              </w:rPr>
              <w:lastRenderedPageBreak/>
              <w:t>邻靶线中心水平距离依次为</w:t>
            </w:r>
            <w:r w:rsidRPr="000C4D47">
              <w:rPr>
                <w:rFonts w:ascii="Times New Roman" w:eastAsia="仿宋" w:hAnsi="Times New Roman"/>
                <w:kern w:val="0"/>
                <w:sz w:val="24"/>
              </w:rPr>
              <w:t>1</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w:t>
            </w:r>
            <w:r w:rsidRPr="000C4D47">
              <w:rPr>
                <w:rFonts w:ascii="Times New Roman" w:eastAsia="仿宋" w:hAnsi="Times New Roman"/>
                <w:kern w:val="0"/>
                <w:sz w:val="24"/>
              </w:rPr>
              <w:t>5</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w:t>
            </w:r>
            <w:r w:rsidRPr="000C4D47">
              <w:rPr>
                <w:rFonts w:ascii="Times New Roman" w:eastAsia="仿宋" w:hAnsi="Times New Roman"/>
                <w:kern w:val="0"/>
                <w:sz w:val="24"/>
              </w:rPr>
              <w:t>4</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w:t>
            </w:r>
            <w:r w:rsidRPr="000C4D47">
              <w:rPr>
                <w:rFonts w:ascii="Times New Roman" w:eastAsia="仿宋" w:hAnsi="Times New Roman"/>
                <w:kern w:val="0"/>
                <w:sz w:val="24"/>
              </w:rPr>
              <w:t>3</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w:t>
            </w:r>
            <w:r w:rsidRPr="000C4D47">
              <w:rPr>
                <w:rFonts w:ascii="Times New Roman" w:eastAsia="仿宋" w:hAnsi="Times New Roman"/>
                <w:kern w:val="0"/>
                <w:sz w:val="24"/>
              </w:rPr>
              <w:t>2</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w:t>
            </w:r>
            <w:r w:rsidRPr="000C4D47">
              <w:rPr>
                <w:rFonts w:ascii="Times New Roman" w:eastAsia="仿宋" w:hAnsi="Times New Roman"/>
                <w:kern w:val="0"/>
                <w:sz w:val="24"/>
              </w:rPr>
              <w:t>A</w:t>
            </w:r>
            <w:r w:rsidRPr="000C4D47">
              <w:rPr>
                <w:rFonts w:ascii="Times New Roman" w:eastAsia="仿宋" w:hAnsi="Times New Roman"/>
                <w:kern w:val="0"/>
                <w:sz w:val="24"/>
                <w:vertAlign w:val="subscript"/>
              </w:rPr>
              <w:t>3</w:t>
            </w:r>
            <w:r w:rsidRPr="000C4D47">
              <w:rPr>
                <w:rFonts w:ascii="Times New Roman" w:eastAsia="仿宋" w:hAnsi="Times New Roman"/>
                <w:kern w:val="0"/>
                <w:sz w:val="24"/>
              </w:rPr>
              <w:t>─A</w:t>
            </w:r>
            <w:r w:rsidRPr="000C4D47">
              <w:rPr>
                <w:rFonts w:ascii="Times New Roman" w:eastAsia="仿宋" w:hAnsi="Times New Roman"/>
                <w:kern w:val="0"/>
                <w:sz w:val="24"/>
                <w:vertAlign w:val="subscript"/>
              </w:rPr>
              <w:t>5</w:t>
            </w:r>
            <w:r w:rsidRPr="000C4D47">
              <w:rPr>
                <w:rFonts w:ascii="Times New Roman" w:eastAsia="仿宋" w:hAnsi="Times New Roman"/>
                <w:kern w:val="0"/>
                <w:sz w:val="24"/>
              </w:rPr>
              <w:t>三群中则依次为</w:t>
            </w:r>
            <w:r w:rsidRPr="000C4D47">
              <w:rPr>
                <w:rFonts w:ascii="Times New Roman" w:eastAsia="仿宋" w:hAnsi="Times New Roman"/>
                <w:kern w:val="0"/>
                <w:sz w:val="24"/>
              </w:rPr>
              <w:t>5 mm</w:t>
            </w:r>
            <w:r w:rsidRPr="000C4D47">
              <w:rPr>
                <w:rFonts w:ascii="Times New Roman" w:eastAsia="仿宋" w:hAnsi="Times New Roman"/>
                <w:kern w:val="0"/>
                <w:sz w:val="24"/>
              </w:rPr>
              <w:t>，</w:t>
            </w:r>
            <w:r w:rsidRPr="000C4D47">
              <w:rPr>
                <w:rFonts w:ascii="Times New Roman" w:eastAsia="仿宋" w:hAnsi="Times New Roman"/>
                <w:kern w:val="0"/>
                <w:sz w:val="24"/>
              </w:rPr>
              <w:t>4 mm</w:t>
            </w:r>
            <w:r w:rsidRPr="000C4D47">
              <w:rPr>
                <w:rFonts w:ascii="Times New Roman" w:eastAsia="仿宋" w:hAnsi="Times New Roman"/>
                <w:kern w:val="0"/>
                <w:sz w:val="24"/>
              </w:rPr>
              <w:t>，</w:t>
            </w:r>
            <w:r w:rsidRPr="000C4D47">
              <w:rPr>
                <w:rFonts w:ascii="Times New Roman" w:eastAsia="仿宋" w:hAnsi="Times New Roman"/>
                <w:kern w:val="0"/>
                <w:sz w:val="24"/>
              </w:rPr>
              <w:t>3 mm</w:t>
            </w:r>
            <w:r w:rsidRPr="000C4D47">
              <w:rPr>
                <w:rFonts w:ascii="Times New Roman" w:eastAsia="仿宋" w:hAnsi="Times New Roman"/>
                <w:kern w:val="0"/>
                <w:sz w:val="24"/>
              </w:rPr>
              <w:t>，</w:t>
            </w:r>
            <w:r w:rsidRPr="000C4D47">
              <w:rPr>
                <w:rFonts w:ascii="Times New Roman" w:eastAsia="仿宋" w:hAnsi="Times New Roman"/>
                <w:kern w:val="0"/>
                <w:sz w:val="24"/>
              </w:rPr>
              <w:t>2</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。纵向分支中两相邻靶线中心垂直距离分别为</w:t>
            </w:r>
            <w:r w:rsidRPr="000C4D47">
              <w:rPr>
                <w:rFonts w:ascii="Times New Roman" w:eastAsia="仿宋" w:hAnsi="Times New Roman"/>
                <w:kern w:val="0"/>
                <w:sz w:val="24"/>
              </w:rPr>
              <w:t>4 mm</w:t>
            </w:r>
            <w:r w:rsidRPr="000C4D47">
              <w:rPr>
                <w:rFonts w:ascii="Times New Roman" w:eastAsia="仿宋" w:hAnsi="Times New Roman"/>
                <w:kern w:val="0"/>
                <w:sz w:val="24"/>
              </w:rPr>
              <w:t>，</w:t>
            </w:r>
            <w:r w:rsidRPr="000C4D47">
              <w:rPr>
                <w:rFonts w:ascii="Times New Roman" w:eastAsia="仿宋" w:hAnsi="Times New Roman"/>
                <w:kern w:val="0"/>
                <w:sz w:val="24"/>
              </w:rPr>
              <w:t>3 mm</w:t>
            </w:r>
            <w:r w:rsidRPr="000C4D47">
              <w:rPr>
                <w:rFonts w:ascii="Times New Roman" w:eastAsia="仿宋" w:hAnsi="Times New Roman"/>
                <w:kern w:val="0"/>
                <w:sz w:val="24"/>
              </w:rPr>
              <w:t>，</w:t>
            </w:r>
            <w:r w:rsidRPr="000C4D47">
              <w:rPr>
                <w:rFonts w:ascii="Times New Roman" w:eastAsia="仿宋" w:hAnsi="Times New Roman"/>
                <w:kern w:val="0"/>
                <w:sz w:val="24"/>
              </w:rPr>
              <w:t>2 mm</w:t>
            </w:r>
            <w:r w:rsidRPr="000C4D47">
              <w:rPr>
                <w:rFonts w:ascii="Times New Roman" w:eastAsia="仿宋" w:hAnsi="Times New Roman"/>
                <w:kern w:val="0"/>
                <w:sz w:val="24"/>
              </w:rPr>
              <w:t>，</w:t>
            </w:r>
            <w:r w:rsidRPr="000C4D47">
              <w:rPr>
                <w:rFonts w:ascii="Times New Roman" w:eastAsia="仿宋" w:hAnsi="Times New Roman"/>
                <w:kern w:val="0"/>
                <w:sz w:val="24"/>
              </w:rPr>
              <w:t>1mm</w:t>
            </w:r>
            <w:r w:rsidRPr="000C4D47">
              <w:rPr>
                <w:rFonts w:ascii="Times New Roman" w:eastAsia="仿宋" w:hAnsi="Times New Roman" w:hint="eastAsia"/>
                <w:kern w:val="0"/>
                <w:sz w:val="24"/>
              </w:rPr>
              <w:t>；</w:t>
            </w:r>
          </w:p>
          <w:p w14:paraId="560B02C0" w14:textId="77777777" w:rsidR="00107D22" w:rsidRPr="000C4D47" w:rsidRDefault="00107D22" w:rsidP="00C545E1">
            <w:pPr>
              <w:adjustRightInd w:val="0"/>
              <w:spacing w:line="440" w:lineRule="exact"/>
              <w:ind w:firstLineChars="150" w:firstLine="360"/>
              <w:rPr>
                <w:rFonts w:ascii="Times New Roman" w:eastAsia="仿宋" w:hAnsi="Times New Roman"/>
                <w:kern w:val="0"/>
                <w:sz w:val="24"/>
              </w:rPr>
            </w:pPr>
            <w:r w:rsidRPr="000C4D47">
              <w:rPr>
                <w:rFonts w:ascii="Times New Roman" w:eastAsia="仿宋" w:hAnsi="Times New Roman"/>
                <w:kern w:val="0"/>
                <w:sz w:val="24"/>
              </w:rPr>
              <w:t>（</w:t>
            </w:r>
            <w:r w:rsidRPr="000C4D47">
              <w:rPr>
                <w:rFonts w:ascii="Times New Roman" w:eastAsia="仿宋" w:hAnsi="Times New Roman"/>
                <w:kern w:val="0"/>
                <w:sz w:val="24"/>
              </w:rPr>
              <w:t>2</w:t>
            </w:r>
            <w:r w:rsidRPr="000C4D47">
              <w:rPr>
                <w:rFonts w:ascii="Times New Roman" w:eastAsia="仿宋" w:hAnsi="Times New Roman"/>
                <w:kern w:val="0"/>
                <w:sz w:val="24"/>
              </w:rPr>
              <w:t>）盲区靶群</w:t>
            </w:r>
            <w:r w:rsidRPr="000C4D47">
              <w:rPr>
                <w:rFonts w:ascii="Times New Roman" w:eastAsia="仿宋" w:hAnsi="Times New Roman" w:hint="eastAsia"/>
                <w:kern w:val="0"/>
                <w:sz w:val="24"/>
              </w:rPr>
              <w:t>：</w:t>
            </w:r>
            <w:r w:rsidRPr="000C4D47">
              <w:rPr>
                <w:rFonts w:ascii="Times New Roman" w:eastAsia="仿宋" w:hAnsi="Times New Roman"/>
                <w:kern w:val="0"/>
                <w:sz w:val="24"/>
              </w:rPr>
              <w:t>相邻靶线中心横向间距均为</w:t>
            </w:r>
            <w:r w:rsidRPr="000C4D47">
              <w:rPr>
                <w:rFonts w:ascii="Times New Roman" w:eastAsia="仿宋" w:hAnsi="Times New Roman"/>
                <w:kern w:val="0"/>
                <w:sz w:val="24"/>
              </w:rPr>
              <w:t>10</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，至声窗距离分别为</w:t>
            </w:r>
            <w:r w:rsidRPr="000C4D47">
              <w:rPr>
                <w:rFonts w:ascii="Times New Roman" w:eastAsia="仿宋" w:hAnsi="Times New Roman"/>
                <w:kern w:val="0"/>
                <w:sz w:val="24"/>
              </w:rPr>
              <w:t>10 mm</w:t>
            </w:r>
            <w:r w:rsidRPr="000C4D47">
              <w:rPr>
                <w:rFonts w:ascii="Times New Roman" w:eastAsia="仿宋" w:hAnsi="Times New Roman"/>
                <w:kern w:val="0"/>
                <w:sz w:val="24"/>
              </w:rPr>
              <w:t>，</w:t>
            </w:r>
            <w:r w:rsidRPr="000C4D47">
              <w:rPr>
                <w:rFonts w:ascii="Times New Roman" w:eastAsia="仿宋" w:hAnsi="Times New Roman"/>
                <w:kern w:val="0"/>
                <w:sz w:val="24"/>
              </w:rPr>
              <w:t>9 mm</w:t>
            </w:r>
            <w:r w:rsidRPr="000C4D47">
              <w:rPr>
                <w:rFonts w:ascii="Times New Roman" w:eastAsia="仿宋" w:hAnsi="Times New Roman"/>
                <w:kern w:val="0"/>
                <w:sz w:val="24"/>
              </w:rPr>
              <w:t>，</w:t>
            </w:r>
            <w:r w:rsidRPr="000C4D47">
              <w:rPr>
                <w:rFonts w:ascii="Times New Roman" w:eastAsia="仿宋" w:hAnsi="Times New Roman"/>
                <w:kern w:val="0"/>
                <w:sz w:val="24"/>
              </w:rPr>
              <w:t>8 mm</w:t>
            </w:r>
            <w:r w:rsidRPr="000C4D47">
              <w:rPr>
                <w:rFonts w:ascii="Times New Roman" w:eastAsia="仿宋" w:hAnsi="Times New Roman"/>
                <w:kern w:val="0"/>
                <w:sz w:val="24"/>
              </w:rPr>
              <w:t>，</w:t>
            </w:r>
            <w:r w:rsidRPr="000C4D47">
              <w:rPr>
                <w:rFonts w:ascii="Times New Roman" w:eastAsia="仿宋" w:hAnsi="Times New Roman"/>
                <w:kern w:val="0"/>
                <w:sz w:val="24"/>
              </w:rPr>
              <w:t>7 mm</w:t>
            </w:r>
            <w:r w:rsidRPr="000C4D47">
              <w:rPr>
                <w:rFonts w:ascii="Times New Roman" w:eastAsia="仿宋" w:hAnsi="Times New Roman"/>
                <w:kern w:val="0"/>
                <w:sz w:val="24"/>
              </w:rPr>
              <w:t>，</w:t>
            </w:r>
            <w:r w:rsidRPr="000C4D47">
              <w:rPr>
                <w:rFonts w:ascii="Times New Roman" w:eastAsia="仿宋" w:hAnsi="Times New Roman"/>
                <w:kern w:val="0"/>
                <w:sz w:val="24"/>
              </w:rPr>
              <w:t>6 mm</w:t>
            </w:r>
            <w:r w:rsidRPr="000C4D47">
              <w:rPr>
                <w:rFonts w:ascii="Times New Roman" w:eastAsia="仿宋" w:hAnsi="Times New Roman"/>
                <w:kern w:val="0"/>
                <w:sz w:val="24"/>
              </w:rPr>
              <w:t>，</w:t>
            </w:r>
            <w:r w:rsidRPr="000C4D47">
              <w:rPr>
                <w:rFonts w:ascii="Times New Roman" w:eastAsia="仿宋" w:hAnsi="Times New Roman"/>
                <w:kern w:val="0"/>
                <w:sz w:val="24"/>
              </w:rPr>
              <w:t>5 mm</w:t>
            </w:r>
            <w:r w:rsidRPr="000C4D47">
              <w:rPr>
                <w:rFonts w:ascii="Times New Roman" w:eastAsia="仿宋" w:hAnsi="Times New Roman"/>
                <w:kern w:val="0"/>
                <w:sz w:val="24"/>
              </w:rPr>
              <w:t>，</w:t>
            </w:r>
            <w:r w:rsidRPr="000C4D47">
              <w:rPr>
                <w:rFonts w:ascii="Times New Roman" w:eastAsia="仿宋" w:hAnsi="Times New Roman"/>
                <w:kern w:val="0"/>
                <w:sz w:val="24"/>
              </w:rPr>
              <w:t>4 mm</w:t>
            </w:r>
            <w:r w:rsidRPr="000C4D47">
              <w:rPr>
                <w:rFonts w:ascii="Times New Roman" w:eastAsia="仿宋" w:hAnsi="Times New Roman"/>
                <w:kern w:val="0"/>
                <w:sz w:val="24"/>
              </w:rPr>
              <w:t>，</w:t>
            </w:r>
            <w:r w:rsidRPr="000C4D47">
              <w:rPr>
                <w:rFonts w:ascii="Times New Roman" w:eastAsia="仿宋" w:hAnsi="Times New Roman"/>
                <w:kern w:val="0"/>
                <w:sz w:val="24"/>
              </w:rPr>
              <w:t>3mm</w:t>
            </w:r>
            <w:r w:rsidRPr="000C4D47">
              <w:rPr>
                <w:rFonts w:ascii="Times New Roman" w:eastAsia="仿宋" w:hAnsi="Times New Roman" w:hint="eastAsia"/>
                <w:kern w:val="0"/>
                <w:sz w:val="24"/>
              </w:rPr>
              <w:t>；</w:t>
            </w:r>
          </w:p>
          <w:p w14:paraId="7F757409" w14:textId="77777777" w:rsidR="00107D22" w:rsidRPr="000C4D47" w:rsidRDefault="00107D22" w:rsidP="00C545E1">
            <w:pPr>
              <w:adjustRightInd w:val="0"/>
              <w:spacing w:line="440" w:lineRule="exact"/>
              <w:ind w:firstLineChars="150" w:firstLine="360"/>
              <w:rPr>
                <w:rFonts w:ascii="Times New Roman" w:eastAsia="仿宋" w:hAnsi="Times New Roman"/>
                <w:kern w:val="0"/>
                <w:sz w:val="24"/>
              </w:rPr>
            </w:pPr>
            <w:r w:rsidRPr="000C4D47">
              <w:rPr>
                <w:rFonts w:ascii="Times New Roman" w:eastAsia="仿宋" w:hAnsi="Times New Roman"/>
                <w:kern w:val="0"/>
                <w:sz w:val="24"/>
              </w:rPr>
              <w:t>（</w:t>
            </w:r>
            <w:r w:rsidRPr="000C4D47">
              <w:rPr>
                <w:rFonts w:ascii="Times New Roman" w:eastAsia="仿宋" w:hAnsi="Times New Roman"/>
                <w:kern w:val="0"/>
                <w:sz w:val="24"/>
              </w:rPr>
              <w:t>3</w:t>
            </w:r>
            <w:r w:rsidRPr="000C4D47">
              <w:rPr>
                <w:rFonts w:ascii="Times New Roman" w:eastAsia="仿宋" w:hAnsi="Times New Roman"/>
                <w:kern w:val="0"/>
                <w:sz w:val="24"/>
              </w:rPr>
              <w:t>）纵向靶群</w:t>
            </w:r>
            <w:r w:rsidRPr="000C4D47">
              <w:rPr>
                <w:rFonts w:ascii="Times New Roman" w:eastAsia="仿宋" w:hAnsi="Times New Roman" w:hint="eastAsia"/>
                <w:kern w:val="0"/>
                <w:sz w:val="24"/>
              </w:rPr>
              <w:t>：</w:t>
            </w:r>
            <w:r w:rsidRPr="000C4D47">
              <w:rPr>
                <w:rFonts w:ascii="Times New Roman" w:eastAsia="仿宋" w:hAnsi="Times New Roman"/>
                <w:kern w:val="0"/>
                <w:sz w:val="24"/>
              </w:rPr>
              <w:t>共含靶线</w:t>
            </w:r>
            <w:r w:rsidRPr="000C4D47">
              <w:rPr>
                <w:rFonts w:ascii="Times New Roman" w:eastAsia="仿宋" w:hAnsi="Times New Roman"/>
                <w:kern w:val="0"/>
                <w:sz w:val="24"/>
              </w:rPr>
              <w:t>25</w:t>
            </w:r>
            <w:r w:rsidRPr="000C4D47">
              <w:rPr>
                <w:rFonts w:ascii="Times New Roman" w:eastAsia="仿宋" w:hAnsi="Times New Roman"/>
                <w:kern w:val="0"/>
                <w:sz w:val="24"/>
              </w:rPr>
              <w:t>条，相邻两线中心距离均为</w:t>
            </w:r>
            <w:r w:rsidRPr="000C4D47">
              <w:rPr>
                <w:rFonts w:ascii="Times New Roman" w:eastAsia="仿宋" w:hAnsi="Times New Roman"/>
                <w:kern w:val="0"/>
                <w:sz w:val="24"/>
              </w:rPr>
              <w:t>10</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w:t>
            </w:r>
          </w:p>
          <w:p w14:paraId="57F179E0" w14:textId="77777777" w:rsidR="00107D22" w:rsidRPr="000C4D47" w:rsidRDefault="00107D22" w:rsidP="00C545E1">
            <w:pPr>
              <w:adjustRightInd w:val="0"/>
              <w:spacing w:line="440" w:lineRule="exact"/>
              <w:ind w:firstLineChars="150" w:firstLine="360"/>
              <w:rPr>
                <w:rFonts w:ascii="Times New Roman" w:eastAsia="仿宋" w:hAnsi="Times New Roman"/>
                <w:kern w:val="0"/>
                <w:sz w:val="24"/>
              </w:rPr>
            </w:pPr>
            <w:r w:rsidRPr="000C4D47">
              <w:rPr>
                <w:rFonts w:ascii="Times New Roman" w:eastAsia="仿宋" w:hAnsi="Times New Roman"/>
                <w:kern w:val="0"/>
                <w:sz w:val="24"/>
              </w:rPr>
              <w:t>（</w:t>
            </w:r>
            <w:r w:rsidRPr="000C4D47">
              <w:rPr>
                <w:rFonts w:ascii="Times New Roman" w:eastAsia="仿宋" w:hAnsi="Times New Roman"/>
                <w:kern w:val="0"/>
                <w:sz w:val="24"/>
              </w:rPr>
              <w:t>4</w:t>
            </w:r>
            <w:r w:rsidRPr="000C4D47">
              <w:rPr>
                <w:rFonts w:ascii="Times New Roman" w:eastAsia="仿宋" w:hAnsi="Times New Roman"/>
                <w:kern w:val="0"/>
                <w:sz w:val="24"/>
              </w:rPr>
              <w:t>）横向靶群</w:t>
            </w:r>
            <w:r w:rsidRPr="000C4D47">
              <w:rPr>
                <w:rFonts w:ascii="Times New Roman" w:eastAsia="仿宋" w:hAnsi="Times New Roman" w:hint="eastAsia"/>
                <w:kern w:val="0"/>
                <w:sz w:val="24"/>
              </w:rPr>
              <w:t>：</w:t>
            </w:r>
            <w:r w:rsidRPr="000C4D47">
              <w:rPr>
                <w:rFonts w:ascii="Times New Roman" w:eastAsia="仿宋" w:hAnsi="Times New Roman"/>
                <w:kern w:val="0"/>
                <w:sz w:val="24"/>
              </w:rPr>
              <w:t>共含靶线</w:t>
            </w:r>
            <w:r w:rsidRPr="000C4D47">
              <w:rPr>
                <w:rFonts w:ascii="Times New Roman" w:eastAsia="仿宋" w:hAnsi="Times New Roman"/>
                <w:kern w:val="0"/>
                <w:sz w:val="24"/>
              </w:rPr>
              <w:t>7</w:t>
            </w:r>
            <w:r w:rsidRPr="000C4D47">
              <w:rPr>
                <w:rFonts w:ascii="Times New Roman" w:eastAsia="仿宋" w:hAnsi="Times New Roman"/>
                <w:kern w:val="0"/>
                <w:sz w:val="24"/>
              </w:rPr>
              <w:t>条，相邻两线中心距离均为</w:t>
            </w:r>
            <w:r w:rsidRPr="000C4D47">
              <w:rPr>
                <w:rFonts w:ascii="Times New Roman" w:eastAsia="仿宋" w:hAnsi="Times New Roman"/>
                <w:kern w:val="0"/>
                <w:sz w:val="24"/>
              </w:rPr>
              <w:t>20</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w:t>
            </w:r>
          </w:p>
          <w:p w14:paraId="65DD62E9" w14:textId="77777777" w:rsidR="00107D22" w:rsidRPr="000C4D47" w:rsidRDefault="00107D22" w:rsidP="00C545E1">
            <w:pPr>
              <w:adjustRightInd w:val="0"/>
              <w:spacing w:line="440" w:lineRule="exact"/>
              <w:ind w:firstLineChars="150" w:firstLine="360"/>
              <w:rPr>
                <w:rFonts w:ascii="Times New Roman" w:eastAsia="仿宋" w:hAnsi="Times New Roman"/>
                <w:kern w:val="0"/>
                <w:sz w:val="24"/>
              </w:rPr>
            </w:pPr>
            <w:r w:rsidRPr="000C4D47">
              <w:rPr>
                <w:rFonts w:ascii="Times New Roman" w:eastAsia="仿宋" w:hAnsi="Times New Roman"/>
                <w:kern w:val="0"/>
                <w:sz w:val="24"/>
              </w:rPr>
              <w:t>（</w:t>
            </w:r>
            <w:r w:rsidRPr="000C4D47">
              <w:rPr>
                <w:rFonts w:ascii="Times New Roman" w:eastAsia="仿宋" w:hAnsi="Times New Roman" w:hint="eastAsia"/>
                <w:kern w:val="0"/>
                <w:sz w:val="24"/>
              </w:rPr>
              <w:t>5</w:t>
            </w:r>
            <w:r w:rsidRPr="000C4D47">
              <w:rPr>
                <w:rFonts w:ascii="Times New Roman" w:eastAsia="仿宋" w:hAnsi="Times New Roman"/>
                <w:kern w:val="0"/>
                <w:sz w:val="24"/>
              </w:rPr>
              <w:t>）仿肿瘤</w:t>
            </w:r>
            <w:r w:rsidRPr="000C4D47">
              <w:rPr>
                <w:rFonts w:ascii="Times New Roman" w:eastAsia="仿宋" w:hAnsi="Times New Roman" w:hint="eastAsia"/>
                <w:kern w:val="0"/>
                <w:sz w:val="24"/>
              </w:rPr>
              <w:t>：</w:t>
            </w:r>
            <w:r w:rsidRPr="000C4D47">
              <w:rPr>
                <w:rFonts w:ascii="Times New Roman" w:eastAsia="仿宋" w:hAnsi="Times New Roman"/>
                <w:kern w:val="0"/>
                <w:sz w:val="24"/>
              </w:rPr>
              <w:t>位于深度</w:t>
            </w:r>
            <w:r w:rsidRPr="000C4D47">
              <w:rPr>
                <w:rFonts w:ascii="Times New Roman" w:eastAsia="仿宋" w:hAnsi="Times New Roman" w:hint="eastAsia"/>
                <w:kern w:val="0"/>
                <w:sz w:val="24"/>
              </w:rPr>
              <w:t>（</w:t>
            </w:r>
            <w:r w:rsidRPr="000C4D47">
              <w:rPr>
                <w:rFonts w:ascii="Times New Roman" w:eastAsia="仿宋" w:hAnsi="Times New Roman"/>
                <w:kern w:val="0"/>
                <w:sz w:val="24"/>
              </w:rPr>
              <w:t>70</w:t>
            </w:r>
            <w:r w:rsidRPr="000C4D47">
              <w:rPr>
                <w:rFonts w:ascii="Times New Roman" w:eastAsia="仿宋" w:hAnsi="Times New Roman" w:hint="eastAsia"/>
                <w:kern w:val="0"/>
                <w:sz w:val="24"/>
              </w:rPr>
              <w:t>~</w:t>
            </w:r>
            <w:r w:rsidRPr="000C4D47">
              <w:rPr>
                <w:rFonts w:ascii="Times New Roman" w:eastAsia="仿宋" w:hAnsi="Times New Roman"/>
                <w:kern w:val="0"/>
                <w:sz w:val="24"/>
              </w:rPr>
              <w:t>80</w:t>
            </w:r>
            <w:r w:rsidRPr="000C4D47">
              <w:rPr>
                <w:rFonts w:ascii="Times New Roman" w:eastAsia="仿宋" w:hAnsi="Times New Roman" w:hint="eastAsia"/>
                <w:kern w:val="0"/>
                <w:sz w:val="24"/>
              </w:rPr>
              <w:t>）</w:t>
            </w:r>
            <w:r w:rsidRPr="000C4D47">
              <w:rPr>
                <w:rFonts w:ascii="Times New Roman" w:eastAsia="仿宋" w:hAnsi="Times New Roman"/>
                <w:kern w:val="0"/>
                <w:sz w:val="24"/>
              </w:rPr>
              <w:t>mm</w:t>
            </w:r>
            <w:r w:rsidRPr="000C4D47">
              <w:rPr>
                <w:rFonts w:ascii="Times New Roman" w:eastAsia="仿宋" w:hAnsi="Times New Roman"/>
                <w:kern w:val="0"/>
                <w:sz w:val="24"/>
              </w:rPr>
              <w:t>之间，呈圆柱形，直径</w:t>
            </w:r>
            <w:r w:rsidRPr="000C4D47">
              <w:rPr>
                <w:rFonts w:ascii="Times New Roman" w:eastAsia="仿宋" w:hAnsi="Times New Roman"/>
                <w:kern w:val="0"/>
                <w:sz w:val="24"/>
              </w:rPr>
              <w:t>10</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，柱轴与靶线平行</w:t>
            </w:r>
            <w:r w:rsidRPr="000C4D47">
              <w:rPr>
                <w:rFonts w:ascii="Times New Roman" w:eastAsia="仿宋" w:hAnsi="Times New Roman" w:hint="eastAsia"/>
                <w:kern w:val="0"/>
                <w:sz w:val="24"/>
              </w:rPr>
              <w:t>；</w:t>
            </w:r>
          </w:p>
          <w:p w14:paraId="79286AFE" w14:textId="77777777" w:rsidR="00107D22" w:rsidRPr="000C4D47" w:rsidRDefault="00107D22" w:rsidP="00C545E1">
            <w:pPr>
              <w:adjustRightInd w:val="0"/>
              <w:spacing w:line="440" w:lineRule="exact"/>
              <w:ind w:firstLineChars="150" w:firstLine="360"/>
              <w:rPr>
                <w:rFonts w:ascii="Times New Roman" w:eastAsia="仿宋" w:hAnsi="Times New Roman"/>
                <w:kern w:val="0"/>
                <w:sz w:val="24"/>
              </w:rPr>
            </w:pPr>
            <w:r w:rsidRPr="000C4D47">
              <w:rPr>
                <w:rFonts w:ascii="Times New Roman" w:eastAsia="仿宋" w:hAnsi="Times New Roman"/>
                <w:kern w:val="0"/>
                <w:sz w:val="24"/>
              </w:rPr>
              <w:t>（</w:t>
            </w:r>
            <w:r w:rsidRPr="000C4D47">
              <w:rPr>
                <w:rFonts w:ascii="Times New Roman" w:eastAsia="仿宋" w:hAnsi="Times New Roman" w:hint="eastAsia"/>
                <w:kern w:val="0"/>
                <w:sz w:val="24"/>
              </w:rPr>
              <w:t>6</w:t>
            </w:r>
            <w:r w:rsidRPr="000C4D47">
              <w:rPr>
                <w:rFonts w:ascii="Times New Roman" w:eastAsia="仿宋" w:hAnsi="Times New Roman"/>
                <w:kern w:val="0"/>
                <w:sz w:val="24"/>
              </w:rPr>
              <w:t>）仿囊与结石</w:t>
            </w:r>
            <w:r w:rsidRPr="000C4D47">
              <w:rPr>
                <w:rFonts w:ascii="Times New Roman" w:eastAsia="仿宋" w:hAnsi="Times New Roman" w:hint="eastAsia"/>
                <w:kern w:val="0"/>
                <w:sz w:val="24"/>
              </w:rPr>
              <w:t>：</w:t>
            </w:r>
            <w:r w:rsidRPr="000C4D47">
              <w:rPr>
                <w:rFonts w:ascii="Times New Roman" w:eastAsia="仿宋" w:hAnsi="Times New Roman"/>
                <w:kern w:val="0"/>
                <w:sz w:val="24"/>
              </w:rPr>
              <w:t>仿囊呈圆柱形，直径</w:t>
            </w:r>
            <w:r w:rsidRPr="000C4D47">
              <w:rPr>
                <w:rFonts w:ascii="Times New Roman" w:eastAsia="仿宋" w:hAnsi="Times New Roman"/>
                <w:kern w:val="0"/>
                <w:sz w:val="24"/>
              </w:rPr>
              <w:t>10</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kern w:val="0"/>
                <w:sz w:val="24"/>
              </w:rPr>
              <w:t>，位于深度</w:t>
            </w:r>
            <w:r w:rsidRPr="000C4D47">
              <w:rPr>
                <w:rFonts w:ascii="Times New Roman" w:eastAsia="仿宋" w:hAnsi="Times New Roman" w:hint="eastAsia"/>
                <w:kern w:val="0"/>
                <w:sz w:val="24"/>
              </w:rPr>
              <w:t>（</w:t>
            </w:r>
            <w:r w:rsidRPr="000C4D47">
              <w:rPr>
                <w:rFonts w:ascii="Times New Roman" w:eastAsia="仿宋" w:hAnsi="Times New Roman"/>
                <w:kern w:val="0"/>
                <w:sz w:val="24"/>
              </w:rPr>
              <w:t>70~80</w:t>
            </w:r>
            <w:r w:rsidRPr="000C4D47">
              <w:rPr>
                <w:rFonts w:ascii="Times New Roman" w:eastAsia="仿宋" w:hAnsi="Times New Roman" w:hint="eastAsia"/>
                <w:kern w:val="0"/>
                <w:sz w:val="24"/>
              </w:rPr>
              <w:t>）</w:t>
            </w:r>
            <w:r w:rsidRPr="000C4D47">
              <w:rPr>
                <w:rFonts w:ascii="Times New Roman" w:eastAsia="仿宋" w:hAnsi="Times New Roman"/>
                <w:kern w:val="0"/>
                <w:sz w:val="24"/>
              </w:rPr>
              <w:t>mm</w:t>
            </w:r>
            <w:r w:rsidRPr="000C4D47">
              <w:rPr>
                <w:rFonts w:ascii="Times New Roman" w:eastAsia="仿宋" w:hAnsi="Times New Roman"/>
                <w:kern w:val="0"/>
                <w:sz w:val="24"/>
              </w:rPr>
              <w:t>之间，轴向与靶线平行。仿结石为不规则形，位于囊之中腰，最大尺寸约</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4</w:t>
            </w:r>
            <w:r w:rsidRPr="000C4D47">
              <w:rPr>
                <w:rFonts w:ascii="Times New Roman" w:eastAsia="仿宋" w:hAnsi="Times New Roman"/>
                <w:kern w:val="0"/>
                <w:sz w:val="24"/>
              </w:rPr>
              <w:t>~</w:t>
            </w:r>
            <w:r w:rsidRPr="000C4D47">
              <w:rPr>
                <w:rFonts w:ascii="Times New Roman" w:eastAsia="仿宋" w:hAnsi="Times New Roman" w:hint="eastAsia"/>
                <w:kern w:val="0"/>
                <w:sz w:val="24"/>
              </w:rPr>
              <w:t>6</w:t>
            </w:r>
            <w:r w:rsidRPr="000C4D47">
              <w:rPr>
                <w:rFonts w:ascii="Times New Roman" w:eastAsia="仿宋" w:hAnsi="Times New Roman" w:hint="eastAsia"/>
                <w:kern w:val="0"/>
                <w:sz w:val="24"/>
              </w:rPr>
              <w:t>）</w:t>
            </w:r>
            <w:r w:rsidRPr="000C4D47">
              <w:rPr>
                <w:rFonts w:ascii="Times New Roman" w:eastAsia="仿宋" w:hAnsi="Times New Roman"/>
                <w:kern w:val="0"/>
                <w:sz w:val="24"/>
              </w:rPr>
              <w:t>mm</w:t>
            </w:r>
            <w:r w:rsidRPr="000C4D47">
              <w:rPr>
                <w:rFonts w:ascii="Times New Roman" w:eastAsia="仿宋" w:hAnsi="Times New Roman" w:hint="eastAsia"/>
                <w:kern w:val="0"/>
                <w:sz w:val="24"/>
              </w:rPr>
              <w:t>；</w:t>
            </w:r>
          </w:p>
          <w:p w14:paraId="1E9D9720" w14:textId="77777777" w:rsidR="00107D22" w:rsidRPr="000C4D47" w:rsidRDefault="00107D22" w:rsidP="00C545E1">
            <w:pPr>
              <w:adjustRightInd w:val="0"/>
              <w:spacing w:line="440" w:lineRule="exact"/>
              <w:rPr>
                <w:rFonts w:ascii="Times New Roman" w:eastAsia="仿宋" w:hAnsi="Times New Roman"/>
                <w:kern w:val="0"/>
                <w:sz w:val="24"/>
              </w:rPr>
            </w:pPr>
            <w:r w:rsidRPr="000C4D47">
              <w:rPr>
                <w:rFonts w:ascii="Times New Roman" w:eastAsia="仿宋" w:hAnsi="Times New Roman"/>
                <w:kern w:val="0"/>
                <w:sz w:val="24"/>
              </w:rPr>
              <w:t xml:space="preserve"> </w:t>
            </w:r>
            <w:r w:rsidRPr="000C4D47">
              <w:rPr>
                <w:rFonts w:ascii="Times New Roman" w:eastAsia="仿宋" w:hAnsi="Times New Roman" w:hint="eastAsia"/>
                <w:kern w:val="0"/>
                <w:sz w:val="24"/>
              </w:rPr>
              <w:t xml:space="preserve">  </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7</w:t>
            </w:r>
            <w:r w:rsidRPr="000C4D47">
              <w:rPr>
                <w:rFonts w:ascii="Times New Roman" w:eastAsia="仿宋" w:hAnsi="Times New Roman" w:hint="eastAsia"/>
                <w:kern w:val="0"/>
                <w:sz w:val="24"/>
              </w:rPr>
              <w:t>）</w:t>
            </w:r>
            <w:r w:rsidRPr="000C4D47">
              <w:rPr>
                <w:rFonts w:ascii="Times New Roman" w:eastAsia="仿宋" w:hAnsi="Times New Roman"/>
                <w:kern w:val="0"/>
                <w:sz w:val="24"/>
              </w:rPr>
              <w:t>仿囊结构</w:t>
            </w:r>
            <w:r w:rsidRPr="000C4D47">
              <w:rPr>
                <w:rFonts w:ascii="Times New Roman" w:eastAsia="仿宋" w:hAnsi="Times New Roman" w:hint="eastAsia"/>
                <w:kern w:val="0"/>
                <w:sz w:val="24"/>
              </w:rPr>
              <w:t>：</w:t>
            </w:r>
            <w:r w:rsidRPr="000C4D47">
              <w:rPr>
                <w:rFonts w:ascii="Times New Roman" w:eastAsia="仿宋" w:hAnsi="Times New Roman"/>
                <w:kern w:val="0"/>
                <w:sz w:val="24"/>
              </w:rPr>
              <w:t>呈圆柱形，直径</w:t>
            </w:r>
            <w:r w:rsidRPr="000C4D47">
              <w:rPr>
                <w:rFonts w:ascii="Times New Roman" w:eastAsia="仿宋" w:hAnsi="Times New Roman" w:hint="eastAsia"/>
                <w:kern w:val="0"/>
                <w:sz w:val="24"/>
              </w:rPr>
              <w:t xml:space="preserve">6 </w:t>
            </w:r>
            <w:r w:rsidRPr="000C4D47">
              <w:rPr>
                <w:rFonts w:ascii="Times New Roman" w:eastAsia="仿宋" w:hAnsi="Times New Roman"/>
                <w:kern w:val="0"/>
                <w:sz w:val="24"/>
              </w:rPr>
              <w:t>mm</w:t>
            </w:r>
            <w:r w:rsidRPr="000C4D47">
              <w:rPr>
                <w:rFonts w:ascii="Times New Roman" w:eastAsia="仿宋" w:hAnsi="Times New Roman"/>
                <w:kern w:val="0"/>
                <w:sz w:val="24"/>
              </w:rPr>
              <w:t>，柱轴与靶线平行，位于深度</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47</w:t>
            </w:r>
            <w:r w:rsidRPr="000C4D47">
              <w:rPr>
                <w:rFonts w:ascii="Times New Roman" w:eastAsia="仿宋" w:hAnsi="Times New Roman"/>
                <w:kern w:val="0"/>
                <w:sz w:val="24"/>
              </w:rPr>
              <w:t>~</w:t>
            </w:r>
            <w:r w:rsidRPr="000C4D47">
              <w:rPr>
                <w:rFonts w:ascii="Times New Roman" w:eastAsia="仿宋" w:hAnsi="Times New Roman" w:hint="eastAsia"/>
                <w:kern w:val="0"/>
                <w:sz w:val="24"/>
              </w:rPr>
              <w:t>53</w:t>
            </w:r>
            <w:r w:rsidRPr="000C4D47">
              <w:rPr>
                <w:rFonts w:ascii="Times New Roman" w:eastAsia="仿宋" w:hAnsi="Times New Roman" w:hint="eastAsia"/>
                <w:kern w:val="0"/>
                <w:sz w:val="24"/>
              </w:rPr>
              <w:t>）</w:t>
            </w:r>
            <w:r w:rsidRPr="000C4D47">
              <w:rPr>
                <w:rFonts w:ascii="Times New Roman" w:eastAsia="仿宋" w:hAnsi="Times New Roman"/>
                <w:kern w:val="0"/>
                <w:sz w:val="24"/>
              </w:rPr>
              <w:t>mm</w:t>
            </w:r>
            <w:r w:rsidRPr="000C4D47">
              <w:rPr>
                <w:rFonts w:ascii="Times New Roman" w:eastAsia="仿宋" w:hAnsi="Times New Roman"/>
                <w:kern w:val="0"/>
                <w:sz w:val="24"/>
              </w:rPr>
              <w:t>之间</w:t>
            </w:r>
            <w:r w:rsidRPr="000C4D47">
              <w:rPr>
                <w:rFonts w:ascii="Times New Roman" w:eastAsia="仿宋" w:hAnsi="Times New Roman" w:hint="eastAsia"/>
                <w:kern w:val="0"/>
                <w:sz w:val="24"/>
              </w:rPr>
              <w:t>；</w:t>
            </w:r>
          </w:p>
          <w:p w14:paraId="1EBB5C0D"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7</w:t>
            </w:r>
            <w:r w:rsidRPr="000C4D47">
              <w:rPr>
                <w:rFonts w:ascii="Times New Roman" w:eastAsia="仿宋" w:hAnsi="Times New Roman" w:hint="eastAsia"/>
                <w:kern w:val="0"/>
                <w:sz w:val="24"/>
              </w:rPr>
              <w:t>、对于高频体模，</w:t>
            </w:r>
            <w:r w:rsidRPr="000C4D47">
              <w:rPr>
                <w:rFonts w:ascii="Times New Roman" w:eastAsia="仿宋" w:hAnsi="Times New Roman"/>
                <w:kern w:val="0"/>
                <w:sz w:val="24"/>
              </w:rPr>
              <w:t>在</w:t>
            </w:r>
            <w:r w:rsidRPr="000C4D47">
              <w:rPr>
                <w:rFonts w:ascii="Times New Roman" w:eastAsia="仿宋" w:hAnsi="Times New Roman" w:hint="eastAsia"/>
                <w:kern w:val="0"/>
                <w:sz w:val="24"/>
              </w:rPr>
              <w:t>TM</w:t>
            </w:r>
            <w:r w:rsidRPr="000C4D47">
              <w:rPr>
                <w:rFonts w:ascii="Times New Roman" w:eastAsia="仿宋" w:hAnsi="Times New Roman"/>
                <w:kern w:val="0"/>
                <w:sz w:val="24"/>
              </w:rPr>
              <w:t>材料内嵌埋</w:t>
            </w:r>
            <w:r w:rsidRPr="000C4D47">
              <w:rPr>
                <w:rFonts w:ascii="Times New Roman" w:eastAsia="仿宋" w:hAnsi="Times New Roman" w:hint="eastAsia"/>
                <w:kern w:val="0"/>
                <w:sz w:val="24"/>
              </w:rPr>
              <w:t>的</w:t>
            </w:r>
            <w:r w:rsidRPr="000C4D47">
              <w:rPr>
                <w:rFonts w:ascii="Times New Roman" w:eastAsia="仿宋" w:hAnsi="Times New Roman"/>
                <w:kern w:val="0"/>
                <w:sz w:val="24"/>
              </w:rPr>
              <w:t>尼龙线靶包括：</w:t>
            </w:r>
          </w:p>
          <w:p w14:paraId="14C725C2" w14:textId="77777777" w:rsidR="00107D22" w:rsidRPr="000C4D47" w:rsidRDefault="00107D22" w:rsidP="00C545E1">
            <w:pPr>
              <w:spacing w:line="440" w:lineRule="exact"/>
              <w:ind w:leftChars="6" w:left="13" w:firstLineChars="150" w:firstLine="360"/>
              <w:rPr>
                <w:rFonts w:ascii="Times New Roman" w:eastAsia="仿宋" w:hAnsi="Times New Roman"/>
                <w:kern w:val="0"/>
                <w:sz w:val="24"/>
              </w:rPr>
            </w:pP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1</w:t>
            </w:r>
            <w:r w:rsidRPr="000C4D47">
              <w:rPr>
                <w:rFonts w:ascii="Times New Roman" w:eastAsia="仿宋" w:hAnsi="Times New Roman" w:hint="eastAsia"/>
                <w:kern w:val="0"/>
                <w:sz w:val="24"/>
              </w:rPr>
              <w:t>）轴向分辨力靶群：各群中最上面一条靶线分别位于深度</w:t>
            </w:r>
            <w:r w:rsidRPr="000C4D47">
              <w:rPr>
                <w:rFonts w:ascii="Times New Roman" w:eastAsia="仿宋" w:hAnsi="Times New Roman" w:hint="eastAsia"/>
                <w:kern w:val="0"/>
                <w:sz w:val="24"/>
              </w:rPr>
              <w:t>10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30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50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70 mm</w:t>
            </w:r>
            <w:r w:rsidRPr="000C4D47">
              <w:rPr>
                <w:rFonts w:ascii="Times New Roman" w:eastAsia="仿宋" w:hAnsi="Times New Roman" w:hint="eastAsia"/>
                <w:kern w:val="0"/>
                <w:sz w:val="24"/>
              </w:rPr>
              <w:t>处，每群中靶线中心垂直距离由上而下依次为</w:t>
            </w:r>
            <w:r w:rsidRPr="000C4D47">
              <w:rPr>
                <w:rFonts w:ascii="Times New Roman" w:eastAsia="仿宋" w:hAnsi="Times New Roman" w:hint="eastAsia"/>
                <w:kern w:val="0"/>
                <w:sz w:val="24"/>
              </w:rPr>
              <w:t>3</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2</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1</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0.5 mm</w:t>
            </w:r>
            <w:r w:rsidRPr="000C4D47">
              <w:rPr>
                <w:rFonts w:ascii="Times New Roman" w:eastAsia="仿宋" w:hAnsi="Times New Roman" w:hint="eastAsia"/>
                <w:kern w:val="0"/>
                <w:sz w:val="24"/>
              </w:rPr>
              <w:t>，水平距离均为</w:t>
            </w:r>
            <w:r w:rsidRPr="000C4D47">
              <w:rPr>
                <w:rFonts w:ascii="Times New Roman" w:eastAsia="仿宋" w:hAnsi="Times New Roman"/>
                <w:kern w:val="0"/>
                <w:sz w:val="24"/>
              </w:rPr>
              <w:t>1 mm</w:t>
            </w:r>
            <w:r w:rsidRPr="000C4D47">
              <w:rPr>
                <w:rFonts w:ascii="Times New Roman" w:eastAsia="仿宋" w:hAnsi="Times New Roman" w:hint="eastAsia"/>
                <w:kern w:val="0"/>
                <w:sz w:val="24"/>
              </w:rPr>
              <w:t>；</w:t>
            </w:r>
          </w:p>
          <w:p w14:paraId="37003E72" w14:textId="77777777" w:rsidR="00107D22" w:rsidRPr="000C4D47" w:rsidRDefault="00107D22" w:rsidP="00C545E1">
            <w:pPr>
              <w:spacing w:line="440" w:lineRule="exact"/>
              <w:ind w:firstLineChars="150" w:firstLine="360"/>
              <w:rPr>
                <w:rFonts w:ascii="Times New Roman" w:eastAsia="仿宋" w:hAnsi="Times New Roman"/>
                <w:kern w:val="0"/>
                <w:sz w:val="24"/>
              </w:rPr>
            </w:pP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2</w:t>
            </w:r>
            <w:r w:rsidRPr="000C4D47">
              <w:rPr>
                <w:rFonts w:ascii="Times New Roman" w:eastAsia="仿宋" w:hAnsi="Times New Roman" w:hint="eastAsia"/>
                <w:kern w:val="0"/>
                <w:sz w:val="24"/>
              </w:rPr>
              <w:t>）侧向分辨力靶群：分别位于深度</w:t>
            </w:r>
            <w:r w:rsidRPr="000C4D47">
              <w:rPr>
                <w:rFonts w:ascii="Times New Roman" w:eastAsia="仿宋" w:hAnsi="Times New Roman" w:hint="eastAsia"/>
                <w:kern w:val="0"/>
                <w:sz w:val="24"/>
              </w:rPr>
              <w:t>10</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30</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50</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70mm</w:t>
            </w:r>
            <w:r w:rsidRPr="000C4D47">
              <w:rPr>
                <w:rFonts w:ascii="Times New Roman" w:eastAsia="仿宋" w:hAnsi="Times New Roman" w:hint="eastAsia"/>
                <w:kern w:val="0"/>
                <w:sz w:val="24"/>
              </w:rPr>
              <w:t>处，每群中靶线中心水平距离依次为</w:t>
            </w:r>
            <w:r w:rsidRPr="000C4D47">
              <w:rPr>
                <w:rFonts w:ascii="Times New Roman" w:eastAsia="仿宋" w:hAnsi="Times New Roman" w:hint="eastAsia"/>
                <w:kern w:val="0"/>
                <w:sz w:val="24"/>
              </w:rPr>
              <w:t>4</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3</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2</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1mm</w:t>
            </w:r>
            <w:r w:rsidRPr="000C4D47">
              <w:rPr>
                <w:rFonts w:ascii="Times New Roman" w:eastAsia="仿宋" w:hAnsi="Times New Roman" w:hint="eastAsia"/>
                <w:kern w:val="0"/>
                <w:sz w:val="24"/>
              </w:rPr>
              <w:t>；</w:t>
            </w:r>
          </w:p>
          <w:p w14:paraId="1F687362" w14:textId="77777777" w:rsidR="00107D22" w:rsidRPr="000C4D47" w:rsidRDefault="00107D22" w:rsidP="00C545E1">
            <w:pPr>
              <w:spacing w:line="440" w:lineRule="exact"/>
              <w:ind w:firstLineChars="150" w:firstLine="360"/>
              <w:rPr>
                <w:rFonts w:ascii="Times New Roman" w:eastAsia="仿宋" w:hAnsi="Times New Roman"/>
                <w:kern w:val="0"/>
                <w:sz w:val="24"/>
              </w:rPr>
            </w:pP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3</w:t>
            </w:r>
            <w:r w:rsidRPr="000C4D47">
              <w:rPr>
                <w:rFonts w:ascii="Times New Roman" w:eastAsia="仿宋" w:hAnsi="Times New Roman" w:hint="eastAsia"/>
                <w:kern w:val="0"/>
                <w:sz w:val="24"/>
              </w:rPr>
              <w:t>）盲区靶群：右侧四条相邻靶线中心横向间距均为</w:t>
            </w:r>
            <w:r w:rsidRPr="000C4D47">
              <w:rPr>
                <w:rFonts w:ascii="Times New Roman" w:eastAsia="仿宋" w:hAnsi="Times New Roman"/>
                <w:kern w:val="0"/>
                <w:sz w:val="24"/>
              </w:rPr>
              <w:t>10</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，至声窗距离分别为</w:t>
            </w:r>
            <w:r w:rsidRPr="000C4D47">
              <w:rPr>
                <w:rFonts w:ascii="Times New Roman" w:eastAsia="仿宋" w:hAnsi="Times New Roman"/>
                <w:kern w:val="0"/>
                <w:sz w:val="24"/>
              </w:rPr>
              <w:t>8</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w:t>
            </w:r>
            <w:r w:rsidRPr="000C4D47">
              <w:rPr>
                <w:rFonts w:ascii="Times New Roman" w:eastAsia="仿宋" w:hAnsi="Times New Roman"/>
                <w:kern w:val="0"/>
                <w:sz w:val="24"/>
              </w:rPr>
              <w:t>7</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w:t>
            </w:r>
            <w:r w:rsidRPr="000C4D47">
              <w:rPr>
                <w:rFonts w:ascii="Times New Roman" w:eastAsia="仿宋" w:hAnsi="Times New Roman"/>
                <w:kern w:val="0"/>
                <w:sz w:val="24"/>
              </w:rPr>
              <w:t>6</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w:t>
            </w:r>
            <w:r w:rsidRPr="000C4D47">
              <w:rPr>
                <w:rFonts w:ascii="Times New Roman" w:eastAsia="仿宋" w:hAnsi="Times New Roman"/>
                <w:kern w:val="0"/>
                <w:sz w:val="24"/>
              </w:rPr>
              <w:t>5</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；左侧三条相邻靶线中心横向间距均为</w:t>
            </w:r>
            <w:r w:rsidRPr="000C4D47">
              <w:rPr>
                <w:rFonts w:ascii="Times New Roman" w:eastAsia="仿宋" w:hAnsi="Times New Roman"/>
                <w:kern w:val="0"/>
                <w:sz w:val="24"/>
              </w:rPr>
              <w:t>15</w:t>
            </w:r>
            <w:r w:rsidRPr="000C4D47">
              <w:rPr>
                <w:rFonts w:ascii="Times New Roman" w:eastAsia="仿宋" w:hAnsi="Times New Roman" w:hint="eastAsia"/>
                <w:kern w:val="0"/>
                <w:sz w:val="24"/>
              </w:rPr>
              <w:t xml:space="preserve"> </w:t>
            </w:r>
            <w:r w:rsidRPr="000C4D47">
              <w:rPr>
                <w:rFonts w:ascii="Times New Roman" w:eastAsia="仿宋" w:hAnsi="Times New Roman"/>
                <w:kern w:val="0"/>
                <w:sz w:val="24"/>
              </w:rPr>
              <w:t>mm</w:t>
            </w:r>
            <w:r w:rsidRPr="000C4D47">
              <w:rPr>
                <w:rFonts w:ascii="Times New Roman" w:eastAsia="仿宋" w:hAnsi="Times New Roman" w:hint="eastAsia"/>
                <w:kern w:val="0"/>
                <w:sz w:val="24"/>
              </w:rPr>
              <w:t>，至声窗距离分别为</w:t>
            </w:r>
            <w:r w:rsidRPr="000C4D47">
              <w:rPr>
                <w:rFonts w:ascii="Times New Roman" w:eastAsia="仿宋" w:hAnsi="Times New Roman"/>
                <w:kern w:val="0"/>
                <w:sz w:val="24"/>
              </w:rPr>
              <w:t>4 mm</w:t>
            </w:r>
            <w:r w:rsidRPr="000C4D47">
              <w:rPr>
                <w:rFonts w:ascii="Times New Roman" w:eastAsia="仿宋" w:hAnsi="Times New Roman" w:hint="eastAsia"/>
                <w:kern w:val="0"/>
                <w:sz w:val="24"/>
              </w:rPr>
              <w:t>，</w:t>
            </w:r>
            <w:r w:rsidRPr="000C4D47">
              <w:rPr>
                <w:rFonts w:ascii="Times New Roman" w:eastAsia="仿宋" w:hAnsi="Times New Roman"/>
                <w:kern w:val="0"/>
                <w:sz w:val="24"/>
              </w:rPr>
              <w:t>3 mm</w:t>
            </w:r>
            <w:r w:rsidRPr="000C4D47">
              <w:rPr>
                <w:rFonts w:ascii="Times New Roman" w:eastAsia="仿宋" w:hAnsi="Times New Roman" w:hint="eastAsia"/>
                <w:kern w:val="0"/>
                <w:sz w:val="24"/>
              </w:rPr>
              <w:t>，</w:t>
            </w:r>
            <w:r w:rsidRPr="000C4D47">
              <w:rPr>
                <w:rFonts w:ascii="Times New Roman" w:eastAsia="仿宋" w:hAnsi="Times New Roman"/>
                <w:kern w:val="0"/>
                <w:sz w:val="24"/>
              </w:rPr>
              <w:t>2mm</w:t>
            </w:r>
            <w:r w:rsidRPr="000C4D47">
              <w:rPr>
                <w:rFonts w:ascii="Times New Roman" w:eastAsia="仿宋" w:hAnsi="Times New Roman" w:hint="eastAsia"/>
                <w:kern w:val="0"/>
                <w:sz w:val="24"/>
              </w:rPr>
              <w:t>；</w:t>
            </w:r>
          </w:p>
          <w:p w14:paraId="051F3386" w14:textId="77777777" w:rsidR="00107D22" w:rsidRPr="000C4D47" w:rsidRDefault="00107D22" w:rsidP="00C545E1">
            <w:pPr>
              <w:spacing w:line="440" w:lineRule="exact"/>
              <w:ind w:firstLineChars="150" w:firstLine="360"/>
              <w:rPr>
                <w:rFonts w:ascii="Times New Roman" w:eastAsia="仿宋" w:hAnsi="Times New Roman"/>
                <w:kern w:val="0"/>
                <w:sz w:val="24"/>
              </w:rPr>
            </w:pP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4</w:t>
            </w:r>
            <w:r w:rsidRPr="000C4D47">
              <w:rPr>
                <w:rFonts w:ascii="Times New Roman" w:eastAsia="仿宋" w:hAnsi="Times New Roman" w:hint="eastAsia"/>
                <w:kern w:val="0"/>
                <w:sz w:val="24"/>
              </w:rPr>
              <w:t>）纵向靶群：共含靶线</w:t>
            </w:r>
            <w:r w:rsidRPr="000C4D47">
              <w:rPr>
                <w:rFonts w:ascii="Times New Roman" w:eastAsia="仿宋" w:hAnsi="Times New Roman" w:hint="eastAsia"/>
                <w:kern w:val="0"/>
                <w:sz w:val="24"/>
              </w:rPr>
              <w:t>12</w:t>
            </w:r>
            <w:r w:rsidRPr="000C4D47">
              <w:rPr>
                <w:rFonts w:ascii="Times New Roman" w:eastAsia="仿宋" w:hAnsi="Times New Roman" w:hint="eastAsia"/>
                <w:kern w:val="0"/>
                <w:sz w:val="24"/>
              </w:rPr>
              <w:t>条，相邻两线中心距离均</w:t>
            </w:r>
            <w:r w:rsidRPr="000C4D47">
              <w:rPr>
                <w:rFonts w:ascii="Times New Roman" w:eastAsia="仿宋" w:hAnsi="Times New Roman" w:hint="eastAsia"/>
                <w:kern w:val="0"/>
                <w:sz w:val="24"/>
              </w:rPr>
              <w:lastRenderedPageBreak/>
              <w:t>为</w:t>
            </w:r>
            <w:r w:rsidRPr="000C4D47">
              <w:rPr>
                <w:rFonts w:ascii="Times New Roman" w:eastAsia="仿宋" w:hAnsi="Times New Roman" w:hint="eastAsia"/>
                <w:kern w:val="0"/>
                <w:sz w:val="24"/>
              </w:rPr>
              <w:t>10 mm</w:t>
            </w:r>
            <w:r w:rsidRPr="000C4D47">
              <w:rPr>
                <w:rFonts w:ascii="Times New Roman" w:eastAsia="仿宋" w:hAnsi="Times New Roman" w:hint="eastAsia"/>
                <w:kern w:val="0"/>
                <w:sz w:val="24"/>
              </w:rPr>
              <w:t>；</w:t>
            </w:r>
          </w:p>
          <w:p w14:paraId="190842A5" w14:textId="77777777" w:rsidR="00107D22" w:rsidRPr="000C4D47" w:rsidRDefault="00107D22" w:rsidP="00C545E1">
            <w:pPr>
              <w:spacing w:line="440" w:lineRule="exact"/>
              <w:ind w:firstLineChars="150" w:firstLine="360"/>
              <w:rPr>
                <w:rFonts w:ascii="Times New Roman" w:eastAsia="仿宋" w:hAnsi="Times New Roman"/>
                <w:kern w:val="0"/>
                <w:sz w:val="24"/>
              </w:rPr>
            </w:pP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5</w:t>
            </w:r>
            <w:r w:rsidRPr="000C4D47">
              <w:rPr>
                <w:rFonts w:ascii="Times New Roman" w:eastAsia="仿宋" w:hAnsi="Times New Roman" w:hint="eastAsia"/>
                <w:kern w:val="0"/>
                <w:sz w:val="24"/>
              </w:rPr>
              <w:t>）横向靶群：位于深度</w:t>
            </w:r>
            <w:r w:rsidRPr="000C4D47">
              <w:rPr>
                <w:rFonts w:ascii="Times New Roman" w:eastAsia="仿宋" w:hAnsi="Times New Roman" w:hint="eastAsia"/>
                <w:kern w:val="0"/>
                <w:sz w:val="24"/>
              </w:rPr>
              <w:t>40 mm</w:t>
            </w:r>
            <w:r w:rsidRPr="000C4D47">
              <w:rPr>
                <w:rFonts w:ascii="Times New Roman" w:eastAsia="仿宋" w:hAnsi="Times New Roman" w:hint="eastAsia"/>
                <w:kern w:val="0"/>
                <w:sz w:val="24"/>
              </w:rPr>
              <w:t>处，相邻两线中心距离均为</w:t>
            </w:r>
            <w:r w:rsidRPr="000C4D47">
              <w:rPr>
                <w:rFonts w:ascii="Times New Roman" w:eastAsia="仿宋" w:hAnsi="Times New Roman" w:hint="eastAsia"/>
                <w:kern w:val="0"/>
                <w:sz w:val="24"/>
              </w:rPr>
              <w:t>10 mm</w:t>
            </w:r>
            <w:r w:rsidRPr="000C4D47">
              <w:rPr>
                <w:rFonts w:ascii="Times New Roman" w:eastAsia="仿宋" w:hAnsi="Times New Roman" w:hint="eastAsia"/>
                <w:kern w:val="0"/>
                <w:sz w:val="24"/>
              </w:rPr>
              <w:t>；</w:t>
            </w:r>
          </w:p>
          <w:p w14:paraId="6CF178CC" w14:textId="77777777" w:rsidR="00107D22" w:rsidRPr="000C4D47" w:rsidRDefault="00107D22" w:rsidP="00C545E1">
            <w:pPr>
              <w:adjustRightInd w:val="0"/>
              <w:spacing w:line="440" w:lineRule="exact"/>
              <w:ind w:firstLineChars="150" w:firstLine="360"/>
              <w:rPr>
                <w:rFonts w:ascii="Times New Roman" w:eastAsia="仿宋" w:hAnsi="Times New Roman"/>
                <w:kern w:val="0"/>
                <w:sz w:val="24"/>
              </w:rPr>
            </w:pP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6</w:t>
            </w:r>
            <w:r w:rsidRPr="000C4D47">
              <w:rPr>
                <w:rFonts w:ascii="Times New Roman" w:eastAsia="仿宋" w:hAnsi="Times New Roman" w:hint="eastAsia"/>
                <w:kern w:val="0"/>
                <w:sz w:val="24"/>
              </w:rPr>
              <w:t>）模拟病灶：内嵌埋有囊性模拟病灶</w:t>
            </w:r>
            <w:r w:rsidRPr="000C4D47">
              <w:rPr>
                <w:rFonts w:ascii="Times New Roman" w:eastAsia="仿宋" w:hAnsi="Times New Roman" w:hint="eastAsia"/>
                <w:kern w:val="0"/>
                <w:sz w:val="24"/>
              </w:rPr>
              <w:t>3</w:t>
            </w:r>
            <w:r w:rsidRPr="000C4D47">
              <w:rPr>
                <w:rFonts w:ascii="Times New Roman" w:eastAsia="仿宋" w:hAnsi="Times New Roman" w:hint="eastAsia"/>
                <w:kern w:val="0"/>
                <w:sz w:val="24"/>
              </w:rPr>
              <w:t>个，均为圆柱形，直径分别为</w:t>
            </w:r>
            <w:r w:rsidRPr="000C4D47">
              <w:rPr>
                <w:rFonts w:ascii="Times New Roman" w:eastAsia="仿宋" w:hAnsi="Times New Roman" w:hint="eastAsia"/>
                <w:kern w:val="0"/>
                <w:sz w:val="24"/>
              </w:rPr>
              <w:t>2</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4</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6mm</w:t>
            </w:r>
            <w:r w:rsidRPr="000C4D47">
              <w:rPr>
                <w:rFonts w:ascii="Times New Roman" w:eastAsia="仿宋" w:hAnsi="Times New Roman" w:hint="eastAsia"/>
                <w:kern w:val="0"/>
                <w:sz w:val="24"/>
              </w:rPr>
              <w:t>，柱轴均与靶线平行，轴心分别位于深度</w:t>
            </w:r>
            <w:r w:rsidRPr="000C4D47">
              <w:rPr>
                <w:rFonts w:ascii="Times New Roman" w:eastAsia="仿宋" w:hAnsi="Times New Roman" w:hint="eastAsia"/>
                <w:kern w:val="0"/>
                <w:sz w:val="24"/>
              </w:rPr>
              <w:t>15</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30</w:t>
            </w:r>
            <w:r w:rsidRPr="000C4D47">
              <w:rPr>
                <w:rFonts w:ascii="Times New Roman" w:eastAsia="仿宋" w:hAnsi="Times New Roman"/>
                <w:kern w:val="0"/>
                <w:sz w:val="24"/>
              </w:rPr>
              <w:t xml:space="preserve"> mm</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45 mm</w:t>
            </w:r>
            <w:r w:rsidRPr="000C4D47">
              <w:rPr>
                <w:rFonts w:ascii="Times New Roman" w:eastAsia="仿宋" w:hAnsi="Times New Roman" w:hint="eastAsia"/>
                <w:kern w:val="0"/>
                <w:sz w:val="24"/>
              </w:rPr>
              <w:t>处。</w:t>
            </w:r>
          </w:p>
          <w:p w14:paraId="06B4278B" w14:textId="77777777" w:rsidR="00107D22" w:rsidRPr="000C4D47" w:rsidRDefault="00107D22" w:rsidP="00C545E1">
            <w:pPr>
              <w:pStyle w:val="af2"/>
              <w:spacing w:line="440" w:lineRule="exact"/>
              <w:jc w:val="both"/>
              <w:rPr>
                <w:rFonts w:ascii="Times New Roman" w:eastAsia="仿宋" w:hAnsi="Times New Roman"/>
              </w:rPr>
            </w:pPr>
            <w:r w:rsidRPr="000C4D47">
              <w:rPr>
                <w:rFonts w:ascii="Times New Roman" w:eastAsia="仿宋" w:hAnsi="Times New Roman" w:hint="eastAsia"/>
              </w:rPr>
              <w:t>溯源要求：</w:t>
            </w:r>
          </w:p>
          <w:p w14:paraId="485DB5AB"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Times New Roman" w:eastAsia="仿宋" w:hAnsi="Times New Roman" w:hint="eastAsia"/>
                <w:kern w:val="0"/>
                <w:sz w:val="24"/>
              </w:rPr>
              <w:t>提供中国计量科学研究院或中国测试技术研究院检定</w:t>
            </w:r>
            <w:r w:rsidRPr="000C4D47">
              <w:rPr>
                <w:rFonts w:ascii="Times New Roman" w:eastAsia="仿宋" w:hAnsi="Times New Roman" w:hint="eastAsia"/>
                <w:kern w:val="0"/>
                <w:sz w:val="24"/>
              </w:rPr>
              <w:t>/</w:t>
            </w:r>
            <w:r w:rsidRPr="000C4D47">
              <w:rPr>
                <w:rFonts w:ascii="Times New Roman" w:eastAsia="仿宋" w:hAnsi="Times New Roman" w:hint="eastAsia"/>
                <w:kern w:val="0"/>
                <w:sz w:val="24"/>
              </w:rPr>
              <w:t>校准证书以及中科院声学所测试证书；证书需有</w:t>
            </w:r>
            <w:r w:rsidRPr="000C4D47">
              <w:rPr>
                <w:rFonts w:ascii="Times New Roman" w:eastAsia="仿宋" w:hAnsi="Times New Roman" w:hint="eastAsia"/>
                <w:kern w:val="0"/>
                <w:sz w:val="24"/>
              </w:rPr>
              <w:t>TM</w:t>
            </w:r>
            <w:r w:rsidRPr="000C4D47">
              <w:rPr>
                <w:rFonts w:ascii="Times New Roman" w:eastAsia="仿宋" w:hAnsi="Times New Roman" w:hint="eastAsia"/>
                <w:kern w:val="0"/>
                <w:sz w:val="24"/>
              </w:rPr>
              <w:t>材料声速、声衰减系数斜率值以及几何参数溯源值。</w:t>
            </w:r>
          </w:p>
          <w:p w14:paraId="4E0F4779"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（四）流量检测仪</w:t>
            </w:r>
          </w:p>
          <w:p w14:paraId="3B35CB71" w14:textId="77777777" w:rsidR="00107D22" w:rsidRPr="000C4D47" w:rsidRDefault="00107D22" w:rsidP="00C545E1">
            <w:pPr>
              <w:pStyle w:val="null3"/>
              <w:spacing w:line="440" w:lineRule="exact"/>
              <w:jc w:val="both"/>
              <w:rPr>
                <w:rFonts w:ascii="Times New Roman" w:eastAsia="仿宋" w:hAnsi="Times New Roman" w:cs="Times New Roman" w:hint="default"/>
                <w:sz w:val="24"/>
                <w:szCs w:val="24"/>
              </w:rPr>
            </w:pPr>
            <w:r w:rsidRPr="000C4D47">
              <w:rPr>
                <w:rFonts w:ascii="Times New Roman" w:eastAsia="仿宋" w:hAnsi="Times New Roman" w:cs="Times New Roman" w:hint="default"/>
                <w:sz w:val="24"/>
                <w:szCs w:val="24"/>
              </w:rPr>
              <w:t>依据的技术规范：</w:t>
            </w:r>
            <w:r w:rsidRPr="000C4D47">
              <w:rPr>
                <w:rFonts w:ascii="Times New Roman" w:eastAsia="仿宋" w:hAnsi="Times New Roman" w:cs="Times New Roman"/>
                <w:sz w:val="24"/>
                <w:szCs w:val="24"/>
              </w:rPr>
              <w:t>JJF 2263-2025</w:t>
            </w:r>
            <w:r w:rsidRPr="000C4D47">
              <w:rPr>
                <w:rFonts w:ascii="Times New Roman" w:eastAsia="仿宋" w:hAnsi="Times New Roman" w:cs="Times New Roman"/>
                <w:sz w:val="24"/>
                <w:szCs w:val="24"/>
              </w:rPr>
              <w:t>《医用液体微流量泵校准规范》、</w:t>
            </w:r>
            <w:r w:rsidRPr="000C4D47">
              <w:rPr>
                <w:rFonts w:ascii="Times New Roman" w:eastAsia="仿宋" w:hAnsi="Times New Roman" w:cs="Times New Roman"/>
                <w:sz w:val="24"/>
                <w:szCs w:val="24"/>
              </w:rPr>
              <w:t>JJF 1259-2018</w:t>
            </w:r>
            <w:r w:rsidRPr="000C4D47">
              <w:rPr>
                <w:rFonts w:ascii="Times New Roman" w:eastAsia="仿宋" w:hAnsi="Times New Roman" w:cs="Times New Roman"/>
                <w:sz w:val="24"/>
                <w:szCs w:val="24"/>
              </w:rPr>
              <w:t>《医用注射泵和输液泵校准规范》</w:t>
            </w:r>
            <w:r w:rsidRPr="000C4D47">
              <w:rPr>
                <w:rFonts w:ascii="Times New Roman" w:eastAsia="仿宋" w:hAnsi="Times New Roman" w:cs="Times New Roman" w:hint="default"/>
                <w:sz w:val="24"/>
                <w:szCs w:val="24"/>
              </w:rPr>
              <w:t>（所列规范标准如有更新，以最新规范标准执行）。</w:t>
            </w:r>
          </w:p>
          <w:p w14:paraId="19CA89C4" w14:textId="77777777" w:rsidR="00107D22" w:rsidRPr="000C4D47" w:rsidRDefault="00107D22" w:rsidP="00C545E1">
            <w:pPr>
              <w:spacing w:line="440" w:lineRule="exact"/>
              <w:rPr>
                <w:rFonts w:ascii="Times New Roman" w:eastAsia="仿宋" w:hAnsi="Times New Roman"/>
                <w:kern w:val="0"/>
                <w:sz w:val="24"/>
              </w:rPr>
            </w:pPr>
            <w:r w:rsidRPr="000C4D47">
              <w:rPr>
                <w:rFonts w:ascii="Times New Roman" w:eastAsia="仿宋" w:hAnsi="Times New Roman"/>
                <w:kern w:val="0"/>
                <w:sz w:val="24"/>
              </w:rPr>
              <w:t>技术要求：</w:t>
            </w:r>
          </w:p>
          <w:p w14:paraId="0A13E445" w14:textId="77777777" w:rsidR="00107D22" w:rsidRPr="000C4D47" w:rsidRDefault="00107D22" w:rsidP="00C545E1">
            <w:pPr>
              <w:adjustRightInd w:val="0"/>
              <w:spacing w:line="440" w:lineRule="exact"/>
              <w:ind w:firstLineChars="205" w:firstLine="492"/>
              <w:rPr>
                <w:rFonts w:ascii="Times New Roman" w:eastAsia="仿宋" w:hAnsi="Times New Roman"/>
                <w:kern w:val="0"/>
                <w:sz w:val="24"/>
              </w:rPr>
            </w:pPr>
            <w:r w:rsidRPr="000C4D47">
              <w:rPr>
                <w:rFonts w:ascii="Times New Roman" w:eastAsia="仿宋" w:hAnsi="Times New Roman"/>
                <w:kern w:val="0"/>
                <w:sz w:val="24"/>
              </w:rPr>
              <w:t>1</w:t>
            </w:r>
            <w:r w:rsidRPr="000C4D47">
              <w:rPr>
                <w:rFonts w:ascii="Times New Roman" w:eastAsia="仿宋" w:hAnsi="Times New Roman" w:hint="eastAsia"/>
                <w:kern w:val="0"/>
                <w:sz w:val="24"/>
              </w:rPr>
              <w:t>、流量检测仪为双通道检测仪，可同时开展两台设备的校准；</w:t>
            </w:r>
          </w:p>
          <w:p w14:paraId="3828EA28" w14:textId="77777777" w:rsidR="00107D22" w:rsidRPr="000C4D47" w:rsidRDefault="00107D22" w:rsidP="00C545E1">
            <w:pPr>
              <w:adjustRightInd w:val="0"/>
              <w:spacing w:line="440" w:lineRule="exact"/>
              <w:ind w:firstLineChars="205" w:firstLine="492"/>
              <w:rPr>
                <w:rFonts w:ascii="Times New Roman" w:eastAsia="仿宋" w:hAnsi="Times New Roman"/>
                <w:kern w:val="0"/>
                <w:sz w:val="24"/>
              </w:rPr>
            </w:pPr>
            <w:r w:rsidRPr="000C4D47">
              <w:rPr>
                <w:rFonts w:ascii="宋体" w:eastAsia="宋体" w:hAnsi="宋体" w:cs="宋体" w:hint="eastAsia"/>
                <w:sz w:val="24"/>
              </w:rPr>
              <w:t>▲</w:t>
            </w:r>
            <w:r w:rsidRPr="000C4D47">
              <w:rPr>
                <w:rFonts w:ascii="Times New Roman" w:eastAsia="仿宋" w:hAnsi="Times New Roman" w:hint="eastAsia"/>
                <w:kern w:val="0"/>
                <w:sz w:val="24"/>
              </w:rPr>
              <w:t>2</w:t>
            </w:r>
            <w:r w:rsidRPr="000C4D47">
              <w:rPr>
                <w:rFonts w:ascii="Times New Roman" w:eastAsia="仿宋" w:hAnsi="Times New Roman" w:hint="eastAsia"/>
                <w:kern w:val="0"/>
                <w:sz w:val="24"/>
              </w:rPr>
              <w:t>、流量：（</w:t>
            </w:r>
            <w:r w:rsidRPr="000C4D47">
              <w:rPr>
                <w:rFonts w:ascii="Times New Roman" w:eastAsia="仿宋" w:hAnsi="Times New Roman"/>
                <w:kern w:val="0"/>
                <w:sz w:val="24"/>
              </w:rPr>
              <w:t>0.1</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w:t>
            </w:r>
            <w:r w:rsidRPr="000C4D47">
              <w:rPr>
                <w:rFonts w:ascii="Times New Roman" w:eastAsia="仿宋" w:hAnsi="Times New Roman"/>
                <w:kern w:val="0"/>
                <w:sz w:val="24"/>
              </w:rPr>
              <w:t>mL/h</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w:t>
            </w:r>
            <w:r w:rsidRPr="000C4D47">
              <w:rPr>
                <w:rFonts w:ascii="Times New Roman" w:eastAsia="仿宋" w:hAnsi="Times New Roman"/>
                <w:kern w:val="0"/>
                <w:sz w:val="24"/>
              </w:rPr>
              <w:t>100</w:t>
            </w:r>
            <w:r w:rsidRPr="000C4D47">
              <w:rPr>
                <w:rFonts w:ascii="Times New Roman" w:eastAsia="仿宋" w:hAnsi="Times New Roman" w:hint="eastAsia"/>
                <w:kern w:val="0"/>
                <w:sz w:val="24"/>
              </w:rPr>
              <w:t>）</w:t>
            </w:r>
            <w:r w:rsidRPr="000C4D47">
              <w:rPr>
                <w:rFonts w:ascii="Times New Roman" w:eastAsia="仿宋" w:hAnsi="Times New Roman"/>
                <w:kern w:val="0"/>
                <w:sz w:val="24"/>
              </w:rPr>
              <w:t>mL/h</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1.0%</w:t>
            </w:r>
            <w:r w:rsidRPr="000C4D47">
              <w:rPr>
                <w:rFonts w:ascii="Times New Roman" w:eastAsia="仿宋" w:hAnsi="Times New Roman" w:hint="eastAsia"/>
                <w:kern w:val="0"/>
                <w:sz w:val="24"/>
              </w:rPr>
              <w:t>；</w:t>
            </w:r>
            <w:r w:rsidRPr="000C4D47">
              <w:rPr>
                <w:rFonts w:ascii="Times New Roman" w:eastAsia="仿宋" w:hAnsi="Times New Roman"/>
                <w:kern w:val="0"/>
                <w:sz w:val="24"/>
              </w:rPr>
              <w:t>[100</w:t>
            </w:r>
            <w:r w:rsidRPr="000C4D47">
              <w:rPr>
                <w:rFonts w:ascii="Times New Roman" w:eastAsia="仿宋" w:hAnsi="Times New Roman" w:hint="eastAsia"/>
                <w:kern w:val="0"/>
                <w:sz w:val="24"/>
              </w:rPr>
              <w:t>，</w:t>
            </w:r>
            <w:r w:rsidRPr="000C4D47">
              <w:rPr>
                <w:rFonts w:ascii="Times New Roman" w:eastAsia="仿宋" w:hAnsi="Times New Roman"/>
                <w:kern w:val="0"/>
                <w:sz w:val="24"/>
              </w:rPr>
              <w:t>200] mL/h</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1.0%</w:t>
            </w:r>
            <w:r w:rsidRPr="000C4D47">
              <w:rPr>
                <w:rFonts w:ascii="Times New Roman" w:eastAsia="仿宋" w:hAnsi="Times New Roman" w:hint="eastAsia"/>
                <w:kern w:val="0"/>
                <w:sz w:val="24"/>
              </w:rPr>
              <w:t>读数</w:t>
            </w:r>
            <w:r w:rsidRPr="000C4D47">
              <w:rPr>
                <w:rFonts w:ascii="Times New Roman" w:eastAsia="仿宋" w:hAnsi="Times New Roman"/>
                <w:kern w:val="0"/>
                <w:sz w:val="24"/>
              </w:rPr>
              <w:t>+1</w:t>
            </w:r>
            <w:r w:rsidRPr="000C4D47">
              <w:rPr>
                <w:rFonts w:ascii="Times New Roman" w:eastAsia="仿宋" w:hAnsi="Times New Roman" w:hint="eastAsia"/>
                <w:kern w:val="0"/>
                <w:sz w:val="24"/>
              </w:rPr>
              <w:t>个分度值）；（</w:t>
            </w:r>
            <w:r w:rsidRPr="000C4D47">
              <w:rPr>
                <w:rFonts w:ascii="Times New Roman" w:eastAsia="仿宋" w:hAnsi="Times New Roman"/>
                <w:kern w:val="0"/>
                <w:sz w:val="24"/>
              </w:rPr>
              <w:t>200</w:t>
            </w:r>
            <w:r w:rsidRPr="000C4D47">
              <w:rPr>
                <w:rFonts w:ascii="Times New Roman" w:eastAsia="仿宋" w:hAnsi="Times New Roman" w:hint="eastAsia"/>
                <w:kern w:val="0"/>
                <w:sz w:val="24"/>
              </w:rPr>
              <w:t>，</w:t>
            </w:r>
            <w:r w:rsidRPr="000C4D47">
              <w:rPr>
                <w:rFonts w:ascii="Times New Roman" w:eastAsia="仿宋" w:hAnsi="Times New Roman"/>
                <w:kern w:val="0"/>
                <w:sz w:val="24"/>
              </w:rPr>
              <w:t>1000] mL/h</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读数</w:t>
            </w:r>
            <w:r w:rsidRPr="000C4D47">
              <w:rPr>
                <w:rFonts w:ascii="Times New Roman" w:eastAsia="仿宋" w:hAnsi="Times New Roman"/>
                <w:kern w:val="0"/>
                <w:sz w:val="24"/>
              </w:rPr>
              <w:t>+1</w:t>
            </w:r>
            <w:r w:rsidRPr="000C4D47">
              <w:rPr>
                <w:rFonts w:ascii="Times New Roman" w:eastAsia="仿宋" w:hAnsi="Times New Roman" w:hint="eastAsia"/>
                <w:kern w:val="0"/>
                <w:sz w:val="24"/>
              </w:rPr>
              <w:t>个分度值）；</w:t>
            </w:r>
            <w:r w:rsidRPr="000C4D47">
              <w:rPr>
                <w:rFonts w:ascii="Times New Roman" w:eastAsia="仿宋" w:hAnsi="Times New Roman" w:cs="宋体" w:hint="eastAsia"/>
                <w:bCs/>
                <w:sz w:val="24"/>
                <w:szCs w:val="21"/>
                <w:lang w:val="zh-CN"/>
              </w:rPr>
              <w:t>（提供同品牌同型号检测报告或同品牌同型号产品溯源证书）</w:t>
            </w:r>
          </w:p>
          <w:p w14:paraId="14ABD820" w14:textId="77777777" w:rsidR="00107D22" w:rsidRPr="000C4D47" w:rsidRDefault="00107D22" w:rsidP="00C545E1">
            <w:pPr>
              <w:adjustRightInd w:val="0"/>
              <w:spacing w:line="440" w:lineRule="exact"/>
              <w:ind w:firstLineChars="205" w:firstLine="492"/>
              <w:rPr>
                <w:rFonts w:ascii="Times New Roman" w:eastAsia="仿宋" w:hAnsi="Times New Roman"/>
                <w:kern w:val="0"/>
                <w:sz w:val="24"/>
              </w:rPr>
            </w:pPr>
            <w:r w:rsidRPr="000C4D47">
              <w:rPr>
                <w:rFonts w:ascii="Times New Roman" w:eastAsia="仿宋" w:hAnsi="Times New Roman" w:hint="eastAsia"/>
                <w:kern w:val="0"/>
                <w:sz w:val="24"/>
              </w:rPr>
              <w:t>3</w:t>
            </w:r>
            <w:r w:rsidRPr="000C4D47">
              <w:rPr>
                <w:rFonts w:ascii="Times New Roman" w:eastAsia="仿宋" w:hAnsi="Times New Roman" w:hint="eastAsia"/>
                <w:kern w:val="0"/>
                <w:sz w:val="24"/>
              </w:rPr>
              <w:t>、重复性：</w:t>
            </w:r>
            <w:r w:rsidRPr="000C4D47">
              <w:rPr>
                <w:rFonts w:ascii="Times New Roman" w:eastAsia="仿宋" w:hAnsi="Times New Roman"/>
                <w:kern w:val="0"/>
                <w:sz w:val="24"/>
              </w:rPr>
              <w:t>[5</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w:t>
            </w:r>
            <w:r w:rsidRPr="000C4D47">
              <w:rPr>
                <w:rFonts w:ascii="Times New Roman" w:eastAsia="仿宋" w:hAnsi="Times New Roman"/>
                <w:kern w:val="0"/>
                <w:sz w:val="24"/>
              </w:rPr>
              <w:t>mL/h</w:t>
            </w:r>
            <w:r w:rsidRPr="000C4D47">
              <w:rPr>
                <w:rFonts w:ascii="Times New Roman" w:eastAsia="仿宋" w:hAnsi="Times New Roman" w:hint="eastAsia"/>
                <w:kern w:val="0"/>
                <w:sz w:val="24"/>
              </w:rPr>
              <w:t>：≤</w:t>
            </w:r>
            <w:r w:rsidRPr="000C4D47">
              <w:rPr>
                <w:rFonts w:ascii="Times New Roman" w:eastAsia="仿宋" w:hAnsi="Times New Roman"/>
                <w:kern w:val="0"/>
                <w:sz w:val="24"/>
              </w:rPr>
              <w:t>1.0%</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w:t>
            </w:r>
            <w:r w:rsidRPr="000C4D47">
              <w:rPr>
                <w:rFonts w:ascii="Times New Roman" w:eastAsia="仿宋" w:hAnsi="Times New Roman"/>
                <w:kern w:val="0"/>
                <w:sz w:val="24"/>
              </w:rPr>
              <w:t>200] mL/h</w:t>
            </w:r>
            <w:r w:rsidRPr="000C4D47">
              <w:rPr>
                <w:rFonts w:ascii="Times New Roman" w:eastAsia="仿宋" w:hAnsi="Times New Roman" w:hint="eastAsia"/>
                <w:kern w:val="0"/>
                <w:sz w:val="24"/>
              </w:rPr>
              <w:t>：≤</w:t>
            </w:r>
            <w:r w:rsidRPr="000C4D47">
              <w:rPr>
                <w:rFonts w:ascii="Times New Roman" w:eastAsia="仿宋" w:hAnsi="Times New Roman"/>
                <w:kern w:val="0"/>
                <w:sz w:val="24"/>
              </w:rPr>
              <w:t>0.5%</w:t>
            </w:r>
            <w:r w:rsidRPr="000C4D47">
              <w:rPr>
                <w:rFonts w:ascii="Times New Roman" w:eastAsia="仿宋" w:hAnsi="Times New Roman" w:hint="eastAsia"/>
                <w:kern w:val="0"/>
                <w:sz w:val="24"/>
              </w:rPr>
              <w:t>；（</w:t>
            </w:r>
            <w:r w:rsidRPr="000C4D47">
              <w:rPr>
                <w:rFonts w:ascii="Times New Roman" w:eastAsia="仿宋" w:hAnsi="Times New Roman"/>
                <w:kern w:val="0"/>
                <w:sz w:val="24"/>
              </w:rPr>
              <w:t>200</w:t>
            </w:r>
            <w:r w:rsidRPr="000C4D47">
              <w:rPr>
                <w:rFonts w:ascii="Times New Roman" w:eastAsia="仿宋" w:hAnsi="Times New Roman" w:hint="eastAsia"/>
                <w:kern w:val="0"/>
                <w:sz w:val="24"/>
              </w:rPr>
              <w:t>，</w:t>
            </w:r>
            <w:r w:rsidRPr="000C4D47">
              <w:rPr>
                <w:rFonts w:ascii="Times New Roman" w:eastAsia="仿宋" w:hAnsi="Times New Roman"/>
                <w:kern w:val="0"/>
                <w:sz w:val="24"/>
              </w:rPr>
              <w:t>1000]mL/h</w:t>
            </w:r>
            <w:r w:rsidRPr="000C4D47">
              <w:rPr>
                <w:rFonts w:ascii="Times New Roman" w:eastAsia="仿宋" w:hAnsi="Times New Roman" w:hint="eastAsia"/>
                <w:kern w:val="0"/>
                <w:sz w:val="24"/>
              </w:rPr>
              <w:t>：≤</w:t>
            </w:r>
            <w:r w:rsidRPr="000C4D47">
              <w:rPr>
                <w:rFonts w:ascii="Times New Roman" w:eastAsia="仿宋" w:hAnsi="Times New Roman"/>
                <w:kern w:val="0"/>
                <w:sz w:val="24"/>
              </w:rPr>
              <w:t>1.0%</w:t>
            </w:r>
            <w:r w:rsidRPr="000C4D47">
              <w:rPr>
                <w:rFonts w:ascii="Times New Roman" w:eastAsia="仿宋" w:hAnsi="Times New Roman" w:hint="eastAsia"/>
                <w:kern w:val="0"/>
                <w:sz w:val="24"/>
              </w:rPr>
              <w:t>；</w:t>
            </w:r>
          </w:p>
          <w:p w14:paraId="1F8F0411" w14:textId="77777777" w:rsidR="00107D22" w:rsidRPr="000C4D47" w:rsidRDefault="00107D22" w:rsidP="00C545E1">
            <w:pPr>
              <w:adjustRightInd w:val="0"/>
              <w:spacing w:line="440" w:lineRule="exact"/>
              <w:ind w:firstLineChars="205" w:firstLine="492"/>
              <w:rPr>
                <w:rFonts w:ascii="Times New Roman" w:eastAsia="仿宋" w:hAnsi="Times New Roman"/>
                <w:kern w:val="0"/>
                <w:sz w:val="24"/>
              </w:rPr>
            </w:pPr>
            <w:r w:rsidRPr="000C4D47">
              <w:rPr>
                <w:rFonts w:ascii="宋体" w:eastAsia="宋体" w:hAnsi="宋体" w:cs="宋体" w:hint="eastAsia"/>
                <w:sz w:val="24"/>
              </w:rPr>
              <w:t>▲</w:t>
            </w:r>
            <w:r w:rsidRPr="000C4D47">
              <w:rPr>
                <w:rFonts w:ascii="Times New Roman" w:eastAsia="仿宋" w:hAnsi="Times New Roman" w:hint="eastAsia"/>
                <w:kern w:val="0"/>
                <w:sz w:val="24"/>
              </w:rPr>
              <w:t>4</w:t>
            </w:r>
            <w:r w:rsidRPr="000C4D47">
              <w:rPr>
                <w:rFonts w:ascii="Times New Roman" w:eastAsia="仿宋" w:hAnsi="Times New Roman" w:hint="eastAsia"/>
                <w:kern w:val="0"/>
                <w:sz w:val="24"/>
              </w:rPr>
              <w:t>、分辨力：</w:t>
            </w:r>
            <w:r w:rsidRPr="000C4D47">
              <w:rPr>
                <w:rFonts w:ascii="Times New Roman" w:eastAsia="仿宋" w:hAnsi="Times New Roman"/>
                <w:kern w:val="0"/>
                <w:sz w:val="24"/>
              </w:rPr>
              <w:t>[5</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w:t>
            </w:r>
            <w:r w:rsidRPr="000C4D47">
              <w:rPr>
                <w:rFonts w:ascii="Times New Roman" w:eastAsia="仿宋" w:hAnsi="Times New Roman"/>
                <w:kern w:val="0"/>
                <w:sz w:val="24"/>
              </w:rPr>
              <w:t>mL/h</w:t>
            </w:r>
            <w:r w:rsidRPr="000C4D47">
              <w:rPr>
                <w:rFonts w:ascii="Times New Roman" w:eastAsia="仿宋" w:hAnsi="Times New Roman" w:hint="eastAsia"/>
                <w:kern w:val="0"/>
                <w:sz w:val="24"/>
              </w:rPr>
              <w:t>：</w:t>
            </w:r>
            <w:r w:rsidRPr="000C4D47">
              <w:rPr>
                <w:rFonts w:ascii="Times New Roman" w:eastAsia="仿宋" w:hAnsi="Times New Roman"/>
                <w:kern w:val="0"/>
                <w:sz w:val="24"/>
              </w:rPr>
              <w:t xml:space="preserve">0.01 mL/h </w:t>
            </w:r>
            <w:r w:rsidRPr="000C4D47">
              <w:rPr>
                <w:rFonts w:ascii="Times New Roman" w:eastAsia="仿宋" w:hAnsi="Times New Roman" w:hint="eastAsia"/>
                <w:kern w:val="0"/>
                <w:sz w:val="24"/>
              </w:rPr>
              <w:t>；</w:t>
            </w:r>
            <w:r w:rsidRPr="000C4D47">
              <w:rPr>
                <w:rFonts w:ascii="Times New Roman" w:eastAsia="仿宋" w:hAnsi="Times New Roman"/>
                <w:kern w:val="0"/>
                <w:sz w:val="24"/>
              </w:rPr>
              <w:t>[20</w:t>
            </w:r>
            <w:r w:rsidRPr="000C4D47">
              <w:rPr>
                <w:rFonts w:ascii="Times New Roman" w:eastAsia="仿宋" w:hAnsi="Times New Roman" w:hint="eastAsia"/>
                <w:kern w:val="0"/>
                <w:sz w:val="24"/>
              </w:rPr>
              <w:t>，</w:t>
            </w:r>
            <w:r w:rsidRPr="000C4D47">
              <w:rPr>
                <w:rFonts w:ascii="Times New Roman" w:eastAsia="仿宋" w:hAnsi="Times New Roman"/>
                <w:kern w:val="0"/>
                <w:sz w:val="24"/>
              </w:rPr>
              <w:t>200] mL/h</w:t>
            </w:r>
            <w:r w:rsidRPr="000C4D47">
              <w:rPr>
                <w:rFonts w:ascii="Times New Roman" w:eastAsia="仿宋" w:hAnsi="Times New Roman" w:hint="eastAsia"/>
                <w:kern w:val="0"/>
                <w:sz w:val="24"/>
              </w:rPr>
              <w:t>：</w:t>
            </w:r>
            <w:r w:rsidRPr="000C4D47">
              <w:rPr>
                <w:rFonts w:ascii="Times New Roman" w:eastAsia="仿宋" w:hAnsi="Times New Roman"/>
                <w:kern w:val="0"/>
                <w:sz w:val="24"/>
              </w:rPr>
              <w:t>0.01 mL/h</w:t>
            </w:r>
            <w:r w:rsidRPr="000C4D47">
              <w:rPr>
                <w:rFonts w:ascii="Times New Roman" w:eastAsia="仿宋" w:hAnsi="Times New Roman" w:hint="eastAsia"/>
                <w:kern w:val="0"/>
                <w:sz w:val="24"/>
              </w:rPr>
              <w:t>或</w:t>
            </w:r>
            <w:r w:rsidRPr="000C4D47">
              <w:rPr>
                <w:rFonts w:ascii="Times New Roman" w:eastAsia="仿宋" w:hAnsi="Times New Roman"/>
                <w:kern w:val="0"/>
                <w:sz w:val="24"/>
              </w:rPr>
              <w:t>0.1 mL/h</w:t>
            </w:r>
            <w:r w:rsidRPr="000C4D47">
              <w:rPr>
                <w:rFonts w:ascii="Times New Roman" w:eastAsia="仿宋" w:hAnsi="Times New Roman" w:hint="eastAsia"/>
                <w:kern w:val="0"/>
                <w:sz w:val="24"/>
              </w:rPr>
              <w:t>，当分辨力为</w:t>
            </w:r>
            <w:r w:rsidRPr="000C4D47">
              <w:rPr>
                <w:rFonts w:ascii="Times New Roman" w:eastAsia="仿宋" w:hAnsi="Times New Roman"/>
                <w:kern w:val="0"/>
                <w:sz w:val="24"/>
              </w:rPr>
              <w:t>0.1 mL/h</w:t>
            </w:r>
            <w:r w:rsidRPr="000C4D47">
              <w:rPr>
                <w:rFonts w:ascii="Times New Roman" w:eastAsia="仿宋" w:hAnsi="Times New Roman" w:hint="eastAsia"/>
                <w:kern w:val="0"/>
                <w:sz w:val="24"/>
              </w:rPr>
              <w:t>时，流量示值最少具有</w:t>
            </w:r>
            <w:r w:rsidRPr="000C4D47">
              <w:rPr>
                <w:rFonts w:ascii="Times New Roman" w:eastAsia="仿宋" w:hAnsi="Times New Roman"/>
                <w:kern w:val="0"/>
                <w:sz w:val="24"/>
              </w:rPr>
              <w:t>4</w:t>
            </w:r>
            <w:r w:rsidRPr="000C4D47">
              <w:rPr>
                <w:rFonts w:ascii="Times New Roman" w:eastAsia="仿宋" w:hAnsi="Times New Roman" w:hint="eastAsia"/>
                <w:kern w:val="0"/>
                <w:sz w:val="24"/>
              </w:rPr>
              <w:t>位有效数字；（</w:t>
            </w:r>
            <w:r w:rsidRPr="000C4D47">
              <w:rPr>
                <w:rFonts w:ascii="Times New Roman" w:eastAsia="仿宋" w:hAnsi="Times New Roman"/>
                <w:kern w:val="0"/>
                <w:sz w:val="24"/>
              </w:rPr>
              <w:t>200</w:t>
            </w:r>
            <w:r w:rsidRPr="000C4D47">
              <w:rPr>
                <w:rFonts w:ascii="Times New Roman" w:eastAsia="仿宋" w:hAnsi="Times New Roman" w:hint="eastAsia"/>
                <w:kern w:val="0"/>
                <w:sz w:val="24"/>
              </w:rPr>
              <w:t>，</w:t>
            </w:r>
            <w:r w:rsidRPr="000C4D47">
              <w:rPr>
                <w:rFonts w:ascii="Times New Roman" w:eastAsia="仿宋" w:hAnsi="Times New Roman"/>
                <w:kern w:val="0"/>
                <w:sz w:val="24"/>
              </w:rPr>
              <w:t>1000]mL/h</w:t>
            </w:r>
            <w:r w:rsidRPr="000C4D47">
              <w:rPr>
                <w:rFonts w:ascii="Times New Roman" w:eastAsia="仿宋" w:hAnsi="Times New Roman" w:hint="eastAsia"/>
                <w:kern w:val="0"/>
                <w:sz w:val="24"/>
              </w:rPr>
              <w:t>：</w:t>
            </w:r>
            <w:r w:rsidRPr="000C4D47">
              <w:rPr>
                <w:rFonts w:ascii="Times New Roman" w:eastAsia="仿宋" w:hAnsi="Times New Roman"/>
                <w:kern w:val="0"/>
                <w:sz w:val="24"/>
              </w:rPr>
              <w:t>0.1 mL/h</w:t>
            </w:r>
            <w:r w:rsidRPr="000C4D47">
              <w:rPr>
                <w:rFonts w:ascii="Times New Roman" w:eastAsia="仿宋" w:hAnsi="Times New Roman" w:hint="eastAsia"/>
                <w:kern w:val="0"/>
                <w:sz w:val="24"/>
              </w:rPr>
              <w:t>；</w:t>
            </w:r>
            <w:r w:rsidRPr="000C4D47">
              <w:rPr>
                <w:rFonts w:ascii="Times New Roman" w:eastAsia="仿宋" w:hAnsi="Times New Roman" w:cs="宋体" w:hint="eastAsia"/>
                <w:bCs/>
                <w:sz w:val="24"/>
                <w:szCs w:val="21"/>
                <w:lang w:val="zh-CN"/>
              </w:rPr>
              <w:t>（提供同品牌同型号检测报告或同品牌同型号产品溯源证书）</w:t>
            </w:r>
          </w:p>
          <w:p w14:paraId="4C9BBBBE" w14:textId="77777777" w:rsidR="00107D22" w:rsidRPr="000C4D47" w:rsidRDefault="00107D22" w:rsidP="00C545E1">
            <w:pPr>
              <w:adjustRightInd w:val="0"/>
              <w:spacing w:line="440" w:lineRule="exact"/>
              <w:ind w:firstLineChars="205" w:firstLine="492"/>
              <w:rPr>
                <w:rFonts w:ascii="Times New Roman" w:eastAsia="仿宋" w:hAnsi="Times New Roman"/>
                <w:kern w:val="0"/>
                <w:sz w:val="24"/>
              </w:rPr>
            </w:pPr>
            <w:r w:rsidRPr="000C4D47">
              <w:rPr>
                <w:rFonts w:ascii="Times New Roman" w:eastAsia="仿宋" w:hAnsi="Times New Roman" w:hint="eastAsia"/>
                <w:kern w:val="0"/>
                <w:sz w:val="24"/>
              </w:rPr>
              <w:t>5</w:t>
            </w:r>
            <w:r w:rsidRPr="000C4D47">
              <w:rPr>
                <w:rFonts w:ascii="Times New Roman" w:eastAsia="仿宋" w:hAnsi="Times New Roman" w:hint="eastAsia"/>
                <w:kern w:val="0"/>
                <w:sz w:val="24"/>
              </w:rPr>
              <w:t>、累计流量：≥</w:t>
            </w:r>
            <w:r w:rsidRPr="000C4D47">
              <w:rPr>
                <w:rFonts w:ascii="Times New Roman" w:eastAsia="仿宋" w:hAnsi="Times New Roman"/>
                <w:kern w:val="0"/>
                <w:sz w:val="24"/>
              </w:rPr>
              <w:t>0.50 mL</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1.0%</w:t>
            </w:r>
            <w:r w:rsidRPr="000C4D47">
              <w:rPr>
                <w:rFonts w:ascii="Times New Roman" w:eastAsia="仿宋" w:hAnsi="Times New Roman" w:hint="eastAsia"/>
                <w:kern w:val="0"/>
                <w:sz w:val="24"/>
              </w:rPr>
              <w:t>；</w:t>
            </w:r>
          </w:p>
          <w:p w14:paraId="0D7E5160"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hint="eastAsia"/>
                <w:kern w:val="0"/>
                <w:sz w:val="24"/>
              </w:rPr>
              <w:t>6</w:t>
            </w:r>
            <w:r w:rsidRPr="000C4D47">
              <w:rPr>
                <w:rFonts w:ascii="Times New Roman" w:eastAsia="仿宋" w:hAnsi="Times New Roman" w:hint="eastAsia"/>
                <w:kern w:val="0"/>
                <w:sz w:val="24"/>
              </w:rPr>
              <w:t>、阻塞压力：（</w:t>
            </w:r>
            <w:r w:rsidRPr="000C4D47">
              <w:rPr>
                <w:rFonts w:ascii="Times New Roman" w:eastAsia="仿宋" w:hAnsi="Times New Roman"/>
                <w:kern w:val="0"/>
                <w:sz w:val="24"/>
              </w:rPr>
              <w:t>0~200</w:t>
            </w:r>
            <w:r w:rsidRPr="000C4D47">
              <w:rPr>
                <w:rFonts w:ascii="Times New Roman" w:eastAsia="仿宋" w:hAnsi="Times New Roman" w:hint="eastAsia"/>
                <w:kern w:val="0"/>
                <w:sz w:val="24"/>
              </w:rPr>
              <w:t>）</w:t>
            </w:r>
            <w:r w:rsidRPr="000C4D47">
              <w:rPr>
                <w:rFonts w:ascii="Times New Roman" w:eastAsia="仿宋" w:hAnsi="Times New Roman"/>
                <w:kern w:val="0"/>
                <w:sz w:val="24"/>
              </w:rPr>
              <w:t>kPa</w:t>
            </w:r>
            <w:r w:rsidRPr="000C4D47">
              <w:rPr>
                <w:rFonts w:ascii="Times New Roman" w:eastAsia="仿宋" w:hAnsi="Times New Roman" w:hint="eastAsia"/>
                <w:kern w:val="0"/>
                <w:sz w:val="24"/>
              </w:rPr>
              <w:t>，</w:t>
            </w:r>
            <w:r w:rsidRPr="000C4D47">
              <w:rPr>
                <w:rFonts w:ascii="Times New Roman" w:eastAsia="仿宋" w:hAnsi="Times New Roman"/>
                <w:kern w:val="0"/>
                <w:sz w:val="24"/>
              </w:rPr>
              <w:t>MPE</w:t>
            </w:r>
            <w:r w:rsidRPr="000C4D47">
              <w:rPr>
                <w:rFonts w:ascii="Times New Roman" w:eastAsia="仿宋" w:hAnsi="Times New Roman" w:hint="eastAsia"/>
                <w:kern w:val="0"/>
                <w:sz w:val="24"/>
              </w:rPr>
              <w:t>：±</w:t>
            </w:r>
            <w:r w:rsidRPr="000C4D47">
              <w:rPr>
                <w:rFonts w:ascii="Times New Roman" w:eastAsia="仿宋" w:hAnsi="Times New Roman"/>
                <w:kern w:val="0"/>
                <w:sz w:val="24"/>
              </w:rPr>
              <w:t>2.0 kPa</w:t>
            </w:r>
            <w:r w:rsidRPr="000C4D47">
              <w:rPr>
                <w:rFonts w:ascii="Times New Roman" w:eastAsia="仿宋" w:hAnsi="Times New Roman" w:hint="eastAsia"/>
                <w:kern w:val="0"/>
                <w:sz w:val="24"/>
              </w:rPr>
              <w:t>。</w:t>
            </w:r>
          </w:p>
          <w:p w14:paraId="42049230" w14:textId="77777777" w:rsidR="00107D22" w:rsidRPr="000C4D47" w:rsidRDefault="00107D22" w:rsidP="00C545E1">
            <w:pPr>
              <w:pStyle w:val="af2"/>
              <w:spacing w:line="440" w:lineRule="exact"/>
              <w:jc w:val="both"/>
              <w:rPr>
                <w:rFonts w:ascii="Times New Roman" w:eastAsia="仿宋" w:hAnsi="Times New Roman"/>
              </w:rPr>
            </w:pPr>
            <w:r w:rsidRPr="000C4D47">
              <w:rPr>
                <w:rFonts w:ascii="Times New Roman" w:eastAsia="仿宋" w:hAnsi="Times New Roman" w:hint="eastAsia"/>
              </w:rPr>
              <w:lastRenderedPageBreak/>
              <w:t>溯源要求：</w:t>
            </w:r>
          </w:p>
          <w:p w14:paraId="44690BC3" w14:textId="77777777" w:rsidR="00107D22" w:rsidRPr="000C4D47" w:rsidRDefault="00107D22" w:rsidP="00C545E1">
            <w:pPr>
              <w:spacing w:line="324" w:lineRule="auto"/>
              <w:jc w:val="left"/>
              <w:rPr>
                <w:rFonts w:ascii="Times New Roman" w:eastAsia="仿宋" w:hAnsi="Times New Roman"/>
                <w:kern w:val="0"/>
                <w:sz w:val="24"/>
              </w:rPr>
            </w:pPr>
            <w:r w:rsidRPr="000C4D47">
              <w:rPr>
                <w:rFonts w:ascii="Times New Roman" w:eastAsia="仿宋" w:hAnsi="Times New Roman" w:hint="eastAsia"/>
                <w:kern w:val="0"/>
                <w:sz w:val="24"/>
              </w:rPr>
              <w:t>各通道</w:t>
            </w:r>
            <w:r w:rsidRPr="000C4D47">
              <w:rPr>
                <w:rFonts w:ascii="Times New Roman" w:eastAsia="仿宋" w:hAnsi="Times New Roman"/>
                <w:kern w:val="0"/>
                <w:sz w:val="24"/>
              </w:rPr>
              <w:t>[5</w:t>
            </w:r>
            <w:r w:rsidRPr="000C4D47">
              <w:rPr>
                <w:rFonts w:ascii="Times New Roman" w:eastAsia="仿宋" w:hAnsi="Times New Roman" w:hint="eastAsia"/>
                <w:kern w:val="0"/>
                <w:sz w:val="24"/>
              </w:rPr>
              <w:t>，</w:t>
            </w:r>
            <w:r w:rsidRPr="000C4D47">
              <w:rPr>
                <w:rFonts w:ascii="Times New Roman" w:eastAsia="仿宋" w:hAnsi="Times New Roman"/>
                <w:kern w:val="0"/>
                <w:sz w:val="24"/>
              </w:rPr>
              <w:t>1000] mL/h</w:t>
            </w:r>
            <w:r w:rsidRPr="000C4D47">
              <w:rPr>
                <w:rFonts w:ascii="Times New Roman" w:eastAsia="仿宋" w:hAnsi="Times New Roman" w:hint="eastAsia"/>
                <w:kern w:val="0"/>
                <w:sz w:val="24"/>
              </w:rPr>
              <w:t>流量范围内需提供中国计量科学研究院或中国测试技术研究院检定证书；</w:t>
            </w:r>
          </w:p>
          <w:p w14:paraId="0CF506E5"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Times New Roman" w:eastAsia="仿宋" w:hAnsi="Times New Roman" w:hint="eastAsia"/>
                <w:kern w:val="0"/>
                <w:sz w:val="24"/>
              </w:rPr>
              <w:t>（</w:t>
            </w:r>
            <w:r w:rsidRPr="000C4D47">
              <w:rPr>
                <w:rFonts w:ascii="Times New Roman" w:eastAsia="仿宋" w:hAnsi="Times New Roman"/>
                <w:kern w:val="0"/>
                <w:sz w:val="24"/>
              </w:rPr>
              <w:t>0.1</w:t>
            </w:r>
            <w:r w:rsidRPr="000C4D47">
              <w:rPr>
                <w:rFonts w:ascii="Times New Roman" w:eastAsia="仿宋" w:hAnsi="Times New Roman" w:hint="eastAsia"/>
                <w:kern w:val="0"/>
                <w:sz w:val="24"/>
              </w:rPr>
              <w:t>，</w:t>
            </w:r>
            <w:r w:rsidRPr="000C4D47">
              <w:rPr>
                <w:rFonts w:ascii="Times New Roman" w:eastAsia="仿宋" w:hAnsi="Times New Roman"/>
                <w:kern w:val="0"/>
                <w:sz w:val="24"/>
              </w:rPr>
              <w:t>5</w:t>
            </w:r>
            <w:r w:rsidRPr="000C4D47">
              <w:rPr>
                <w:rFonts w:ascii="Times New Roman" w:eastAsia="仿宋" w:hAnsi="Times New Roman" w:hint="eastAsia"/>
                <w:kern w:val="0"/>
                <w:sz w:val="24"/>
              </w:rPr>
              <w:t>）</w:t>
            </w:r>
            <w:r w:rsidRPr="000C4D47">
              <w:rPr>
                <w:rFonts w:ascii="Times New Roman" w:eastAsia="仿宋" w:hAnsi="Times New Roman"/>
                <w:kern w:val="0"/>
                <w:sz w:val="24"/>
              </w:rPr>
              <w:t>mL/h</w:t>
            </w:r>
            <w:r w:rsidRPr="000C4D47">
              <w:rPr>
                <w:rFonts w:ascii="Times New Roman" w:eastAsia="仿宋" w:hAnsi="Times New Roman" w:hint="eastAsia"/>
                <w:kern w:val="0"/>
                <w:sz w:val="24"/>
              </w:rPr>
              <w:t>流量范围内需由依法设置的市级及以上具备溯源能力的计量技术机构提供校准证书，同时在测量范围内需溯源至少包含（</w:t>
            </w:r>
            <w:r w:rsidRPr="000C4D47">
              <w:rPr>
                <w:rFonts w:ascii="Times New Roman" w:eastAsia="仿宋" w:hAnsi="Times New Roman"/>
                <w:kern w:val="0"/>
                <w:sz w:val="24"/>
              </w:rPr>
              <w:t>0.1</w:t>
            </w:r>
            <w:r w:rsidRPr="000C4D47">
              <w:rPr>
                <w:rFonts w:ascii="Times New Roman" w:eastAsia="仿宋" w:hAnsi="Times New Roman" w:hint="eastAsia"/>
                <w:kern w:val="0"/>
                <w:sz w:val="24"/>
              </w:rPr>
              <w:t>、</w:t>
            </w:r>
            <w:r w:rsidRPr="000C4D47">
              <w:rPr>
                <w:rFonts w:ascii="Times New Roman" w:eastAsia="仿宋" w:hAnsi="Times New Roman"/>
                <w:kern w:val="0"/>
                <w:sz w:val="24"/>
              </w:rPr>
              <w:t>0.5</w:t>
            </w:r>
            <w:r w:rsidRPr="000C4D47">
              <w:rPr>
                <w:rFonts w:ascii="Times New Roman" w:eastAsia="仿宋" w:hAnsi="Times New Roman" w:hint="eastAsia"/>
                <w:kern w:val="0"/>
                <w:sz w:val="24"/>
              </w:rPr>
              <w:t>、</w:t>
            </w:r>
            <w:r w:rsidRPr="000C4D47">
              <w:rPr>
                <w:rFonts w:ascii="Times New Roman" w:eastAsia="仿宋" w:hAnsi="Times New Roman"/>
                <w:kern w:val="0"/>
                <w:sz w:val="24"/>
              </w:rPr>
              <w:t>1.0</w:t>
            </w:r>
            <w:r w:rsidRPr="000C4D47">
              <w:rPr>
                <w:rFonts w:ascii="Times New Roman" w:eastAsia="仿宋" w:hAnsi="Times New Roman" w:hint="eastAsia"/>
                <w:kern w:val="0"/>
                <w:sz w:val="24"/>
              </w:rPr>
              <w:t>、</w:t>
            </w:r>
            <w:r w:rsidRPr="000C4D47">
              <w:rPr>
                <w:rFonts w:ascii="Times New Roman" w:eastAsia="仿宋" w:hAnsi="Times New Roman"/>
                <w:kern w:val="0"/>
                <w:sz w:val="24"/>
              </w:rPr>
              <w:t>3.0</w:t>
            </w:r>
            <w:r w:rsidRPr="000C4D47">
              <w:rPr>
                <w:rFonts w:ascii="Times New Roman" w:eastAsia="仿宋" w:hAnsi="Times New Roman" w:hint="eastAsia"/>
                <w:kern w:val="0"/>
                <w:sz w:val="24"/>
              </w:rPr>
              <w:t>、</w:t>
            </w:r>
            <w:r w:rsidRPr="000C4D47">
              <w:rPr>
                <w:rFonts w:ascii="Times New Roman" w:eastAsia="仿宋" w:hAnsi="Times New Roman"/>
                <w:kern w:val="0"/>
                <w:sz w:val="24"/>
              </w:rPr>
              <w:t>5.0</w:t>
            </w:r>
            <w:r w:rsidRPr="000C4D47">
              <w:rPr>
                <w:rFonts w:ascii="Times New Roman" w:eastAsia="仿宋" w:hAnsi="Times New Roman" w:hint="eastAsia"/>
                <w:kern w:val="0"/>
                <w:sz w:val="24"/>
              </w:rPr>
              <w:t>）</w:t>
            </w:r>
            <w:r w:rsidRPr="000C4D47">
              <w:rPr>
                <w:rFonts w:ascii="Times New Roman" w:eastAsia="仿宋" w:hAnsi="Times New Roman"/>
                <w:kern w:val="0"/>
                <w:sz w:val="24"/>
              </w:rPr>
              <w:t>mL/h</w:t>
            </w:r>
            <w:r w:rsidRPr="000C4D47">
              <w:rPr>
                <w:rFonts w:ascii="Times New Roman" w:eastAsia="仿宋" w:hAnsi="Times New Roman" w:hint="eastAsia"/>
                <w:kern w:val="0"/>
                <w:sz w:val="24"/>
              </w:rPr>
              <w:t>的检测点。</w:t>
            </w:r>
          </w:p>
          <w:p w14:paraId="2F162482" w14:textId="77777777" w:rsidR="00107D22" w:rsidRPr="000C4D47" w:rsidRDefault="00107D22"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（五）麻醉气体检测仪</w:t>
            </w:r>
          </w:p>
          <w:p w14:paraId="7F83543B" w14:textId="77777777" w:rsidR="00107D22" w:rsidRPr="000C4D47" w:rsidRDefault="00107D22" w:rsidP="00C545E1">
            <w:pPr>
              <w:pStyle w:val="null3"/>
              <w:spacing w:line="440" w:lineRule="exact"/>
              <w:jc w:val="both"/>
              <w:rPr>
                <w:rFonts w:ascii="Times New Roman" w:eastAsia="仿宋" w:hAnsi="Times New Roman" w:hint="default"/>
                <w:sz w:val="24"/>
                <w:szCs w:val="24"/>
              </w:rPr>
            </w:pPr>
            <w:r w:rsidRPr="000C4D47">
              <w:rPr>
                <w:rFonts w:ascii="Times New Roman" w:eastAsia="仿宋" w:hAnsi="Times New Roman" w:hint="default"/>
                <w:sz w:val="24"/>
                <w:szCs w:val="24"/>
              </w:rPr>
              <w:t>依据的技术规范：</w:t>
            </w:r>
            <w:r w:rsidRPr="000C4D47">
              <w:rPr>
                <w:rFonts w:ascii="Times New Roman" w:eastAsia="仿宋" w:hAnsi="Times New Roman"/>
                <w:sz w:val="24"/>
                <w:szCs w:val="24"/>
              </w:rPr>
              <w:t>JJF 2149-2024</w:t>
            </w:r>
            <w:r w:rsidRPr="000C4D47">
              <w:rPr>
                <w:rFonts w:ascii="Times New Roman" w:eastAsia="仿宋" w:hAnsi="Times New Roman"/>
                <w:sz w:val="24"/>
                <w:szCs w:val="24"/>
              </w:rPr>
              <w:t>《麻醉机校准规范》</w:t>
            </w:r>
            <w:r w:rsidRPr="000C4D47">
              <w:rPr>
                <w:rFonts w:ascii="Times New Roman" w:eastAsia="仿宋" w:hAnsi="Times New Roman" w:hint="default"/>
                <w:sz w:val="24"/>
                <w:szCs w:val="24"/>
              </w:rPr>
              <w:t>（所列规范标准如有更新，以最新规范标准执行）。</w:t>
            </w:r>
          </w:p>
          <w:p w14:paraId="6C4366CC" w14:textId="77777777" w:rsidR="00107D22" w:rsidRPr="000C4D47" w:rsidRDefault="00107D22" w:rsidP="00C545E1">
            <w:pPr>
              <w:spacing w:line="440" w:lineRule="exact"/>
              <w:rPr>
                <w:rFonts w:ascii="Times New Roman" w:eastAsia="仿宋" w:hAnsi="Times New Roman"/>
                <w:kern w:val="0"/>
                <w:sz w:val="24"/>
              </w:rPr>
            </w:pPr>
            <w:r w:rsidRPr="000C4D47">
              <w:rPr>
                <w:rFonts w:ascii="Times New Roman" w:eastAsia="仿宋" w:hAnsi="Times New Roman"/>
                <w:kern w:val="0"/>
                <w:sz w:val="24"/>
              </w:rPr>
              <w:t>技术要求：</w:t>
            </w:r>
          </w:p>
          <w:p w14:paraId="70CB9A9D" w14:textId="77777777" w:rsidR="00107D22" w:rsidRPr="000C4D47" w:rsidRDefault="00107D22" w:rsidP="00C545E1">
            <w:pPr>
              <w:adjustRightInd w:val="0"/>
              <w:spacing w:line="440" w:lineRule="exact"/>
              <w:ind w:firstLineChars="200" w:firstLine="480"/>
              <w:rPr>
                <w:rFonts w:ascii="Times New Roman" w:eastAsia="仿宋" w:hAnsi="Times New Roman"/>
                <w:kern w:val="0"/>
                <w:sz w:val="24"/>
              </w:rPr>
            </w:pPr>
            <w:r w:rsidRPr="000C4D47">
              <w:rPr>
                <w:rFonts w:ascii="Times New Roman" w:eastAsia="仿宋" w:hAnsi="Times New Roman"/>
                <w:kern w:val="0"/>
                <w:sz w:val="24"/>
              </w:rPr>
              <w:t>1</w:t>
            </w:r>
            <w:r w:rsidRPr="000C4D47">
              <w:rPr>
                <w:rFonts w:ascii="Times New Roman" w:eastAsia="仿宋" w:hAnsi="Times New Roman" w:hint="eastAsia"/>
                <w:kern w:val="0"/>
                <w:sz w:val="24"/>
              </w:rPr>
              <w:t>、测量范围：七氟醚、异氟醚、安氟醚、氟烷：</w:t>
            </w:r>
            <w:r w:rsidRPr="000C4D47">
              <w:rPr>
                <w:rFonts w:ascii="Times New Roman" w:eastAsia="仿宋" w:hAnsi="Times New Roman"/>
                <w:kern w:val="0"/>
                <w:sz w:val="24"/>
              </w:rPr>
              <w:t>1%~8%</w:t>
            </w:r>
            <w:r w:rsidRPr="000C4D47">
              <w:rPr>
                <w:rFonts w:ascii="Times New Roman" w:eastAsia="仿宋" w:hAnsi="Times New Roman" w:hint="eastAsia"/>
                <w:kern w:val="0"/>
                <w:sz w:val="24"/>
              </w:rPr>
              <w:t>；地氟醚：</w:t>
            </w:r>
            <w:r w:rsidRPr="000C4D47">
              <w:rPr>
                <w:rFonts w:ascii="Times New Roman" w:eastAsia="仿宋" w:hAnsi="Times New Roman"/>
                <w:kern w:val="0"/>
                <w:sz w:val="24"/>
              </w:rPr>
              <w:t>1%~10%</w:t>
            </w:r>
            <w:r w:rsidRPr="000C4D47">
              <w:rPr>
                <w:rFonts w:ascii="Times New Roman" w:eastAsia="仿宋" w:hAnsi="Times New Roman" w:hint="eastAsia"/>
                <w:kern w:val="0"/>
                <w:sz w:val="24"/>
              </w:rPr>
              <w:t>；</w:t>
            </w:r>
          </w:p>
          <w:p w14:paraId="4DF778A3" w14:textId="77777777" w:rsidR="00107D22" w:rsidRPr="000C4D47" w:rsidRDefault="00107D22" w:rsidP="00C545E1">
            <w:pPr>
              <w:adjustRightInd w:val="0"/>
              <w:spacing w:line="440" w:lineRule="exact"/>
              <w:ind w:firstLineChars="205" w:firstLine="492"/>
              <w:rPr>
                <w:rFonts w:ascii="Times New Roman" w:eastAsia="仿宋" w:hAnsi="Times New Roman"/>
                <w:kern w:val="0"/>
                <w:sz w:val="24"/>
              </w:rPr>
            </w:pPr>
            <w:r w:rsidRPr="000C4D47">
              <w:rPr>
                <w:rFonts w:ascii="Times New Roman" w:eastAsia="仿宋" w:hAnsi="Times New Roman"/>
                <w:kern w:val="0"/>
                <w:sz w:val="24"/>
              </w:rPr>
              <w:t>2</w:t>
            </w:r>
            <w:r w:rsidRPr="000C4D47">
              <w:rPr>
                <w:rFonts w:ascii="Times New Roman" w:eastAsia="仿宋" w:hAnsi="Times New Roman" w:hint="eastAsia"/>
                <w:kern w:val="0"/>
                <w:sz w:val="24"/>
              </w:rPr>
              <w:t>、最大允许误差：±（</w:t>
            </w:r>
            <w:r w:rsidRPr="000C4D47">
              <w:rPr>
                <w:rFonts w:ascii="Times New Roman" w:eastAsia="仿宋" w:hAnsi="Times New Roman"/>
                <w:kern w:val="0"/>
                <w:sz w:val="24"/>
              </w:rPr>
              <w:t>0.1%+5%</w:t>
            </w:r>
            <w:r w:rsidRPr="000C4D47">
              <w:rPr>
                <w:rFonts w:ascii="Times New Roman" w:eastAsia="仿宋" w:hAnsi="Times New Roman" w:hint="eastAsia"/>
                <w:kern w:val="0"/>
                <w:sz w:val="24"/>
              </w:rPr>
              <w:t>×</w:t>
            </w:r>
            <w:r w:rsidRPr="000C4D47">
              <w:rPr>
                <w:rFonts w:ascii="Times New Roman" w:eastAsia="仿宋" w:hAnsi="Times New Roman"/>
                <w:i/>
                <w:kern w:val="0"/>
                <w:sz w:val="24"/>
              </w:rPr>
              <w:t>C</w:t>
            </w:r>
            <w:r w:rsidRPr="000C4D47">
              <w:rPr>
                <w:rFonts w:ascii="Times New Roman" w:eastAsia="仿宋" w:hAnsi="Times New Roman" w:hint="eastAsia"/>
                <w:kern w:val="0"/>
                <w:sz w:val="24"/>
              </w:rPr>
              <w:t>）（</w:t>
            </w:r>
            <w:r w:rsidRPr="000C4D47">
              <w:rPr>
                <w:rFonts w:ascii="Times New Roman" w:eastAsia="仿宋" w:hAnsi="Times New Roman"/>
                <w:i/>
                <w:kern w:val="0"/>
                <w:sz w:val="24"/>
              </w:rPr>
              <w:t>C</w:t>
            </w:r>
            <w:r w:rsidRPr="000C4D47">
              <w:rPr>
                <w:rFonts w:ascii="Times New Roman" w:eastAsia="仿宋" w:hAnsi="Times New Roman" w:hint="eastAsia"/>
                <w:kern w:val="0"/>
                <w:sz w:val="24"/>
              </w:rPr>
              <w:t>为麻醉气体浓度标准值）。</w:t>
            </w:r>
          </w:p>
          <w:p w14:paraId="29DBEBF1" w14:textId="77777777" w:rsidR="00107D22" w:rsidRPr="000C4D47" w:rsidRDefault="00107D22" w:rsidP="00C545E1">
            <w:pPr>
              <w:pStyle w:val="af2"/>
              <w:spacing w:line="440" w:lineRule="exact"/>
              <w:jc w:val="both"/>
              <w:rPr>
                <w:rFonts w:ascii="Times New Roman" w:eastAsia="仿宋" w:hAnsi="Times New Roman"/>
              </w:rPr>
            </w:pPr>
            <w:r w:rsidRPr="000C4D47">
              <w:rPr>
                <w:rFonts w:ascii="Times New Roman" w:eastAsia="仿宋" w:hAnsi="Times New Roman"/>
              </w:rPr>
              <w:t>溯源要求：</w:t>
            </w:r>
          </w:p>
          <w:p w14:paraId="74F75783" w14:textId="77777777" w:rsidR="00107D22" w:rsidRPr="000C4D47" w:rsidRDefault="00107D22" w:rsidP="00C545E1">
            <w:pPr>
              <w:pStyle w:val="null3"/>
              <w:spacing w:line="324" w:lineRule="auto"/>
              <w:rPr>
                <w:rFonts w:ascii="宋体" w:eastAsia="宋体" w:hAnsi="宋体" w:cs="宋体"/>
                <w:sz w:val="24"/>
                <w:szCs w:val="24"/>
              </w:rPr>
            </w:pPr>
            <w:r w:rsidRPr="000C4D47">
              <w:rPr>
                <w:rFonts w:ascii="Times New Roman" w:eastAsia="仿宋" w:hAnsi="Times New Roman"/>
                <w:sz w:val="24"/>
                <w:szCs w:val="24"/>
              </w:rPr>
              <w:t>提供中国计量科学研究院或中国测试技术研究院检定或校准证书；需溯源至上述五种麻醉气体，每种气体溯源时需要覆盖相应气体的量程范围，至少包含</w:t>
            </w:r>
            <w:r w:rsidRPr="000C4D47">
              <w:rPr>
                <w:rFonts w:ascii="Times New Roman" w:eastAsia="仿宋" w:hAnsi="Times New Roman"/>
                <w:sz w:val="24"/>
                <w:szCs w:val="24"/>
              </w:rPr>
              <w:t>3</w:t>
            </w:r>
            <w:r w:rsidRPr="000C4D47">
              <w:rPr>
                <w:rFonts w:ascii="Times New Roman" w:eastAsia="仿宋" w:hAnsi="Times New Roman"/>
                <w:sz w:val="24"/>
                <w:szCs w:val="24"/>
              </w:rPr>
              <w:t>个浓度测量点。</w:t>
            </w:r>
          </w:p>
        </w:tc>
      </w:tr>
    </w:tbl>
    <w:p w14:paraId="5A8D380B" w14:textId="77777777" w:rsidR="00432536" w:rsidRPr="00107D22" w:rsidRDefault="00432536">
      <w:pPr>
        <w:rPr>
          <w:rFonts w:hint="eastAsia"/>
        </w:rPr>
      </w:pPr>
    </w:p>
    <w:sectPr w:rsidR="00432536" w:rsidRPr="00107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17C6" w14:textId="77777777" w:rsidR="005B7C68" w:rsidRDefault="005B7C68" w:rsidP="00107D22">
      <w:pPr>
        <w:rPr>
          <w:rFonts w:hint="eastAsia"/>
        </w:rPr>
      </w:pPr>
      <w:r>
        <w:separator/>
      </w:r>
    </w:p>
  </w:endnote>
  <w:endnote w:type="continuationSeparator" w:id="0">
    <w:p w14:paraId="3795F236" w14:textId="77777777" w:rsidR="005B7C68" w:rsidRDefault="005B7C68" w:rsidP="00107D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53E2A" w14:textId="77777777" w:rsidR="005B7C68" w:rsidRDefault="005B7C68" w:rsidP="00107D22">
      <w:pPr>
        <w:rPr>
          <w:rFonts w:hint="eastAsia"/>
        </w:rPr>
      </w:pPr>
      <w:r>
        <w:separator/>
      </w:r>
    </w:p>
  </w:footnote>
  <w:footnote w:type="continuationSeparator" w:id="0">
    <w:p w14:paraId="1FAC5AB1" w14:textId="77777777" w:rsidR="005B7C68" w:rsidRDefault="005B7C68" w:rsidP="00107D2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9A6"/>
    <w:rsid w:val="00107D22"/>
    <w:rsid w:val="00432536"/>
    <w:rsid w:val="005B7C68"/>
    <w:rsid w:val="00851A4F"/>
    <w:rsid w:val="00AA39A6"/>
    <w:rsid w:val="00EA5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04FFC0E-D400-4534-B49A-BDF6286D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7D22"/>
    <w:pPr>
      <w:widowControl w:val="0"/>
      <w:jc w:val="both"/>
    </w:pPr>
    <w:rPr>
      <w:szCs w:val="24"/>
    </w:rPr>
  </w:style>
  <w:style w:type="paragraph" w:styleId="1">
    <w:name w:val="heading 1"/>
    <w:basedOn w:val="a"/>
    <w:next w:val="a"/>
    <w:link w:val="10"/>
    <w:uiPriority w:val="9"/>
    <w:qFormat/>
    <w:rsid w:val="00AA39A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A39A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A39A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A39A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A39A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AA39A6"/>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AA39A6"/>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AA39A6"/>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AA39A6"/>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A39A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A39A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A39A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A39A6"/>
    <w:rPr>
      <w:rFonts w:cstheme="majorBidi"/>
      <w:color w:val="2F5496" w:themeColor="accent1" w:themeShade="BF"/>
      <w:sz w:val="28"/>
      <w:szCs w:val="28"/>
    </w:rPr>
  </w:style>
  <w:style w:type="character" w:customStyle="1" w:styleId="50">
    <w:name w:val="标题 5 字符"/>
    <w:basedOn w:val="a0"/>
    <w:link w:val="5"/>
    <w:uiPriority w:val="9"/>
    <w:semiHidden/>
    <w:rsid w:val="00AA39A6"/>
    <w:rPr>
      <w:rFonts w:cstheme="majorBidi"/>
      <w:color w:val="2F5496" w:themeColor="accent1" w:themeShade="BF"/>
      <w:sz w:val="24"/>
      <w:szCs w:val="24"/>
    </w:rPr>
  </w:style>
  <w:style w:type="character" w:customStyle="1" w:styleId="60">
    <w:name w:val="标题 6 字符"/>
    <w:basedOn w:val="a0"/>
    <w:link w:val="6"/>
    <w:uiPriority w:val="9"/>
    <w:semiHidden/>
    <w:rsid w:val="00AA39A6"/>
    <w:rPr>
      <w:rFonts w:cstheme="majorBidi"/>
      <w:b/>
      <w:bCs/>
      <w:color w:val="2F5496" w:themeColor="accent1" w:themeShade="BF"/>
    </w:rPr>
  </w:style>
  <w:style w:type="character" w:customStyle="1" w:styleId="70">
    <w:name w:val="标题 7 字符"/>
    <w:basedOn w:val="a0"/>
    <w:link w:val="7"/>
    <w:uiPriority w:val="9"/>
    <w:semiHidden/>
    <w:rsid w:val="00AA39A6"/>
    <w:rPr>
      <w:rFonts w:cstheme="majorBidi"/>
      <w:b/>
      <w:bCs/>
      <w:color w:val="595959" w:themeColor="text1" w:themeTint="A6"/>
    </w:rPr>
  </w:style>
  <w:style w:type="character" w:customStyle="1" w:styleId="80">
    <w:name w:val="标题 8 字符"/>
    <w:basedOn w:val="a0"/>
    <w:link w:val="8"/>
    <w:uiPriority w:val="9"/>
    <w:semiHidden/>
    <w:rsid w:val="00AA39A6"/>
    <w:rPr>
      <w:rFonts w:cstheme="majorBidi"/>
      <w:color w:val="595959" w:themeColor="text1" w:themeTint="A6"/>
    </w:rPr>
  </w:style>
  <w:style w:type="character" w:customStyle="1" w:styleId="90">
    <w:name w:val="标题 9 字符"/>
    <w:basedOn w:val="a0"/>
    <w:link w:val="9"/>
    <w:uiPriority w:val="9"/>
    <w:semiHidden/>
    <w:rsid w:val="00AA39A6"/>
    <w:rPr>
      <w:rFonts w:eastAsiaTheme="majorEastAsia" w:cstheme="majorBidi"/>
      <w:color w:val="595959" w:themeColor="text1" w:themeTint="A6"/>
    </w:rPr>
  </w:style>
  <w:style w:type="paragraph" w:styleId="a3">
    <w:name w:val="Title"/>
    <w:basedOn w:val="a"/>
    <w:next w:val="a"/>
    <w:link w:val="a4"/>
    <w:uiPriority w:val="10"/>
    <w:qFormat/>
    <w:rsid w:val="00AA39A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A39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39A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A39A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A39A6"/>
    <w:pPr>
      <w:spacing w:before="160" w:after="160"/>
      <w:jc w:val="center"/>
    </w:pPr>
    <w:rPr>
      <w:i/>
      <w:iCs/>
      <w:color w:val="404040" w:themeColor="text1" w:themeTint="BF"/>
      <w:szCs w:val="22"/>
    </w:rPr>
  </w:style>
  <w:style w:type="character" w:customStyle="1" w:styleId="a8">
    <w:name w:val="引用 字符"/>
    <w:basedOn w:val="a0"/>
    <w:link w:val="a7"/>
    <w:uiPriority w:val="29"/>
    <w:rsid w:val="00AA39A6"/>
    <w:rPr>
      <w:i/>
      <w:iCs/>
      <w:color w:val="404040" w:themeColor="text1" w:themeTint="BF"/>
    </w:rPr>
  </w:style>
  <w:style w:type="paragraph" w:styleId="a9">
    <w:name w:val="List Paragraph"/>
    <w:basedOn w:val="a"/>
    <w:uiPriority w:val="34"/>
    <w:qFormat/>
    <w:rsid w:val="00AA39A6"/>
    <w:pPr>
      <w:ind w:left="720"/>
      <w:contextualSpacing/>
    </w:pPr>
    <w:rPr>
      <w:szCs w:val="22"/>
    </w:rPr>
  </w:style>
  <w:style w:type="character" w:styleId="aa">
    <w:name w:val="Intense Emphasis"/>
    <w:basedOn w:val="a0"/>
    <w:uiPriority w:val="21"/>
    <w:qFormat/>
    <w:rsid w:val="00AA39A6"/>
    <w:rPr>
      <w:i/>
      <w:iCs/>
      <w:color w:val="2F5496" w:themeColor="accent1" w:themeShade="BF"/>
    </w:rPr>
  </w:style>
  <w:style w:type="paragraph" w:styleId="ab">
    <w:name w:val="Intense Quote"/>
    <w:basedOn w:val="a"/>
    <w:next w:val="a"/>
    <w:link w:val="ac"/>
    <w:uiPriority w:val="30"/>
    <w:qFormat/>
    <w:rsid w:val="00AA39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c">
    <w:name w:val="明显引用 字符"/>
    <w:basedOn w:val="a0"/>
    <w:link w:val="ab"/>
    <w:uiPriority w:val="30"/>
    <w:rsid w:val="00AA39A6"/>
    <w:rPr>
      <w:i/>
      <w:iCs/>
      <w:color w:val="2F5496" w:themeColor="accent1" w:themeShade="BF"/>
    </w:rPr>
  </w:style>
  <w:style w:type="character" w:styleId="ad">
    <w:name w:val="Intense Reference"/>
    <w:basedOn w:val="a0"/>
    <w:uiPriority w:val="32"/>
    <w:qFormat/>
    <w:rsid w:val="00AA39A6"/>
    <w:rPr>
      <w:b/>
      <w:bCs/>
      <w:smallCaps/>
      <w:color w:val="2F5496" w:themeColor="accent1" w:themeShade="BF"/>
      <w:spacing w:val="5"/>
    </w:rPr>
  </w:style>
  <w:style w:type="paragraph" w:styleId="ae">
    <w:name w:val="header"/>
    <w:basedOn w:val="a"/>
    <w:link w:val="af"/>
    <w:uiPriority w:val="99"/>
    <w:unhideWhenUsed/>
    <w:rsid w:val="00107D22"/>
    <w:pPr>
      <w:tabs>
        <w:tab w:val="center" w:pos="4153"/>
        <w:tab w:val="right" w:pos="8306"/>
      </w:tabs>
      <w:snapToGrid w:val="0"/>
      <w:jc w:val="center"/>
    </w:pPr>
    <w:rPr>
      <w:sz w:val="18"/>
      <w:szCs w:val="18"/>
    </w:rPr>
  </w:style>
  <w:style w:type="character" w:customStyle="1" w:styleId="af">
    <w:name w:val="页眉 字符"/>
    <w:basedOn w:val="a0"/>
    <w:link w:val="ae"/>
    <w:uiPriority w:val="99"/>
    <w:rsid w:val="00107D22"/>
    <w:rPr>
      <w:sz w:val="18"/>
      <w:szCs w:val="18"/>
    </w:rPr>
  </w:style>
  <w:style w:type="paragraph" w:styleId="af0">
    <w:name w:val="footer"/>
    <w:basedOn w:val="a"/>
    <w:link w:val="af1"/>
    <w:uiPriority w:val="99"/>
    <w:unhideWhenUsed/>
    <w:rsid w:val="00107D22"/>
    <w:pPr>
      <w:tabs>
        <w:tab w:val="center" w:pos="4153"/>
        <w:tab w:val="right" w:pos="8306"/>
      </w:tabs>
      <w:snapToGrid w:val="0"/>
      <w:jc w:val="left"/>
    </w:pPr>
    <w:rPr>
      <w:sz w:val="18"/>
      <w:szCs w:val="18"/>
    </w:rPr>
  </w:style>
  <w:style w:type="character" w:customStyle="1" w:styleId="af1">
    <w:name w:val="页脚 字符"/>
    <w:basedOn w:val="a0"/>
    <w:link w:val="af0"/>
    <w:uiPriority w:val="99"/>
    <w:rsid w:val="00107D22"/>
    <w:rPr>
      <w:sz w:val="18"/>
      <w:szCs w:val="18"/>
    </w:rPr>
  </w:style>
  <w:style w:type="paragraph" w:customStyle="1" w:styleId="null3">
    <w:name w:val="null3"/>
    <w:hidden/>
    <w:qFormat/>
    <w:rsid w:val="00107D22"/>
    <w:rPr>
      <w:rFonts w:hint="eastAsia"/>
      <w:kern w:val="0"/>
      <w:sz w:val="20"/>
      <w:szCs w:val="20"/>
      <w:lang w:eastAsia="zh-Hans"/>
    </w:rPr>
  </w:style>
  <w:style w:type="paragraph" w:customStyle="1" w:styleId="af2">
    <w:name w:val="样式"/>
    <w:link w:val="CharChar"/>
    <w:qFormat/>
    <w:rsid w:val="00107D22"/>
    <w:pPr>
      <w:widowControl w:val="0"/>
      <w:autoSpaceDE w:val="0"/>
      <w:autoSpaceDN w:val="0"/>
      <w:adjustRightInd w:val="0"/>
    </w:pPr>
    <w:rPr>
      <w:rFonts w:ascii="宋体" w:eastAsia="宋体" w:hAnsi="宋体" w:cs="宋体"/>
      <w:kern w:val="0"/>
      <w:sz w:val="24"/>
      <w:szCs w:val="24"/>
    </w:rPr>
  </w:style>
  <w:style w:type="character" w:customStyle="1" w:styleId="CharChar">
    <w:name w:val="样式 Char Char"/>
    <w:link w:val="af2"/>
    <w:qFormat/>
    <w:locked/>
    <w:rsid w:val="00107D22"/>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s25194</dc:creator>
  <cp:keywords/>
  <dc:description/>
  <cp:lastModifiedBy>s25194</cp:lastModifiedBy>
  <cp:revision>2</cp:revision>
  <dcterms:created xsi:type="dcterms:W3CDTF">2026-05-28T10:31:00Z</dcterms:created>
  <dcterms:modified xsi:type="dcterms:W3CDTF">2026-05-28T10:31:00Z</dcterms:modified>
</cp:coreProperties>
</file>