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44F2C" w14:textId="77777777" w:rsidR="00D32664" w:rsidRPr="004A386B" w:rsidRDefault="00D32664" w:rsidP="00D32664">
      <w:pPr>
        <w:pStyle w:val="null3"/>
        <w:spacing w:line="324" w:lineRule="auto"/>
        <w:rPr>
          <w:rFonts w:ascii="宋体" w:eastAsia="宋体" w:hAnsi="宋体" w:cs="宋体"/>
          <w:b/>
          <w:bCs/>
          <w:sz w:val="24"/>
          <w:szCs w:val="24"/>
        </w:rPr>
      </w:pPr>
      <w:r w:rsidRPr="004A386B">
        <w:rPr>
          <w:rFonts w:ascii="宋体" w:eastAsia="宋体" w:hAnsi="宋体" w:cs="宋体"/>
          <w:b/>
          <w:bCs/>
          <w:sz w:val="24"/>
          <w:szCs w:val="24"/>
        </w:rPr>
        <w:t>采购包</w:t>
      </w:r>
      <w:r w:rsidRPr="004A386B">
        <w:rPr>
          <w:rFonts w:ascii="宋体" w:eastAsia="宋体" w:hAnsi="宋体" w:cs="宋体"/>
          <w:b/>
          <w:bCs/>
          <w:sz w:val="24"/>
          <w:szCs w:val="24"/>
          <w:lang w:eastAsia="zh-CN"/>
        </w:rPr>
        <w:t>4</w:t>
      </w:r>
      <w:r w:rsidRPr="004A386B">
        <w:rPr>
          <w:rFonts w:ascii="宋体" w:eastAsia="宋体" w:hAnsi="宋体" w:cs="宋体"/>
          <w:b/>
          <w:bCs/>
          <w:sz w:val="24"/>
          <w:szCs w:val="24"/>
        </w:rPr>
        <w:t>：</w:t>
      </w:r>
    </w:p>
    <w:p w14:paraId="5A1E26EC" w14:textId="77777777" w:rsidR="00D32664" w:rsidRPr="004A386B" w:rsidRDefault="00D32664" w:rsidP="00D32664">
      <w:pPr>
        <w:pStyle w:val="null3"/>
        <w:spacing w:line="324" w:lineRule="auto"/>
        <w:rPr>
          <w:rFonts w:ascii="宋体" w:eastAsia="宋体" w:hAnsi="宋体" w:cs="宋体"/>
          <w:b/>
          <w:bCs/>
          <w:sz w:val="24"/>
          <w:szCs w:val="24"/>
          <w:lang w:eastAsia="zh-CN"/>
        </w:rPr>
      </w:pPr>
      <w:r w:rsidRPr="004A386B">
        <w:rPr>
          <w:rFonts w:ascii="宋体" w:eastAsia="宋体" w:hAnsi="宋体" w:cs="宋体"/>
          <w:b/>
          <w:bCs/>
          <w:sz w:val="24"/>
          <w:szCs w:val="24"/>
        </w:rPr>
        <w:t>标的名称：空盒气压表检定装置等设备</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1"/>
        <w:gridCol w:w="1243"/>
        <w:gridCol w:w="6364"/>
      </w:tblGrid>
      <w:tr w:rsidR="00D32664" w:rsidRPr="004A386B" w14:paraId="5938D24B" w14:textId="77777777" w:rsidTr="00C545E1">
        <w:tc>
          <w:tcPr>
            <w:tcW w:w="801" w:type="dxa"/>
            <w:vAlign w:val="center"/>
          </w:tcPr>
          <w:p w14:paraId="51C800B4" w14:textId="77777777" w:rsidR="00D32664" w:rsidRPr="004A386B" w:rsidRDefault="00D32664"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序号</w:t>
            </w:r>
          </w:p>
        </w:tc>
        <w:tc>
          <w:tcPr>
            <w:tcW w:w="1243" w:type="dxa"/>
            <w:vAlign w:val="center"/>
          </w:tcPr>
          <w:p w14:paraId="00CFD27C" w14:textId="77777777" w:rsidR="00D32664" w:rsidRPr="004A386B" w:rsidRDefault="00D32664"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参数性质</w:t>
            </w:r>
          </w:p>
        </w:tc>
        <w:tc>
          <w:tcPr>
            <w:tcW w:w="6364" w:type="dxa"/>
            <w:vAlign w:val="center"/>
          </w:tcPr>
          <w:p w14:paraId="3FCA9166" w14:textId="77777777" w:rsidR="00D32664" w:rsidRPr="004A386B" w:rsidRDefault="00D32664"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技术参数与性能指标</w:t>
            </w:r>
          </w:p>
        </w:tc>
      </w:tr>
      <w:tr w:rsidR="00D32664" w:rsidRPr="004A386B" w14:paraId="2BDA1AB4" w14:textId="77777777" w:rsidTr="00C545E1">
        <w:trPr>
          <w:trHeight w:val="916"/>
        </w:trPr>
        <w:tc>
          <w:tcPr>
            <w:tcW w:w="801" w:type="dxa"/>
            <w:vAlign w:val="center"/>
          </w:tcPr>
          <w:p w14:paraId="73E85D30" w14:textId="77777777" w:rsidR="00D32664" w:rsidRPr="004A386B" w:rsidRDefault="00D32664"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1</w:t>
            </w:r>
          </w:p>
        </w:tc>
        <w:tc>
          <w:tcPr>
            <w:tcW w:w="1243" w:type="dxa"/>
            <w:vAlign w:val="center"/>
          </w:tcPr>
          <w:p w14:paraId="344BE164" w14:textId="77777777" w:rsidR="00D32664" w:rsidRPr="004A386B" w:rsidRDefault="00D32664" w:rsidP="00C545E1">
            <w:pPr>
              <w:spacing w:line="324" w:lineRule="auto"/>
              <w:rPr>
                <w:rFonts w:ascii="宋体" w:eastAsia="宋体" w:hAnsi="宋体" w:cs="宋体" w:hint="eastAsia"/>
                <w:sz w:val="24"/>
              </w:rPr>
            </w:pPr>
          </w:p>
        </w:tc>
        <w:tc>
          <w:tcPr>
            <w:tcW w:w="6364" w:type="dxa"/>
            <w:vAlign w:val="center"/>
          </w:tcPr>
          <w:p w14:paraId="5E1282FB" w14:textId="77777777" w:rsidR="00D32664" w:rsidRPr="004A386B" w:rsidRDefault="00D32664" w:rsidP="00C545E1">
            <w:pPr>
              <w:pStyle w:val="null3"/>
              <w:spacing w:line="324" w:lineRule="auto"/>
              <w:rPr>
                <w:rFonts w:ascii="宋体" w:eastAsia="宋体" w:hAnsi="宋体" w:cs="宋体"/>
                <w:sz w:val="24"/>
                <w:szCs w:val="24"/>
                <w:lang w:eastAsia="zh-CN"/>
              </w:rPr>
            </w:pPr>
            <w:r w:rsidRPr="004A386B">
              <w:rPr>
                <w:rFonts w:ascii="宋体" w:eastAsia="宋体" w:hAnsi="宋体" w:cs="宋体"/>
                <w:b/>
                <w:bCs/>
                <w:sz w:val="24"/>
                <w:szCs w:val="24"/>
                <w:lang w:eastAsia="zh-CN"/>
              </w:rPr>
              <w:t>一、采购清单</w:t>
            </w:r>
          </w:p>
          <w:tbl>
            <w:tblPr>
              <w:tblW w:w="4975"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5"/>
              <w:gridCol w:w="2651"/>
              <w:gridCol w:w="1338"/>
              <w:gridCol w:w="1353"/>
            </w:tblGrid>
            <w:tr w:rsidR="00D32664" w:rsidRPr="004A386B" w14:paraId="74936B06" w14:textId="77777777" w:rsidTr="00C545E1">
              <w:tc>
                <w:tcPr>
                  <w:tcW w:w="633" w:type="pct"/>
                  <w:vAlign w:val="center"/>
                </w:tcPr>
                <w:p w14:paraId="0737C63B" w14:textId="77777777" w:rsidR="00D32664" w:rsidRPr="004A386B" w:rsidRDefault="00D32664"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序号</w:t>
                  </w:r>
                </w:p>
              </w:tc>
              <w:tc>
                <w:tcPr>
                  <w:tcW w:w="2165" w:type="pct"/>
                  <w:vAlign w:val="center"/>
                </w:tcPr>
                <w:p w14:paraId="01BC8042" w14:textId="77777777" w:rsidR="00D32664" w:rsidRPr="004A386B" w:rsidRDefault="00D32664"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设备名称</w:t>
                  </w:r>
                </w:p>
              </w:tc>
              <w:tc>
                <w:tcPr>
                  <w:tcW w:w="1094" w:type="pct"/>
                  <w:vAlign w:val="center"/>
                </w:tcPr>
                <w:p w14:paraId="379107A5" w14:textId="77777777" w:rsidR="00D32664" w:rsidRPr="004A386B" w:rsidRDefault="00D32664"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数量（套）</w:t>
                  </w:r>
                </w:p>
              </w:tc>
              <w:tc>
                <w:tcPr>
                  <w:tcW w:w="1106" w:type="pct"/>
                  <w:vAlign w:val="center"/>
                </w:tcPr>
                <w:p w14:paraId="51DF0A1A" w14:textId="77777777" w:rsidR="00D32664" w:rsidRPr="004A386B" w:rsidRDefault="00D32664"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rPr>
                    <w:t>备注</w:t>
                  </w:r>
                </w:p>
              </w:tc>
            </w:tr>
            <w:tr w:rsidR="00D32664" w:rsidRPr="004A386B" w14:paraId="71CA9B6C" w14:textId="77777777" w:rsidTr="00C545E1">
              <w:tc>
                <w:tcPr>
                  <w:tcW w:w="774" w:type="dxa"/>
                  <w:vAlign w:val="center"/>
                </w:tcPr>
                <w:p w14:paraId="567DAE61" w14:textId="77777777" w:rsidR="00D32664" w:rsidRPr="004A386B" w:rsidRDefault="00D32664" w:rsidP="00C545E1">
                  <w:pPr>
                    <w:pStyle w:val="af2"/>
                    <w:jc w:val="center"/>
                    <w:rPr>
                      <w:rFonts w:hint="eastAsia"/>
                      <w:lang w:eastAsia="zh-Hans"/>
                    </w:rPr>
                  </w:pPr>
                  <w:r w:rsidRPr="004A386B">
                    <w:rPr>
                      <w:rFonts w:hint="eastAsia"/>
                    </w:rPr>
                    <w:t>1</w:t>
                  </w:r>
                </w:p>
              </w:tc>
              <w:tc>
                <w:tcPr>
                  <w:tcW w:w="2647" w:type="dxa"/>
                </w:tcPr>
                <w:p w14:paraId="2E9799FA" w14:textId="77777777" w:rsidR="00D32664" w:rsidRPr="004A386B" w:rsidRDefault="00D32664" w:rsidP="00C545E1">
                  <w:pPr>
                    <w:jc w:val="center"/>
                    <w:rPr>
                      <w:rFonts w:ascii="宋体" w:eastAsia="宋体" w:hAnsi="宋体" w:cs="宋体" w:hint="eastAsia"/>
                      <w:sz w:val="24"/>
                      <w:lang w:eastAsia="zh-Hans"/>
                    </w:rPr>
                  </w:pPr>
                  <w:r w:rsidRPr="004A386B">
                    <w:rPr>
                      <w:rFonts w:ascii="宋体" w:eastAsia="宋体" w:hAnsi="宋体" w:cs="宋体" w:hint="eastAsia"/>
                      <w:sz w:val="24"/>
                      <w:lang w:val="zh-CN" w:eastAsia="zh-Hans"/>
                    </w:rPr>
                    <w:t>硬度计检定标准器组</w:t>
                  </w:r>
                </w:p>
              </w:tc>
              <w:tc>
                <w:tcPr>
                  <w:tcW w:w="1094" w:type="pct"/>
                  <w:vAlign w:val="center"/>
                </w:tcPr>
                <w:p w14:paraId="08FAE464" w14:textId="77777777" w:rsidR="00D32664" w:rsidRPr="004A386B" w:rsidRDefault="00D32664" w:rsidP="00C545E1">
                  <w:pPr>
                    <w:pStyle w:val="null3"/>
                    <w:spacing w:line="324" w:lineRule="auto"/>
                    <w:jc w:val="center"/>
                    <w:rPr>
                      <w:rFonts w:ascii="宋体" w:eastAsia="宋体" w:hAnsi="宋体" w:cs="宋体"/>
                      <w:sz w:val="24"/>
                      <w:szCs w:val="24"/>
                    </w:rPr>
                  </w:pPr>
                  <w:r w:rsidRPr="004A386B">
                    <w:rPr>
                      <w:rFonts w:ascii="宋体" w:eastAsia="宋体" w:hAnsi="宋体" w:cs="宋体"/>
                      <w:sz w:val="24"/>
                      <w:szCs w:val="24"/>
                      <w:lang w:eastAsia="zh-CN"/>
                    </w:rPr>
                    <w:t>1</w:t>
                  </w:r>
                </w:p>
              </w:tc>
              <w:tc>
                <w:tcPr>
                  <w:tcW w:w="1106" w:type="pct"/>
                  <w:vAlign w:val="center"/>
                </w:tcPr>
                <w:p w14:paraId="1C187844" w14:textId="77777777" w:rsidR="00D32664" w:rsidRPr="004A386B" w:rsidRDefault="00D32664" w:rsidP="00C545E1">
                  <w:pPr>
                    <w:pStyle w:val="null3"/>
                    <w:spacing w:line="324" w:lineRule="auto"/>
                    <w:jc w:val="center"/>
                    <w:rPr>
                      <w:rFonts w:ascii="宋体" w:eastAsia="宋体" w:hAnsi="宋体" w:cs="宋体"/>
                      <w:sz w:val="24"/>
                      <w:szCs w:val="24"/>
                    </w:rPr>
                  </w:pPr>
                </w:p>
              </w:tc>
            </w:tr>
            <w:tr w:rsidR="00D32664" w:rsidRPr="004A386B" w14:paraId="7025FFC7" w14:textId="77777777" w:rsidTr="00C545E1">
              <w:tc>
                <w:tcPr>
                  <w:tcW w:w="774" w:type="dxa"/>
                  <w:vAlign w:val="center"/>
                </w:tcPr>
                <w:p w14:paraId="04B96C75" w14:textId="77777777" w:rsidR="00D32664" w:rsidRPr="004A386B" w:rsidRDefault="00D32664" w:rsidP="00C545E1">
                  <w:pPr>
                    <w:pStyle w:val="af2"/>
                    <w:jc w:val="center"/>
                    <w:rPr>
                      <w:rFonts w:hint="eastAsia"/>
                      <w:lang w:eastAsia="zh-Hans"/>
                    </w:rPr>
                  </w:pPr>
                  <w:r w:rsidRPr="004A386B">
                    <w:rPr>
                      <w:rFonts w:hint="eastAsia"/>
                    </w:rPr>
                    <w:t>2</w:t>
                  </w:r>
                </w:p>
              </w:tc>
              <w:tc>
                <w:tcPr>
                  <w:tcW w:w="2647" w:type="dxa"/>
                </w:tcPr>
                <w:p w14:paraId="58827F79" w14:textId="77777777" w:rsidR="00D32664" w:rsidRPr="004A386B" w:rsidRDefault="00D32664" w:rsidP="00C545E1">
                  <w:pPr>
                    <w:jc w:val="center"/>
                    <w:rPr>
                      <w:rFonts w:ascii="宋体" w:eastAsia="宋体" w:hAnsi="宋体" w:cs="宋体" w:hint="eastAsia"/>
                      <w:sz w:val="24"/>
                      <w:lang w:eastAsia="zh-Hans"/>
                    </w:rPr>
                  </w:pPr>
                  <w:r w:rsidRPr="004A386B">
                    <w:rPr>
                      <w:rFonts w:ascii="宋体" w:eastAsia="宋体" w:hAnsi="宋体" w:cs="宋体" w:hint="eastAsia"/>
                      <w:sz w:val="24"/>
                      <w:lang w:val="zh-CN" w:eastAsia="zh-Hans"/>
                    </w:rPr>
                    <w:t>通用量具标准装置</w:t>
                  </w:r>
                </w:p>
              </w:tc>
              <w:tc>
                <w:tcPr>
                  <w:tcW w:w="1094" w:type="pct"/>
                  <w:vAlign w:val="center"/>
                </w:tcPr>
                <w:p w14:paraId="21611CED" w14:textId="77777777" w:rsidR="00D32664" w:rsidRPr="004A386B" w:rsidRDefault="00D32664" w:rsidP="00C545E1">
                  <w:pPr>
                    <w:spacing w:line="324" w:lineRule="auto"/>
                    <w:jc w:val="center"/>
                    <w:rPr>
                      <w:rFonts w:ascii="宋体" w:eastAsia="宋体" w:hAnsi="宋体" w:cs="宋体" w:hint="eastAsia"/>
                      <w:sz w:val="24"/>
                    </w:rPr>
                  </w:pPr>
                  <w:r w:rsidRPr="004A386B">
                    <w:rPr>
                      <w:rFonts w:ascii="宋体" w:eastAsia="宋体" w:hAnsi="宋体" w:cs="宋体" w:hint="eastAsia"/>
                      <w:sz w:val="24"/>
                    </w:rPr>
                    <w:t>1</w:t>
                  </w:r>
                </w:p>
              </w:tc>
              <w:tc>
                <w:tcPr>
                  <w:tcW w:w="1106" w:type="pct"/>
                  <w:vAlign w:val="center"/>
                </w:tcPr>
                <w:p w14:paraId="259F6D04" w14:textId="77777777" w:rsidR="00D32664" w:rsidRPr="004A386B" w:rsidRDefault="00D32664" w:rsidP="00C545E1">
                  <w:pPr>
                    <w:pStyle w:val="null3"/>
                    <w:spacing w:line="324" w:lineRule="auto"/>
                    <w:jc w:val="center"/>
                    <w:rPr>
                      <w:rFonts w:ascii="宋体" w:eastAsia="宋体" w:hAnsi="宋体" w:cs="宋体"/>
                      <w:sz w:val="24"/>
                      <w:szCs w:val="24"/>
                    </w:rPr>
                  </w:pPr>
                </w:p>
              </w:tc>
            </w:tr>
            <w:tr w:rsidR="00D32664" w:rsidRPr="004A386B" w14:paraId="3E737F28" w14:textId="77777777" w:rsidTr="00C545E1">
              <w:tc>
                <w:tcPr>
                  <w:tcW w:w="774" w:type="dxa"/>
                  <w:vAlign w:val="center"/>
                </w:tcPr>
                <w:p w14:paraId="7CD26083" w14:textId="77777777" w:rsidR="00D32664" w:rsidRPr="004A386B" w:rsidRDefault="00D32664" w:rsidP="00C545E1">
                  <w:pPr>
                    <w:pStyle w:val="af2"/>
                    <w:jc w:val="center"/>
                    <w:rPr>
                      <w:rFonts w:hint="eastAsia"/>
                      <w:lang w:eastAsia="zh-Hans"/>
                    </w:rPr>
                  </w:pPr>
                  <w:r w:rsidRPr="004A386B">
                    <w:rPr>
                      <w:rFonts w:hint="eastAsia"/>
                    </w:rPr>
                    <w:t>3</w:t>
                  </w:r>
                </w:p>
              </w:tc>
              <w:tc>
                <w:tcPr>
                  <w:tcW w:w="2647" w:type="dxa"/>
                  <w:vAlign w:val="center"/>
                </w:tcPr>
                <w:p w14:paraId="2DCD7F19" w14:textId="77777777" w:rsidR="00D32664" w:rsidRPr="004A386B" w:rsidRDefault="00D32664" w:rsidP="00C545E1">
                  <w:pPr>
                    <w:jc w:val="center"/>
                    <w:rPr>
                      <w:rFonts w:ascii="宋体" w:eastAsia="宋体" w:hAnsi="宋体" w:cs="宋体" w:hint="eastAsia"/>
                      <w:sz w:val="24"/>
                      <w:lang w:eastAsia="zh-Hans"/>
                    </w:rPr>
                  </w:pPr>
                  <w:r w:rsidRPr="004A386B">
                    <w:rPr>
                      <w:rFonts w:ascii="宋体" w:eastAsia="宋体" w:hAnsi="宋体" w:cs="宋体" w:hint="eastAsia"/>
                      <w:sz w:val="24"/>
                      <w:lang w:val="zh-CN" w:eastAsia="zh-Hans"/>
                    </w:rPr>
                    <w:t>空盒气压表检定装置</w:t>
                  </w:r>
                </w:p>
              </w:tc>
              <w:tc>
                <w:tcPr>
                  <w:tcW w:w="1094" w:type="pct"/>
                  <w:vAlign w:val="center"/>
                </w:tcPr>
                <w:p w14:paraId="3F919F26" w14:textId="77777777" w:rsidR="00D32664" w:rsidRPr="004A386B" w:rsidRDefault="00D32664" w:rsidP="00C545E1">
                  <w:pPr>
                    <w:spacing w:line="324" w:lineRule="auto"/>
                    <w:jc w:val="center"/>
                    <w:rPr>
                      <w:rFonts w:ascii="宋体" w:eastAsia="宋体" w:hAnsi="宋体" w:cs="宋体" w:hint="eastAsia"/>
                      <w:sz w:val="24"/>
                    </w:rPr>
                  </w:pPr>
                  <w:r w:rsidRPr="004A386B">
                    <w:rPr>
                      <w:rFonts w:ascii="宋体" w:eastAsia="宋体" w:hAnsi="宋体" w:cs="宋体" w:hint="eastAsia"/>
                      <w:sz w:val="24"/>
                    </w:rPr>
                    <w:t>1</w:t>
                  </w:r>
                </w:p>
              </w:tc>
              <w:tc>
                <w:tcPr>
                  <w:tcW w:w="1106" w:type="pct"/>
                  <w:vAlign w:val="center"/>
                </w:tcPr>
                <w:p w14:paraId="50935011" w14:textId="77777777" w:rsidR="00D32664" w:rsidRPr="004A386B" w:rsidRDefault="00D32664" w:rsidP="00C545E1">
                  <w:pPr>
                    <w:pStyle w:val="null3"/>
                    <w:spacing w:line="324" w:lineRule="auto"/>
                    <w:jc w:val="center"/>
                    <w:rPr>
                      <w:rFonts w:ascii="宋体" w:eastAsia="宋体" w:hAnsi="宋体" w:cs="宋体"/>
                      <w:sz w:val="24"/>
                      <w:szCs w:val="24"/>
                    </w:rPr>
                  </w:pPr>
                  <w:r w:rsidRPr="004A386B">
                    <w:rPr>
                      <w:lang w:eastAsia="zh-CN"/>
                    </w:rPr>
                    <w:t>核心产品</w:t>
                  </w:r>
                </w:p>
              </w:tc>
            </w:tr>
            <w:tr w:rsidR="00D32664" w:rsidRPr="004A386B" w14:paraId="22A57330" w14:textId="77777777" w:rsidTr="00C545E1">
              <w:tc>
                <w:tcPr>
                  <w:tcW w:w="774" w:type="dxa"/>
                  <w:vAlign w:val="center"/>
                </w:tcPr>
                <w:p w14:paraId="6FE1F958" w14:textId="77777777" w:rsidR="00D32664" w:rsidRPr="004A386B" w:rsidRDefault="00D32664" w:rsidP="00C545E1">
                  <w:pPr>
                    <w:pStyle w:val="af2"/>
                    <w:jc w:val="center"/>
                    <w:rPr>
                      <w:rFonts w:hint="eastAsia"/>
                    </w:rPr>
                  </w:pPr>
                  <w:r w:rsidRPr="004A386B">
                    <w:rPr>
                      <w:rFonts w:hint="eastAsia"/>
                    </w:rPr>
                    <w:t>4</w:t>
                  </w:r>
                </w:p>
              </w:tc>
              <w:tc>
                <w:tcPr>
                  <w:tcW w:w="2647" w:type="dxa"/>
                  <w:vAlign w:val="center"/>
                </w:tcPr>
                <w:p w14:paraId="4B27A0AD" w14:textId="77777777" w:rsidR="00D32664" w:rsidRPr="004A386B" w:rsidRDefault="00D32664" w:rsidP="00C545E1">
                  <w:pPr>
                    <w:jc w:val="center"/>
                    <w:rPr>
                      <w:rFonts w:ascii="宋体" w:eastAsia="宋体" w:hAnsi="宋体" w:cs="宋体" w:hint="eastAsia"/>
                      <w:sz w:val="24"/>
                      <w:lang w:eastAsia="zh-Hans"/>
                    </w:rPr>
                  </w:pPr>
                  <w:r w:rsidRPr="004A386B">
                    <w:rPr>
                      <w:rFonts w:ascii="宋体" w:eastAsia="宋体" w:hAnsi="宋体" w:cs="宋体" w:hint="eastAsia"/>
                      <w:sz w:val="24"/>
                      <w:lang w:val="zh-CN" w:eastAsia="zh-Hans"/>
                    </w:rPr>
                    <w:t>密度计检定装置</w:t>
                  </w:r>
                </w:p>
              </w:tc>
              <w:tc>
                <w:tcPr>
                  <w:tcW w:w="1094" w:type="pct"/>
                  <w:vAlign w:val="center"/>
                </w:tcPr>
                <w:p w14:paraId="4A4BE27E" w14:textId="77777777" w:rsidR="00D32664" w:rsidRPr="004A386B" w:rsidRDefault="00D32664" w:rsidP="00C545E1">
                  <w:pPr>
                    <w:spacing w:line="324" w:lineRule="auto"/>
                    <w:jc w:val="center"/>
                    <w:rPr>
                      <w:rFonts w:ascii="宋体" w:eastAsia="宋体" w:hAnsi="宋体" w:cs="宋体" w:hint="eastAsia"/>
                      <w:sz w:val="24"/>
                    </w:rPr>
                  </w:pPr>
                  <w:r w:rsidRPr="004A386B">
                    <w:rPr>
                      <w:rFonts w:ascii="宋体" w:eastAsia="宋体" w:hAnsi="宋体" w:cs="宋体" w:hint="eastAsia"/>
                      <w:sz w:val="24"/>
                    </w:rPr>
                    <w:t>1</w:t>
                  </w:r>
                </w:p>
              </w:tc>
              <w:tc>
                <w:tcPr>
                  <w:tcW w:w="1106" w:type="pct"/>
                  <w:vAlign w:val="center"/>
                </w:tcPr>
                <w:p w14:paraId="5C3CC6DA" w14:textId="77777777" w:rsidR="00D32664" w:rsidRPr="004A386B" w:rsidRDefault="00D32664" w:rsidP="00C545E1">
                  <w:pPr>
                    <w:pStyle w:val="null3"/>
                    <w:spacing w:line="324" w:lineRule="auto"/>
                    <w:jc w:val="center"/>
                    <w:rPr>
                      <w:rFonts w:ascii="宋体" w:eastAsia="宋体" w:hAnsi="宋体" w:cs="宋体"/>
                      <w:sz w:val="24"/>
                      <w:szCs w:val="24"/>
                    </w:rPr>
                  </w:pPr>
                </w:p>
              </w:tc>
            </w:tr>
            <w:tr w:rsidR="00D32664" w:rsidRPr="004A386B" w14:paraId="7AEC9625" w14:textId="77777777" w:rsidTr="00C545E1">
              <w:tc>
                <w:tcPr>
                  <w:tcW w:w="774" w:type="dxa"/>
                  <w:vAlign w:val="center"/>
                </w:tcPr>
                <w:p w14:paraId="4040B1AF" w14:textId="77777777" w:rsidR="00D32664" w:rsidRPr="004A386B" w:rsidRDefault="00D32664" w:rsidP="00C545E1">
                  <w:pPr>
                    <w:pStyle w:val="af2"/>
                    <w:jc w:val="center"/>
                    <w:rPr>
                      <w:rFonts w:hint="eastAsia"/>
                    </w:rPr>
                  </w:pPr>
                  <w:r w:rsidRPr="004A386B">
                    <w:rPr>
                      <w:rFonts w:hint="eastAsia"/>
                    </w:rPr>
                    <w:t>5</w:t>
                  </w:r>
                </w:p>
              </w:tc>
              <w:tc>
                <w:tcPr>
                  <w:tcW w:w="2647" w:type="dxa"/>
                  <w:vAlign w:val="center"/>
                </w:tcPr>
                <w:p w14:paraId="0CED57BA" w14:textId="77777777" w:rsidR="00D32664" w:rsidRPr="004A386B" w:rsidRDefault="00D32664" w:rsidP="00C545E1">
                  <w:pPr>
                    <w:jc w:val="center"/>
                    <w:rPr>
                      <w:rFonts w:ascii="宋体" w:eastAsia="宋体" w:hAnsi="宋体" w:cs="宋体" w:hint="eastAsia"/>
                      <w:sz w:val="24"/>
                      <w:lang w:eastAsia="zh-Hans"/>
                    </w:rPr>
                  </w:pPr>
                  <w:r w:rsidRPr="004A386B">
                    <w:rPr>
                      <w:rFonts w:ascii="宋体" w:eastAsia="宋体" w:hAnsi="宋体" w:cs="宋体" w:hint="eastAsia"/>
                      <w:sz w:val="24"/>
                      <w:lang w:val="zh-CN" w:eastAsia="zh-Hans"/>
                    </w:rPr>
                    <w:t>集装箱电子吊秤检定装置</w:t>
                  </w:r>
                </w:p>
              </w:tc>
              <w:tc>
                <w:tcPr>
                  <w:tcW w:w="1094" w:type="pct"/>
                  <w:vAlign w:val="center"/>
                </w:tcPr>
                <w:p w14:paraId="084B232F" w14:textId="77777777" w:rsidR="00D32664" w:rsidRPr="004A386B" w:rsidRDefault="00D32664" w:rsidP="00C545E1">
                  <w:pPr>
                    <w:spacing w:line="324" w:lineRule="auto"/>
                    <w:jc w:val="center"/>
                    <w:rPr>
                      <w:rFonts w:ascii="宋体" w:eastAsia="宋体" w:hAnsi="宋体" w:cs="宋体" w:hint="eastAsia"/>
                      <w:sz w:val="24"/>
                    </w:rPr>
                  </w:pPr>
                  <w:r w:rsidRPr="004A386B">
                    <w:rPr>
                      <w:rFonts w:ascii="宋体" w:eastAsia="宋体" w:hAnsi="宋体" w:cs="宋体" w:hint="eastAsia"/>
                      <w:sz w:val="24"/>
                    </w:rPr>
                    <w:t>1</w:t>
                  </w:r>
                </w:p>
              </w:tc>
              <w:tc>
                <w:tcPr>
                  <w:tcW w:w="1106" w:type="pct"/>
                  <w:vAlign w:val="center"/>
                </w:tcPr>
                <w:p w14:paraId="459186C9" w14:textId="77777777" w:rsidR="00D32664" w:rsidRPr="004A386B" w:rsidRDefault="00D32664" w:rsidP="00C545E1">
                  <w:pPr>
                    <w:pStyle w:val="null3"/>
                    <w:spacing w:line="324" w:lineRule="auto"/>
                    <w:jc w:val="center"/>
                    <w:rPr>
                      <w:rFonts w:ascii="宋体" w:eastAsia="宋体" w:hAnsi="宋体" w:cs="宋体"/>
                      <w:sz w:val="24"/>
                      <w:szCs w:val="24"/>
                    </w:rPr>
                  </w:pPr>
                </w:p>
              </w:tc>
            </w:tr>
          </w:tbl>
          <w:p w14:paraId="6149146F" w14:textId="77777777" w:rsidR="00D32664" w:rsidRPr="004A386B" w:rsidRDefault="00D32664" w:rsidP="00C545E1">
            <w:pPr>
              <w:pStyle w:val="null3"/>
              <w:spacing w:line="324" w:lineRule="auto"/>
              <w:rPr>
                <w:rFonts w:ascii="宋体" w:eastAsia="宋体" w:hAnsi="宋体" w:cs="宋体"/>
                <w:b/>
                <w:bCs/>
                <w:sz w:val="24"/>
                <w:szCs w:val="24"/>
              </w:rPr>
            </w:pPr>
            <w:r w:rsidRPr="004A386B">
              <w:rPr>
                <w:rFonts w:ascii="宋体" w:eastAsia="宋体" w:hAnsi="宋体" w:cs="宋体"/>
                <w:b/>
                <w:bCs/>
                <w:sz w:val="24"/>
                <w:szCs w:val="24"/>
                <w:lang w:eastAsia="zh-CN"/>
              </w:rPr>
              <w:t>二、</w:t>
            </w:r>
            <w:r w:rsidRPr="004A386B">
              <w:rPr>
                <w:rFonts w:ascii="宋体" w:eastAsia="宋体" w:hAnsi="宋体" w:cs="宋体"/>
                <w:b/>
                <w:bCs/>
                <w:sz w:val="24"/>
                <w:szCs w:val="24"/>
              </w:rPr>
              <w:t>技术参数</w:t>
            </w:r>
          </w:p>
          <w:p w14:paraId="4BA1BE11" w14:textId="77777777" w:rsidR="00D32664" w:rsidRPr="004A386B" w:rsidRDefault="00D32664" w:rsidP="00C545E1">
            <w:pPr>
              <w:spacing w:line="324" w:lineRule="auto"/>
              <w:jc w:val="left"/>
              <w:rPr>
                <w:rFonts w:ascii="宋体" w:eastAsia="宋体" w:hAnsi="宋体" w:cs="宋体" w:hint="eastAsia"/>
                <w:b/>
                <w:bCs/>
                <w:sz w:val="24"/>
                <w:shd w:val="clear" w:color="auto" w:fill="FFFFFF"/>
              </w:rPr>
            </w:pPr>
            <w:r w:rsidRPr="004A386B">
              <w:rPr>
                <w:rFonts w:ascii="宋体" w:eastAsia="宋体" w:hAnsi="宋体" w:cs="宋体" w:hint="eastAsia"/>
                <w:b/>
                <w:bCs/>
                <w:sz w:val="24"/>
                <w:shd w:val="clear" w:color="auto" w:fill="FFFFFF"/>
              </w:rPr>
              <w:t>（一）硬度计检定标准器组</w:t>
            </w:r>
          </w:p>
          <w:p w14:paraId="1705608E" w14:textId="77777777" w:rsidR="00D32664" w:rsidRPr="004A386B" w:rsidRDefault="00D32664" w:rsidP="00C545E1">
            <w:pPr>
              <w:adjustRightInd w:val="0"/>
              <w:snapToGrid w:val="0"/>
              <w:spacing w:line="440" w:lineRule="exact"/>
              <w:rPr>
                <w:rFonts w:ascii="Times New Roman" w:eastAsia="仿宋" w:hAnsi="Times New Roman"/>
                <w:bCs/>
                <w:sz w:val="24"/>
              </w:rPr>
            </w:pPr>
            <w:r w:rsidRPr="004A386B">
              <w:rPr>
                <w:rFonts w:ascii="Times New Roman" w:eastAsia="仿宋" w:hAnsi="Times New Roman" w:cs="仿宋" w:hint="eastAsia"/>
                <w:kern w:val="0"/>
                <w:sz w:val="24"/>
              </w:rPr>
              <w:t>依据的技术规范：</w:t>
            </w:r>
            <w:r w:rsidRPr="004A386B">
              <w:rPr>
                <w:rFonts w:ascii="Times New Roman" w:eastAsia="仿宋" w:hAnsi="Times New Roman" w:cs="仿宋"/>
                <w:kern w:val="0"/>
                <w:sz w:val="24"/>
              </w:rPr>
              <w:t>JJG 304-2003</w:t>
            </w:r>
            <w:r w:rsidRPr="004A386B">
              <w:rPr>
                <w:rFonts w:ascii="Times New Roman" w:eastAsia="仿宋" w:hAnsi="Times New Roman" w:cs="仿宋"/>
                <w:kern w:val="0"/>
                <w:sz w:val="24"/>
              </w:rPr>
              <w:t>《</w:t>
            </w:r>
            <w:r w:rsidRPr="004A386B">
              <w:rPr>
                <w:rFonts w:ascii="Times New Roman" w:eastAsia="仿宋" w:hAnsi="Times New Roman" w:cs="仿宋"/>
                <w:kern w:val="0"/>
                <w:sz w:val="24"/>
              </w:rPr>
              <w:t>A</w:t>
            </w:r>
            <w:r w:rsidRPr="004A386B">
              <w:rPr>
                <w:rFonts w:ascii="Times New Roman" w:eastAsia="仿宋" w:hAnsi="Times New Roman" w:cs="仿宋"/>
                <w:kern w:val="0"/>
                <w:sz w:val="24"/>
              </w:rPr>
              <w:t>型邵氏硬度计》</w:t>
            </w:r>
            <w:r w:rsidRPr="004A386B">
              <w:rPr>
                <w:rFonts w:ascii="Times New Roman" w:eastAsia="仿宋" w:hAnsi="Times New Roman" w:cs="仿宋" w:hint="eastAsia"/>
                <w:kern w:val="0"/>
                <w:sz w:val="24"/>
              </w:rPr>
              <w:t>、</w:t>
            </w:r>
            <w:r w:rsidRPr="004A386B">
              <w:rPr>
                <w:rFonts w:ascii="Times New Roman" w:eastAsia="仿宋" w:hAnsi="Times New Roman" w:cs="仿宋"/>
                <w:kern w:val="0"/>
                <w:sz w:val="24"/>
              </w:rPr>
              <w:t>JJG 1039-2008</w:t>
            </w:r>
            <w:r w:rsidRPr="004A386B">
              <w:rPr>
                <w:rFonts w:ascii="Times New Roman" w:eastAsia="仿宋" w:hAnsi="Times New Roman" w:cs="仿宋"/>
                <w:kern w:val="0"/>
                <w:sz w:val="24"/>
              </w:rPr>
              <w:t>《</w:t>
            </w:r>
            <w:r w:rsidRPr="004A386B">
              <w:rPr>
                <w:rFonts w:ascii="Times New Roman" w:eastAsia="仿宋" w:hAnsi="Times New Roman" w:cs="仿宋"/>
                <w:kern w:val="0"/>
                <w:sz w:val="24"/>
              </w:rPr>
              <w:t>D</w:t>
            </w:r>
            <w:r w:rsidRPr="004A386B">
              <w:rPr>
                <w:rFonts w:ascii="Times New Roman" w:eastAsia="仿宋" w:hAnsi="Times New Roman" w:cs="仿宋"/>
                <w:kern w:val="0"/>
                <w:sz w:val="24"/>
              </w:rPr>
              <w:t>型邵氏硬度计》</w:t>
            </w:r>
            <w:r w:rsidRPr="004A386B">
              <w:rPr>
                <w:rFonts w:ascii="Times New Roman" w:eastAsia="仿宋" w:hAnsi="Times New Roman" w:hint="eastAsia"/>
                <w:bCs/>
                <w:sz w:val="24"/>
              </w:rPr>
              <w:t>、</w:t>
            </w:r>
            <w:r w:rsidRPr="004A386B">
              <w:rPr>
                <w:rFonts w:ascii="Times New Roman" w:eastAsia="仿宋" w:hAnsi="Times New Roman"/>
                <w:bCs/>
                <w:sz w:val="24"/>
              </w:rPr>
              <w:t>JJG 112-2013</w:t>
            </w:r>
            <w:r w:rsidRPr="004A386B">
              <w:rPr>
                <w:rFonts w:ascii="Times New Roman" w:eastAsia="仿宋" w:hAnsi="Times New Roman"/>
                <w:bCs/>
                <w:sz w:val="24"/>
              </w:rPr>
              <w:t>《金属洛氏硬度计（</w:t>
            </w:r>
            <w:r w:rsidRPr="004A386B">
              <w:rPr>
                <w:rFonts w:ascii="Times New Roman" w:eastAsia="仿宋" w:hAnsi="Times New Roman"/>
                <w:bCs/>
                <w:sz w:val="24"/>
              </w:rPr>
              <w:t>A,B,C,D,E,F,G,H,K,N,T</w:t>
            </w:r>
            <w:r w:rsidRPr="004A386B">
              <w:rPr>
                <w:rFonts w:ascii="Times New Roman" w:eastAsia="仿宋" w:hAnsi="Times New Roman"/>
                <w:bCs/>
                <w:sz w:val="24"/>
              </w:rPr>
              <w:t>标尺）》</w:t>
            </w:r>
            <w:r w:rsidRPr="004A386B">
              <w:rPr>
                <w:rFonts w:ascii="Times New Roman" w:eastAsia="仿宋" w:hAnsi="Times New Roman" w:hint="eastAsia"/>
                <w:bCs/>
                <w:sz w:val="24"/>
              </w:rPr>
              <w:t>、</w:t>
            </w:r>
            <w:r w:rsidRPr="004A386B">
              <w:rPr>
                <w:rFonts w:ascii="Times New Roman" w:eastAsia="仿宋" w:hAnsi="Times New Roman" w:hint="eastAsia"/>
                <w:bCs/>
                <w:sz w:val="24"/>
              </w:rPr>
              <w:t>JJG 817-2011</w:t>
            </w:r>
            <w:r w:rsidRPr="004A386B">
              <w:rPr>
                <w:rFonts w:ascii="Times New Roman" w:eastAsia="仿宋" w:hAnsi="Times New Roman" w:hint="eastAsia"/>
                <w:bCs/>
                <w:sz w:val="24"/>
              </w:rPr>
              <w:t>《回弹仪检定规程》、</w:t>
            </w:r>
            <w:r w:rsidRPr="004A386B">
              <w:rPr>
                <w:rFonts w:ascii="Times New Roman" w:eastAsia="仿宋" w:hAnsi="Times New Roman"/>
                <w:bCs/>
                <w:sz w:val="24"/>
              </w:rPr>
              <w:t>JJG 151-2006</w:t>
            </w:r>
            <w:r w:rsidRPr="004A386B">
              <w:rPr>
                <w:rFonts w:ascii="Times New Roman" w:eastAsia="仿宋" w:hAnsi="Times New Roman"/>
                <w:bCs/>
                <w:sz w:val="24"/>
              </w:rPr>
              <w:t>《金属维氏硬度计》</w:t>
            </w:r>
            <w:r w:rsidRPr="004A386B">
              <w:rPr>
                <w:rFonts w:ascii="Times New Roman" w:eastAsia="仿宋" w:hAnsi="Times New Roman" w:hint="eastAsia"/>
                <w:bCs/>
                <w:sz w:val="24"/>
              </w:rPr>
              <w:t>、</w:t>
            </w:r>
            <w:r w:rsidRPr="004A386B">
              <w:rPr>
                <w:rFonts w:ascii="Times New Roman" w:eastAsia="仿宋" w:hAnsi="Times New Roman"/>
                <w:bCs/>
                <w:sz w:val="24"/>
              </w:rPr>
              <w:t>JJG 150-2005</w:t>
            </w:r>
            <w:r w:rsidRPr="004A386B">
              <w:rPr>
                <w:rFonts w:ascii="Times New Roman" w:eastAsia="仿宋" w:hAnsi="Times New Roman" w:hint="eastAsia"/>
                <w:bCs/>
                <w:sz w:val="24"/>
              </w:rPr>
              <w:t>《</w:t>
            </w:r>
            <w:r w:rsidRPr="004A386B">
              <w:rPr>
                <w:rFonts w:ascii="Times New Roman" w:eastAsia="仿宋" w:hAnsi="Times New Roman"/>
                <w:bCs/>
                <w:sz w:val="24"/>
              </w:rPr>
              <w:t>金属布氏硬度计</w:t>
            </w:r>
            <w:r w:rsidRPr="004A386B">
              <w:rPr>
                <w:rFonts w:ascii="Times New Roman" w:eastAsia="仿宋" w:hAnsi="Times New Roman" w:hint="eastAsia"/>
                <w:bCs/>
                <w:sz w:val="24"/>
              </w:rPr>
              <w:t>》、</w:t>
            </w:r>
            <w:r w:rsidRPr="004A386B">
              <w:rPr>
                <w:rFonts w:ascii="Times New Roman" w:eastAsia="仿宋" w:hAnsi="Times New Roman"/>
                <w:bCs/>
                <w:sz w:val="24"/>
              </w:rPr>
              <w:t>JJG 747-1999</w:t>
            </w:r>
            <w:r w:rsidRPr="004A386B">
              <w:rPr>
                <w:rFonts w:ascii="Times New Roman" w:eastAsia="仿宋" w:hAnsi="Times New Roman" w:hint="eastAsia"/>
                <w:bCs/>
                <w:sz w:val="24"/>
              </w:rPr>
              <w:t>《</w:t>
            </w:r>
            <w:r w:rsidRPr="004A386B">
              <w:rPr>
                <w:rFonts w:ascii="Times New Roman" w:eastAsia="仿宋" w:hAnsi="Times New Roman"/>
                <w:bCs/>
                <w:sz w:val="24"/>
              </w:rPr>
              <w:t>里氏硬度计</w:t>
            </w:r>
            <w:r w:rsidRPr="004A386B">
              <w:rPr>
                <w:rFonts w:ascii="Times New Roman" w:eastAsia="仿宋" w:hAnsi="Times New Roman" w:hint="eastAsia"/>
                <w:bCs/>
                <w:sz w:val="24"/>
              </w:rPr>
              <w:t>》</w:t>
            </w:r>
            <w:r w:rsidRPr="004A386B">
              <w:rPr>
                <w:rFonts w:ascii="Times New Roman" w:eastAsia="仿宋" w:hAnsi="Times New Roman" w:cs="仿宋" w:hint="eastAsia"/>
                <w:kern w:val="0"/>
                <w:sz w:val="24"/>
              </w:rPr>
              <w:t>等计量技术规范的要求（所列规范标准如有更新，以最新规范标准行）。</w:t>
            </w:r>
          </w:p>
          <w:p w14:paraId="4455DAE9" w14:textId="77777777" w:rsidR="00D32664" w:rsidRPr="004A386B" w:rsidRDefault="00D32664" w:rsidP="00C545E1">
            <w:pPr>
              <w:adjustRightInd w:val="0"/>
              <w:snapToGrid w:val="0"/>
              <w:spacing w:line="440" w:lineRule="exact"/>
              <w:rPr>
                <w:rFonts w:ascii="Times New Roman" w:eastAsia="仿宋" w:hAnsi="Times New Roman" w:cs="仿宋"/>
                <w:kern w:val="0"/>
                <w:sz w:val="24"/>
              </w:rPr>
            </w:pPr>
            <w:r w:rsidRPr="004A386B">
              <w:rPr>
                <w:rFonts w:ascii="Times New Roman" w:eastAsia="仿宋" w:hAnsi="Times New Roman" w:cs="仿宋"/>
                <w:kern w:val="0"/>
                <w:sz w:val="24"/>
              </w:rPr>
              <w:t>技术要求：</w:t>
            </w:r>
          </w:p>
          <w:p w14:paraId="2CBC06BF" w14:textId="77777777" w:rsidR="00D32664" w:rsidRPr="004A386B" w:rsidRDefault="00D32664" w:rsidP="00C545E1">
            <w:pPr>
              <w:adjustRightInd w:val="0"/>
              <w:snapToGrid w:val="0"/>
              <w:spacing w:line="440" w:lineRule="exact"/>
              <w:ind w:firstLineChars="200" w:firstLine="480"/>
              <w:rPr>
                <w:rFonts w:ascii="Times New Roman" w:eastAsia="仿宋" w:hAnsi="Times New Roman" w:cs="仿宋"/>
                <w:kern w:val="0"/>
                <w:sz w:val="24"/>
              </w:rPr>
            </w:pPr>
            <w:r w:rsidRPr="004A386B">
              <w:rPr>
                <w:rFonts w:ascii="Times New Roman" w:eastAsia="仿宋" w:hAnsi="Times New Roman" w:cs="仿宋"/>
                <w:kern w:val="0"/>
                <w:sz w:val="24"/>
              </w:rPr>
              <w:t>1</w:t>
            </w:r>
            <w:r w:rsidRPr="004A386B">
              <w:rPr>
                <w:rFonts w:ascii="Times New Roman" w:eastAsia="仿宋" w:hAnsi="Times New Roman" w:cs="仿宋"/>
                <w:kern w:val="0"/>
                <w:sz w:val="24"/>
              </w:rPr>
              <w:t>）邵氏硬度计检定装置</w:t>
            </w:r>
            <w:r w:rsidRPr="004A386B">
              <w:rPr>
                <w:rFonts w:ascii="Times New Roman" w:eastAsia="仿宋" w:hAnsi="Times New Roman" w:cs="仿宋" w:hint="eastAsia"/>
                <w:kern w:val="0"/>
                <w:sz w:val="24"/>
              </w:rPr>
              <w:t>1</w:t>
            </w:r>
            <w:r w:rsidRPr="004A386B">
              <w:rPr>
                <w:rFonts w:ascii="Times New Roman" w:eastAsia="仿宋" w:hAnsi="Times New Roman" w:cs="仿宋" w:hint="eastAsia"/>
                <w:kern w:val="0"/>
                <w:sz w:val="24"/>
              </w:rPr>
              <w:t>套（含</w:t>
            </w:r>
            <w:r w:rsidRPr="004A386B">
              <w:rPr>
                <w:rFonts w:ascii="Times New Roman" w:eastAsia="仿宋" w:hAnsi="Times New Roman" w:cs="仿宋" w:hint="eastAsia"/>
                <w:kern w:val="0"/>
                <w:sz w:val="24"/>
              </w:rPr>
              <w:t>2</w:t>
            </w:r>
            <w:r w:rsidRPr="004A386B">
              <w:rPr>
                <w:rFonts w:ascii="Times New Roman" w:eastAsia="仿宋" w:hAnsi="Times New Roman" w:cs="仿宋" w:hint="eastAsia"/>
                <w:kern w:val="0"/>
                <w:sz w:val="24"/>
              </w:rPr>
              <w:t>个标准测力仪）</w:t>
            </w:r>
          </w:p>
          <w:p w14:paraId="445B88A8" w14:textId="77777777" w:rsidR="00D32664" w:rsidRPr="004A386B" w:rsidRDefault="00D32664" w:rsidP="00C545E1">
            <w:pPr>
              <w:adjustRightInd w:val="0"/>
              <w:snapToGrid w:val="0"/>
              <w:spacing w:line="440" w:lineRule="exact"/>
              <w:ind w:firstLineChars="200" w:firstLine="480"/>
              <w:rPr>
                <w:rFonts w:ascii="Times New Roman" w:eastAsia="仿宋" w:hAnsi="Times New Roman" w:cs="仿宋"/>
                <w:kern w:val="0"/>
                <w:sz w:val="24"/>
              </w:rPr>
            </w:pPr>
            <w:r w:rsidRPr="004A386B">
              <w:rPr>
                <w:rFonts w:ascii="Times New Roman" w:eastAsia="仿宋" w:hAnsi="Times New Roman" w:cs="仿宋" w:hint="eastAsia"/>
                <w:kern w:val="0"/>
                <w:sz w:val="24"/>
              </w:rPr>
              <w:t>依据</w:t>
            </w:r>
            <w:r w:rsidRPr="004A386B">
              <w:rPr>
                <w:rFonts w:ascii="Times New Roman" w:eastAsia="仿宋" w:hAnsi="Times New Roman" w:cs="仿宋" w:hint="eastAsia"/>
                <w:kern w:val="0"/>
                <w:sz w:val="24"/>
              </w:rPr>
              <w:t xml:space="preserve"> </w:t>
            </w:r>
            <w:r w:rsidRPr="004A386B">
              <w:rPr>
                <w:rFonts w:ascii="Times New Roman" w:eastAsia="仿宋" w:hAnsi="Times New Roman" w:cs="仿宋"/>
                <w:kern w:val="0"/>
                <w:sz w:val="24"/>
              </w:rPr>
              <w:t xml:space="preserve">JJG 304-2003 </w:t>
            </w:r>
            <w:r w:rsidRPr="004A386B">
              <w:rPr>
                <w:rFonts w:ascii="Times New Roman" w:eastAsia="仿宋" w:hAnsi="Times New Roman" w:cs="仿宋"/>
                <w:kern w:val="0"/>
                <w:sz w:val="24"/>
              </w:rPr>
              <w:t>《</w:t>
            </w:r>
            <w:r w:rsidRPr="004A386B">
              <w:rPr>
                <w:rFonts w:ascii="Times New Roman" w:eastAsia="仿宋" w:hAnsi="Times New Roman" w:cs="仿宋"/>
                <w:kern w:val="0"/>
                <w:sz w:val="24"/>
              </w:rPr>
              <w:t>A</w:t>
            </w:r>
            <w:r w:rsidRPr="004A386B">
              <w:rPr>
                <w:rFonts w:ascii="Times New Roman" w:eastAsia="仿宋" w:hAnsi="Times New Roman" w:cs="仿宋"/>
                <w:kern w:val="0"/>
                <w:sz w:val="24"/>
              </w:rPr>
              <w:t>型邵氏硬度计》</w:t>
            </w:r>
            <w:r w:rsidRPr="004A386B">
              <w:rPr>
                <w:rFonts w:ascii="Times New Roman" w:eastAsia="仿宋" w:hAnsi="Times New Roman" w:cs="仿宋"/>
                <w:kern w:val="0"/>
                <w:sz w:val="24"/>
              </w:rPr>
              <w:t xml:space="preserve"> JJG 1039-2008 </w:t>
            </w:r>
            <w:r w:rsidRPr="004A386B">
              <w:rPr>
                <w:rFonts w:ascii="Times New Roman" w:eastAsia="仿宋" w:hAnsi="Times New Roman" w:cs="仿宋"/>
                <w:kern w:val="0"/>
                <w:sz w:val="24"/>
              </w:rPr>
              <w:t>《</w:t>
            </w:r>
            <w:r w:rsidRPr="004A386B">
              <w:rPr>
                <w:rFonts w:ascii="Times New Roman" w:eastAsia="仿宋" w:hAnsi="Times New Roman" w:cs="仿宋"/>
                <w:kern w:val="0"/>
                <w:sz w:val="24"/>
              </w:rPr>
              <w:t>D</w:t>
            </w:r>
            <w:r w:rsidRPr="004A386B">
              <w:rPr>
                <w:rFonts w:ascii="Times New Roman" w:eastAsia="仿宋" w:hAnsi="Times New Roman" w:cs="仿宋"/>
                <w:kern w:val="0"/>
                <w:sz w:val="24"/>
              </w:rPr>
              <w:t>型邵氏硬度计》</w:t>
            </w:r>
            <w:r w:rsidRPr="004A386B">
              <w:rPr>
                <w:rFonts w:ascii="Times New Roman" w:eastAsia="仿宋" w:hAnsi="Times New Roman" w:cs="仿宋" w:hint="eastAsia"/>
                <w:kern w:val="0"/>
                <w:sz w:val="24"/>
              </w:rPr>
              <w:t>；</w:t>
            </w:r>
          </w:p>
          <w:p w14:paraId="06966283" w14:textId="77777777" w:rsidR="00D32664" w:rsidRPr="004A386B" w:rsidRDefault="00D32664" w:rsidP="00C545E1">
            <w:pPr>
              <w:adjustRightInd w:val="0"/>
              <w:snapToGrid w:val="0"/>
              <w:spacing w:line="440" w:lineRule="exact"/>
              <w:ind w:firstLineChars="200" w:firstLine="480"/>
              <w:rPr>
                <w:rFonts w:ascii="Times New Roman" w:eastAsia="仿宋" w:hAnsi="Times New Roman" w:cs="仿宋"/>
                <w:kern w:val="0"/>
                <w:sz w:val="24"/>
              </w:rPr>
            </w:pPr>
            <w:r w:rsidRPr="004A386B">
              <w:rPr>
                <w:rFonts w:ascii="Times New Roman" w:eastAsia="仿宋" w:hAnsi="Times New Roman" w:cs="仿宋" w:hint="eastAsia"/>
                <w:kern w:val="0"/>
                <w:sz w:val="24"/>
              </w:rPr>
              <w:t>1</w:t>
            </w:r>
            <w:r w:rsidRPr="004A386B">
              <w:rPr>
                <w:rFonts w:ascii="Times New Roman" w:eastAsia="仿宋" w:hAnsi="Times New Roman" w:cs="仿宋" w:hint="eastAsia"/>
                <w:kern w:val="0"/>
                <w:sz w:val="24"/>
              </w:rPr>
              <w:t>、</w:t>
            </w:r>
            <w:r w:rsidRPr="004A386B">
              <w:rPr>
                <w:rFonts w:ascii="Times New Roman" w:eastAsia="仿宋" w:hAnsi="Times New Roman" w:cs="仿宋"/>
                <w:kern w:val="0"/>
                <w:sz w:val="24"/>
              </w:rPr>
              <w:t>测量范围</w:t>
            </w:r>
            <w:r w:rsidRPr="004A386B">
              <w:rPr>
                <w:rFonts w:ascii="Times New Roman" w:eastAsia="仿宋" w:hAnsi="Times New Roman" w:cs="仿宋" w:hint="eastAsia"/>
                <w:kern w:val="0"/>
                <w:sz w:val="24"/>
              </w:rPr>
              <w:t>：</w:t>
            </w:r>
          </w:p>
          <w:p w14:paraId="524DE806" w14:textId="77777777" w:rsidR="00D32664" w:rsidRPr="004A386B" w:rsidRDefault="00D32664" w:rsidP="00C545E1">
            <w:pPr>
              <w:adjustRightInd w:val="0"/>
              <w:snapToGrid w:val="0"/>
              <w:spacing w:line="440" w:lineRule="exact"/>
              <w:ind w:firstLineChars="200" w:firstLine="480"/>
              <w:rPr>
                <w:rFonts w:ascii="Times New Roman" w:eastAsia="仿宋" w:hAnsi="Times New Roman" w:cs="仿宋"/>
                <w:kern w:val="0"/>
                <w:sz w:val="24"/>
              </w:rPr>
            </w:pPr>
            <w:r w:rsidRPr="004A386B">
              <w:rPr>
                <w:rFonts w:ascii="Times New Roman" w:eastAsia="仿宋" w:hAnsi="Times New Roman" w:cs="仿宋"/>
                <w:kern w:val="0"/>
                <w:sz w:val="24"/>
              </w:rPr>
              <w:t>①</w:t>
            </w:r>
            <w:r w:rsidRPr="004A386B">
              <w:rPr>
                <w:rFonts w:ascii="Times New Roman" w:eastAsia="仿宋" w:hAnsi="Times New Roman" w:cs="仿宋"/>
                <w:kern w:val="0"/>
                <w:sz w:val="24"/>
              </w:rPr>
              <w:t>标准测力仪</w:t>
            </w:r>
            <w:r w:rsidRPr="004A386B">
              <w:rPr>
                <w:rFonts w:ascii="Times New Roman" w:eastAsia="仿宋" w:hAnsi="Times New Roman" w:cs="仿宋" w:hint="eastAsia"/>
                <w:kern w:val="0"/>
                <w:sz w:val="24"/>
              </w:rPr>
              <w:t>1</w:t>
            </w:r>
            <w:r w:rsidRPr="004A386B">
              <w:rPr>
                <w:rFonts w:ascii="Times New Roman" w:eastAsia="仿宋" w:hAnsi="Times New Roman" w:cs="仿宋"/>
                <w:kern w:val="0"/>
                <w:sz w:val="24"/>
              </w:rPr>
              <w:t>测量范围不小于：（</w:t>
            </w:r>
            <w:r w:rsidRPr="004A386B">
              <w:rPr>
                <w:rFonts w:ascii="Times New Roman" w:eastAsia="仿宋" w:hAnsi="Times New Roman" w:cs="仿宋"/>
                <w:kern w:val="0"/>
                <w:sz w:val="24"/>
              </w:rPr>
              <w:t>2050</w:t>
            </w:r>
            <w:r w:rsidRPr="004A386B">
              <w:rPr>
                <w:rFonts w:ascii="Times New Roman" w:eastAsia="仿宋" w:hAnsi="Times New Roman" w:cs="仿宋"/>
                <w:kern w:val="0"/>
                <w:sz w:val="24"/>
              </w:rPr>
              <w:t>～</w:t>
            </w:r>
            <w:r w:rsidRPr="004A386B">
              <w:rPr>
                <w:rFonts w:ascii="Times New Roman" w:eastAsia="仿宋" w:hAnsi="Times New Roman" w:cs="仿宋"/>
                <w:kern w:val="0"/>
                <w:sz w:val="24"/>
              </w:rPr>
              <w:t>8050</w:t>
            </w:r>
            <w:r w:rsidRPr="004A386B">
              <w:rPr>
                <w:rFonts w:ascii="Times New Roman" w:eastAsia="仿宋" w:hAnsi="Times New Roman" w:cs="仿宋"/>
                <w:kern w:val="0"/>
                <w:sz w:val="24"/>
              </w:rPr>
              <w:t>）</w:t>
            </w:r>
            <w:r w:rsidRPr="004A386B">
              <w:rPr>
                <w:rFonts w:ascii="Times New Roman" w:eastAsia="仿宋" w:hAnsi="Times New Roman" w:cs="仿宋"/>
                <w:kern w:val="0"/>
                <w:sz w:val="24"/>
              </w:rPr>
              <w:t>mN</w:t>
            </w:r>
            <w:r w:rsidRPr="004A386B">
              <w:rPr>
                <w:rFonts w:ascii="Times New Roman" w:eastAsia="仿宋" w:hAnsi="Times New Roman" w:cs="仿宋"/>
                <w:kern w:val="0"/>
                <w:sz w:val="24"/>
              </w:rPr>
              <w:t>，示值误差</w:t>
            </w:r>
            <w:r w:rsidRPr="004A386B">
              <w:rPr>
                <w:rFonts w:ascii="Times New Roman" w:eastAsia="仿宋" w:hAnsi="Times New Roman" w:cs="仿宋" w:hint="eastAsia"/>
                <w:kern w:val="0"/>
                <w:sz w:val="24"/>
              </w:rPr>
              <w:t>不超过</w:t>
            </w:r>
            <w:r w:rsidRPr="004A386B">
              <w:rPr>
                <w:rFonts w:ascii="Times New Roman" w:eastAsia="仿宋" w:hAnsi="Times New Roman" w:cs="仿宋"/>
                <w:kern w:val="0"/>
                <w:sz w:val="24"/>
              </w:rPr>
              <w:t>±8mN</w:t>
            </w:r>
            <w:r w:rsidRPr="004A386B">
              <w:rPr>
                <w:rFonts w:ascii="Times New Roman" w:eastAsia="仿宋" w:hAnsi="Times New Roman" w:cs="仿宋"/>
                <w:kern w:val="0"/>
                <w:sz w:val="24"/>
              </w:rPr>
              <w:t>；</w:t>
            </w:r>
          </w:p>
          <w:p w14:paraId="11CAFD02" w14:textId="77777777" w:rsidR="00D32664" w:rsidRPr="004A386B" w:rsidRDefault="00D32664" w:rsidP="00C545E1">
            <w:pPr>
              <w:adjustRightInd w:val="0"/>
              <w:snapToGrid w:val="0"/>
              <w:spacing w:line="440" w:lineRule="exact"/>
              <w:ind w:firstLineChars="200" w:firstLine="480"/>
              <w:rPr>
                <w:rFonts w:ascii="Times New Roman" w:eastAsia="仿宋" w:hAnsi="Times New Roman" w:cs="仿宋"/>
                <w:kern w:val="0"/>
                <w:sz w:val="24"/>
              </w:rPr>
            </w:pPr>
            <w:r w:rsidRPr="004A386B">
              <w:rPr>
                <w:rFonts w:ascii="Times New Roman" w:eastAsia="仿宋" w:hAnsi="Times New Roman" w:cs="仿宋"/>
                <w:kern w:val="0"/>
                <w:sz w:val="24"/>
              </w:rPr>
              <w:t>②</w:t>
            </w:r>
            <w:r w:rsidRPr="004A386B">
              <w:rPr>
                <w:rFonts w:ascii="Times New Roman" w:eastAsia="仿宋" w:hAnsi="Times New Roman" w:cs="仿宋"/>
                <w:kern w:val="0"/>
                <w:sz w:val="24"/>
              </w:rPr>
              <w:t>标准测力仪</w:t>
            </w:r>
            <w:r w:rsidRPr="004A386B">
              <w:rPr>
                <w:rFonts w:ascii="Times New Roman" w:eastAsia="仿宋" w:hAnsi="Times New Roman" w:cs="仿宋" w:hint="eastAsia"/>
                <w:kern w:val="0"/>
                <w:sz w:val="24"/>
              </w:rPr>
              <w:t>2</w:t>
            </w:r>
            <w:r w:rsidRPr="004A386B">
              <w:rPr>
                <w:rFonts w:ascii="Times New Roman" w:eastAsia="仿宋" w:hAnsi="Times New Roman" w:cs="仿宋"/>
                <w:kern w:val="0"/>
                <w:sz w:val="24"/>
              </w:rPr>
              <w:t>测量范围不小于：（</w:t>
            </w:r>
            <w:r w:rsidRPr="004A386B">
              <w:rPr>
                <w:rFonts w:ascii="Times New Roman" w:eastAsia="仿宋" w:hAnsi="Times New Roman" w:cs="仿宋"/>
                <w:kern w:val="0"/>
                <w:sz w:val="24"/>
              </w:rPr>
              <w:t>8900</w:t>
            </w:r>
            <w:r w:rsidRPr="004A386B">
              <w:rPr>
                <w:rFonts w:ascii="Times New Roman" w:eastAsia="仿宋" w:hAnsi="Times New Roman" w:cs="仿宋"/>
                <w:kern w:val="0"/>
                <w:sz w:val="24"/>
              </w:rPr>
              <w:t>～</w:t>
            </w:r>
            <w:r w:rsidRPr="004A386B">
              <w:rPr>
                <w:rFonts w:ascii="Times New Roman" w:eastAsia="仿宋" w:hAnsi="Times New Roman" w:cs="仿宋"/>
                <w:kern w:val="0"/>
                <w:sz w:val="24"/>
              </w:rPr>
              <w:t>44500</w:t>
            </w:r>
            <w:r w:rsidRPr="004A386B">
              <w:rPr>
                <w:rFonts w:ascii="Times New Roman" w:eastAsia="仿宋" w:hAnsi="Times New Roman" w:cs="仿宋"/>
                <w:kern w:val="0"/>
                <w:sz w:val="24"/>
              </w:rPr>
              <w:t>）</w:t>
            </w:r>
            <w:r w:rsidRPr="004A386B">
              <w:rPr>
                <w:rFonts w:ascii="Times New Roman" w:eastAsia="仿宋" w:hAnsi="Times New Roman" w:cs="仿宋"/>
                <w:kern w:val="0"/>
                <w:sz w:val="24"/>
              </w:rPr>
              <w:t>mN</w:t>
            </w:r>
            <w:r w:rsidRPr="004A386B">
              <w:rPr>
                <w:rFonts w:ascii="Times New Roman" w:eastAsia="仿宋" w:hAnsi="Times New Roman" w:cs="仿宋"/>
                <w:kern w:val="0"/>
                <w:sz w:val="24"/>
              </w:rPr>
              <w:t>，示值误差</w:t>
            </w:r>
            <w:r w:rsidRPr="004A386B">
              <w:rPr>
                <w:rFonts w:ascii="Times New Roman" w:eastAsia="仿宋" w:hAnsi="Times New Roman" w:cs="仿宋" w:hint="eastAsia"/>
                <w:kern w:val="0"/>
                <w:sz w:val="24"/>
              </w:rPr>
              <w:t>不超过</w:t>
            </w:r>
            <w:r w:rsidRPr="004A386B">
              <w:rPr>
                <w:rFonts w:ascii="Times New Roman" w:eastAsia="仿宋" w:hAnsi="Times New Roman" w:cs="仿宋"/>
                <w:kern w:val="0"/>
                <w:sz w:val="24"/>
              </w:rPr>
              <w:t>±50mN</w:t>
            </w:r>
            <w:r w:rsidRPr="004A386B">
              <w:rPr>
                <w:rFonts w:ascii="Times New Roman" w:eastAsia="仿宋" w:hAnsi="Times New Roman" w:cs="仿宋"/>
                <w:kern w:val="0"/>
                <w:sz w:val="24"/>
              </w:rPr>
              <w:t>。</w:t>
            </w:r>
          </w:p>
          <w:p w14:paraId="3358EC80" w14:textId="77777777" w:rsidR="00D32664" w:rsidRPr="004A386B" w:rsidRDefault="00D32664" w:rsidP="00C545E1">
            <w:pPr>
              <w:adjustRightInd w:val="0"/>
              <w:snapToGrid w:val="0"/>
              <w:spacing w:line="440" w:lineRule="exact"/>
              <w:ind w:firstLineChars="200" w:firstLine="480"/>
              <w:rPr>
                <w:rFonts w:ascii="Times New Roman" w:eastAsia="仿宋" w:hAnsi="Times New Roman" w:cs="仿宋"/>
                <w:kern w:val="0"/>
                <w:sz w:val="24"/>
              </w:rPr>
            </w:pPr>
            <w:r w:rsidRPr="004A386B">
              <w:rPr>
                <w:rFonts w:ascii="Times New Roman" w:eastAsia="仿宋" w:hAnsi="Times New Roman" w:cs="仿宋"/>
                <w:kern w:val="0"/>
                <w:sz w:val="24"/>
              </w:rPr>
              <w:t>2</w:t>
            </w:r>
            <w:r w:rsidRPr="004A386B">
              <w:rPr>
                <w:rFonts w:ascii="Times New Roman" w:eastAsia="仿宋" w:hAnsi="Times New Roman" w:cs="仿宋"/>
                <w:kern w:val="0"/>
                <w:sz w:val="24"/>
              </w:rPr>
              <w:t>、专用量块参数要求</w:t>
            </w:r>
            <w:r w:rsidRPr="004A386B">
              <w:rPr>
                <w:rFonts w:ascii="Times New Roman" w:eastAsia="仿宋" w:hAnsi="Times New Roman" w:cs="仿宋" w:hint="eastAsia"/>
                <w:kern w:val="0"/>
                <w:sz w:val="24"/>
              </w:rPr>
              <w:t>（共</w:t>
            </w:r>
            <w:r w:rsidRPr="004A386B">
              <w:rPr>
                <w:rFonts w:ascii="Times New Roman" w:eastAsia="仿宋" w:hAnsi="Times New Roman" w:cs="仿宋" w:hint="eastAsia"/>
                <w:kern w:val="0"/>
                <w:sz w:val="24"/>
              </w:rPr>
              <w:t>4</w:t>
            </w:r>
            <w:r w:rsidRPr="004A386B">
              <w:rPr>
                <w:rFonts w:ascii="Times New Roman" w:eastAsia="仿宋" w:hAnsi="Times New Roman" w:cs="仿宋" w:hint="eastAsia"/>
                <w:kern w:val="0"/>
                <w:sz w:val="24"/>
              </w:rPr>
              <w:t>块）</w:t>
            </w:r>
            <w:r w:rsidRPr="004A386B">
              <w:rPr>
                <w:rFonts w:ascii="Times New Roman" w:eastAsia="仿宋" w:hAnsi="Times New Roman" w:cs="仿宋"/>
                <w:kern w:val="0"/>
                <w:sz w:val="24"/>
              </w:rPr>
              <w:t>：尺寸（</w:t>
            </w:r>
            <w:r w:rsidRPr="004A386B">
              <w:rPr>
                <w:rFonts w:ascii="Times New Roman" w:eastAsia="仿宋" w:hAnsi="Times New Roman" w:cs="仿宋"/>
                <w:kern w:val="0"/>
                <w:sz w:val="24"/>
              </w:rPr>
              <w:t>2.54</w:t>
            </w:r>
            <w:r w:rsidRPr="004A386B">
              <w:rPr>
                <w:rFonts w:ascii="Times New Roman" w:eastAsia="仿宋" w:hAnsi="Times New Roman" w:cs="仿宋"/>
                <w:kern w:val="0"/>
                <w:sz w:val="24"/>
                <w:vertAlign w:val="superscript"/>
              </w:rPr>
              <w:t>0</w:t>
            </w:r>
            <w:r w:rsidRPr="004A386B">
              <w:rPr>
                <w:rFonts w:ascii="Times New Roman" w:eastAsia="仿宋" w:hAnsi="Times New Roman" w:cs="仿宋"/>
                <w:kern w:val="0"/>
                <w:sz w:val="24"/>
                <w:vertAlign w:val="subscript"/>
              </w:rPr>
              <w:t>-0.004</w:t>
            </w:r>
            <w:r w:rsidRPr="004A386B">
              <w:rPr>
                <w:rFonts w:ascii="Times New Roman" w:eastAsia="仿宋" w:hAnsi="Times New Roman" w:cs="仿宋"/>
                <w:kern w:val="0"/>
                <w:sz w:val="24"/>
              </w:rPr>
              <w:t>）</w:t>
            </w:r>
            <w:r w:rsidRPr="004A386B">
              <w:rPr>
                <w:rFonts w:ascii="Times New Roman" w:eastAsia="仿宋" w:hAnsi="Times New Roman" w:cs="仿宋"/>
                <w:kern w:val="0"/>
                <w:sz w:val="24"/>
              </w:rPr>
              <w:t>mm</w:t>
            </w:r>
            <w:r w:rsidRPr="004A386B">
              <w:rPr>
                <w:rFonts w:ascii="Times New Roman" w:eastAsia="仿宋" w:hAnsi="Times New Roman" w:cs="仿宋"/>
                <w:kern w:val="0"/>
                <w:sz w:val="24"/>
              </w:rPr>
              <w:t>，（</w:t>
            </w:r>
            <w:r w:rsidRPr="004A386B">
              <w:rPr>
                <w:rFonts w:ascii="Times New Roman" w:eastAsia="仿宋" w:hAnsi="Times New Roman" w:cs="仿宋"/>
                <w:kern w:val="0"/>
                <w:sz w:val="24"/>
              </w:rPr>
              <w:t>2.46</w:t>
            </w:r>
            <w:r w:rsidRPr="004A386B">
              <w:rPr>
                <w:rFonts w:ascii="Times New Roman" w:eastAsia="仿宋" w:hAnsi="Times New Roman" w:cs="仿宋"/>
                <w:kern w:val="0"/>
                <w:sz w:val="24"/>
                <w:vertAlign w:val="subscript"/>
              </w:rPr>
              <w:t>0</w:t>
            </w:r>
            <w:r w:rsidRPr="004A386B">
              <w:rPr>
                <w:rFonts w:ascii="Times New Roman" w:eastAsia="仿宋" w:hAnsi="Times New Roman" w:cs="仿宋"/>
                <w:kern w:val="0"/>
                <w:sz w:val="24"/>
                <w:vertAlign w:val="superscript"/>
              </w:rPr>
              <w:t>0.004</w:t>
            </w:r>
            <w:r w:rsidRPr="004A386B">
              <w:rPr>
                <w:rFonts w:ascii="Times New Roman" w:eastAsia="仿宋" w:hAnsi="Times New Roman" w:cs="仿宋"/>
                <w:kern w:val="0"/>
                <w:sz w:val="24"/>
              </w:rPr>
              <w:t>）</w:t>
            </w:r>
            <w:r w:rsidRPr="004A386B">
              <w:rPr>
                <w:rFonts w:ascii="Times New Roman" w:eastAsia="仿宋" w:hAnsi="Times New Roman" w:cs="仿宋"/>
                <w:kern w:val="0"/>
                <w:sz w:val="24"/>
              </w:rPr>
              <w:t>mm</w:t>
            </w:r>
            <w:r w:rsidRPr="004A386B">
              <w:rPr>
                <w:rFonts w:ascii="Times New Roman" w:eastAsia="仿宋" w:hAnsi="Times New Roman" w:cs="仿宋"/>
                <w:kern w:val="0"/>
                <w:sz w:val="24"/>
              </w:rPr>
              <w:t>，（</w:t>
            </w:r>
            <w:r w:rsidRPr="004A386B">
              <w:rPr>
                <w:rFonts w:ascii="Times New Roman" w:eastAsia="仿宋" w:hAnsi="Times New Roman" w:cs="仿宋"/>
                <w:kern w:val="0"/>
                <w:sz w:val="24"/>
              </w:rPr>
              <w:t>2.00±0.004</w:t>
            </w:r>
            <w:r w:rsidRPr="004A386B">
              <w:rPr>
                <w:rFonts w:ascii="Times New Roman" w:eastAsia="仿宋" w:hAnsi="Times New Roman" w:cs="仿宋"/>
                <w:kern w:val="0"/>
                <w:sz w:val="24"/>
              </w:rPr>
              <w:t>）</w:t>
            </w:r>
            <w:r w:rsidRPr="004A386B">
              <w:rPr>
                <w:rFonts w:ascii="Times New Roman" w:eastAsia="仿宋" w:hAnsi="Times New Roman" w:cs="仿宋"/>
                <w:kern w:val="0"/>
                <w:sz w:val="24"/>
              </w:rPr>
              <w:t>mm</w:t>
            </w:r>
            <w:r w:rsidRPr="004A386B">
              <w:rPr>
                <w:rFonts w:ascii="Times New Roman" w:eastAsia="仿宋" w:hAnsi="Times New Roman" w:cs="仿宋"/>
                <w:kern w:val="0"/>
                <w:sz w:val="24"/>
              </w:rPr>
              <w:t>，（</w:t>
            </w:r>
            <w:r w:rsidRPr="004A386B">
              <w:rPr>
                <w:rFonts w:ascii="Times New Roman" w:eastAsia="仿宋" w:hAnsi="Times New Roman" w:cs="仿宋"/>
                <w:kern w:val="0"/>
                <w:sz w:val="24"/>
              </w:rPr>
              <w:t>1.25±0.004</w:t>
            </w:r>
            <w:r w:rsidRPr="004A386B">
              <w:rPr>
                <w:rFonts w:ascii="Times New Roman" w:eastAsia="仿宋" w:hAnsi="Times New Roman" w:cs="仿宋"/>
                <w:kern w:val="0"/>
                <w:sz w:val="24"/>
              </w:rPr>
              <w:t>）</w:t>
            </w:r>
            <w:r w:rsidRPr="004A386B">
              <w:rPr>
                <w:rFonts w:ascii="Times New Roman" w:eastAsia="仿宋" w:hAnsi="Times New Roman" w:cs="仿宋"/>
                <w:kern w:val="0"/>
                <w:sz w:val="24"/>
              </w:rPr>
              <w:lastRenderedPageBreak/>
              <w:t>mm</w:t>
            </w:r>
            <w:r w:rsidRPr="004A386B">
              <w:rPr>
                <w:rFonts w:ascii="Times New Roman" w:eastAsia="仿宋" w:hAnsi="Times New Roman" w:cs="仿宋"/>
                <w:kern w:val="0"/>
                <w:sz w:val="24"/>
              </w:rPr>
              <w:t>，中央有一直径</w:t>
            </w:r>
            <w:r w:rsidRPr="004A386B">
              <w:rPr>
                <w:rFonts w:ascii="Times New Roman" w:eastAsia="仿宋" w:hAnsi="Times New Roman" w:cs="仿宋"/>
                <w:kern w:val="0"/>
                <w:sz w:val="24"/>
              </w:rPr>
              <w:t>3mm</w:t>
            </w:r>
            <w:r w:rsidRPr="004A386B">
              <w:rPr>
                <w:rFonts w:ascii="Times New Roman" w:eastAsia="仿宋" w:hAnsi="Times New Roman" w:cs="仿宋"/>
                <w:kern w:val="0"/>
                <w:sz w:val="24"/>
              </w:rPr>
              <w:t>的通孔。</w:t>
            </w:r>
          </w:p>
          <w:p w14:paraId="7575BBDF" w14:textId="77777777" w:rsidR="00D32664" w:rsidRPr="004A386B" w:rsidRDefault="00D32664" w:rsidP="00C545E1">
            <w:pPr>
              <w:adjustRightInd w:val="0"/>
              <w:snapToGrid w:val="0"/>
              <w:spacing w:line="440" w:lineRule="exact"/>
              <w:ind w:firstLineChars="200" w:firstLine="480"/>
              <w:rPr>
                <w:rFonts w:ascii="Times New Roman" w:eastAsia="仿宋" w:hAnsi="Times New Roman" w:cs="仿宋"/>
                <w:kern w:val="0"/>
                <w:sz w:val="24"/>
              </w:rPr>
            </w:pPr>
            <w:r w:rsidRPr="004A386B">
              <w:rPr>
                <w:rFonts w:ascii="Times New Roman" w:eastAsia="仿宋" w:hAnsi="Times New Roman" w:cs="仿宋"/>
                <w:kern w:val="0"/>
                <w:sz w:val="24"/>
              </w:rPr>
              <w:t>3</w:t>
            </w:r>
            <w:r w:rsidRPr="004A386B">
              <w:rPr>
                <w:rFonts w:ascii="Times New Roman" w:eastAsia="仿宋" w:hAnsi="Times New Roman" w:cs="仿宋"/>
                <w:kern w:val="0"/>
                <w:sz w:val="24"/>
              </w:rPr>
              <w:t>、平面钢块，硬度（</w:t>
            </w:r>
            <w:r w:rsidRPr="004A386B">
              <w:rPr>
                <w:rFonts w:ascii="Times New Roman" w:eastAsia="仿宋" w:hAnsi="Times New Roman" w:cs="仿宋"/>
                <w:kern w:val="0"/>
                <w:sz w:val="24"/>
              </w:rPr>
              <w:t>1200</w:t>
            </w:r>
            <w:r w:rsidRPr="004A386B">
              <w:rPr>
                <w:rFonts w:ascii="Times New Roman" w:eastAsia="仿宋" w:hAnsi="Times New Roman" w:cs="仿宋"/>
                <w:kern w:val="0"/>
                <w:sz w:val="24"/>
              </w:rPr>
              <w:t>～</w:t>
            </w:r>
            <w:r w:rsidRPr="004A386B">
              <w:rPr>
                <w:rFonts w:ascii="Times New Roman" w:eastAsia="仿宋" w:hAnsi="Times New Roman" w:cs="仿宋"/>
                <w:kern w:val="0"/>
                <w:sz w:val="24"/>
              </w:rPr>
              <w:t>1300</w:t>
            </w:r>
            <w:r w:rsidRPr="004A386B">
              <w:rPr>
                <w:rFonts w:ascii="Times New Roman" w:eastAsia="仿宋" w:hAnsi="Times New Roman" w:cs="仿宋"/>
                <w:kern w:val="0"/>
                <w:sz w:val="24"/>
              </w:rPr>
              <w:t>）</w:t>
            </w:r>
            <w:r w:rsidRPr="004A386B">
              <w:rPr>
                <w:rFonts w:ascii="Times New Roman" w:eastAsia="仿宋" w:hAnsi="Times New Roman" w:cs="仿宋"/>
                <w:kern w:val="0"/>
                <w:sz w:val="24"/>
              </w:rPr>
              <w:t>HV1</w:t>
            </w:r>
            <w:r w:rsidRPr="004A386B">
              <w:rPr>
                <w:rFonts w:ascii="Times New Roman" w:eastAsia="仿宋" w:hAnsi="Times New Roman" w:cs="仿宋"/>
                <w:kern w:val="0"/>
                <w:sz w:val="24"/>
              </w:rPr>
              <w:t>，表面粗糙度</w:t>
            </w:r>
            <w:r w:rsidRPr="004A386B">
              <w:rPr>
                <w:rFonts w:ascii="Times New Roman" w:eastAsia="仿宋" w:hAnsi="Times New Roman" w:cs="仿宋"/>
                <w:i/>
                <w:kern w:val="0"/>
                <w:sz w:val="24"/>
              </w:rPr>
              <w:t>R</w:t>
            </w:r>
            <w:r w:rsidRPr="004A386B">
              <w:rPr>
                <w:rFonts w:ascii="Times New Roman" w:eastAsia="仿宋" w:hAnsi="Times New Roman" w:cs="仿宋"/>
                <w:kern w:val="0"/>
                <w:sz w:val="24"/>
                <w:vertAlign w:val="subscript"/>
              </w:rPr>
              <w:t>a</w:t>
            </w:r>
            <w:r w:rsidRPr="004A386B">
              <w:rPr>
                <w:rFonts w:ascii="Times New Roman" w:eastAsia="仿宋" w:hAnsi="Times New Roman" w:cs="仿宋"/>
                <w:kern w:val="0"/>
                <w:sz w:val="24"/>
              </w:rPr>
              <w:t>≤0.2μm</w:t>
            </w:r>
            <w:r w:rsidRPr="004A386B">
              <w:rPr>
                <w:rFonts w:ascii="Times New Roman" w:eastAsia="仿宋" w:hAnsi="Times New Roman" w:cs="仿宋"/>
                <w:kern w:val="0"/>
                <w:sz w:val="24"/>
              </w:rPr>
              <w:t>，平面度</w:t>
            </w:r>
            <w:r w:rsidRPr="004A386B">
              <w:rPr>
                <w:rFonts w:ascii="Times New Roman" w:eastAsia="仿宋" w:hAnsi="Times New Roman" w:cs="仿宋"/>
                <w:kern w:val="0"/>
                <w:sz w:val="24"/>
              </w:rPr>
              <w:t>≤2.0μm</w:t>
            </w:r>
            <w:r w:rsidRPr="004A386B">
              <w:rPr>
                <w:rFonts w:ascii="Times New Roman" w:eastAsia="仿宋" w:hAnsi="Times New Roman" w:cs="仿宋"/>
                <w:kern w:val="0"/>
                <w:sz w:val="24"/>
              </w:rPr>
              <w:t>。</w:t>
            </w:r>
          </w:p>
          <w:p w14:paraId="40B53DE4" w14:textId="77777777" w:rsidR="00D32664" w:rsidRPr="004A386B" w:rsidRDefault="00D32664" w:rsidP="00C545E1">
            <w:pPr>
              <w:adjustRightInd w:val="0"/>
              <w:snapToGrid w:val="0"/>
              <w:spacing w:line="440" w:lineRule="exact"/>
              <w:ind w:firstLineChars="200" w:firstLine="480"/>
              <w:rPr>
                <w:rFonts w:ascii="Times New Roman" w:eastAsia="仿宋" w:hAnsi="Times New Roman" w:cs="仿宋"/>
                <w:kern w:val="0"/>
                <w:sz w:val="24"/>
              </w:rPr>
            </w:pPr>
            <w:r w:rsidRPr="004A386B">
              <w:rPr>
                <w:rFonts w:ascii="Times New Roman" w:eastAsia="仿宋" w:hAnsi="Times New Roman" w:cs="仿宋"/>
                <w:kern w:val="0"/>
                <w:sz w:val="24"/>
              </w:rPr>
              <w:t>4</w:t>
            </w:r>
            <w:r w:rsidRPr="004A386B">
              <w:rPr>
                <w:rFonts w:ascii="Times New Roman" w:eastAsia="仿宋" w:hAnsi="Times New Roman" w:cs="仿宋"/>
                <w:kern w:val="0"/>
                <w:sz w:val="24"/>
              </w:rPr>
              <w:t>、专用检测支架，支架加载方向为垂直方向，加载到各检定点后，邵氏硬度计检定装置示值加载稳定性要求：</w:t>
            </w:r>
          </w:p>
          <w:p w14:paraId="0414329E" w14:textId="77777777" w:rsidR="00D32664" w:rsidRPr="004A386B" w:rsidRDefault="00D32664" w:rsidP="00C545E1">
            <w:pPr>
              <w:adjustRightInd w:val="0"/>
              <w:snapToGrid w:val="0"/>
              <w:spacing w:line="440" w:lineRule="exact"/>
              <w:rPr>
                <w:rFonts w:ascii="Times New Roman" w:eastAsia="仿宋" w:hAnsi="Times New Roman" w:cs="仿宋"/>
                <w:kern w:val="0"/>
                <w:sz w:val="24"/>
              </w:rPr>
            </w:pPr>
            <w:r w:rsidRPr="004A386B">
              <w:rPr>
                <w:rFonts w:ascii="Times New Roman" w:eastAsia="仿宋" w:hAnsi="Times New Roman" w:cs="仿宋"/>
                <w:kern w:val="0"/>
                <w:sz w:val="24"/>
              </w:rPr>
              <w:t>（</w:t>
            </w:r>
            <w:r w:rsidRPr="004A386B">
              <w:rPr>
                <w:rFonts w:ascii="Times New Roman" w:eastAsia="仿宋" w:hAnsi="Times New Roman" w:cs="仿宋"/>
                <w:kern w:val="0"/>
                <w:sz w:val="24"/>
              </w:rPr>
              <w:t>2050</w:t>
            </w:r>
            <w:r w:rsidRPr="004A386B">
              <w:rPr>
                <w:rFonts w:ascii="Times New Roman" w:eastAsia="仿宋" w:hAnsi="Times New Roman" w:cs="仿宋"/>
                <w:kern w:val="0"/>
                <w:sz w:val="24"/>
              </w:rPr>
              <w:t>～</w:t>
            </w:r>
            <w:r w:rsidRPr="004A386B">
              <w:rPr>
                <w:rFonts w:ascii="Times New Roman" w:eastAsia="仿宋" w:hAnsi="Times New Roman" w:cs="仿宋"/>
                <w:kern w:val="0"/>
                <w:sz w:val="24"/>
              </w:rPr>
              <w:t>8050</w:t>
            </w:r>
            <w:r w:rsidRPr="004A386B">
              <w:rPr>
                <w:rFonts w:ascii="Times New Roman" w:eastAsia="仿宋" w:hAnsi="Times New Roman" w:cs="仿宋"/>
                <w:kern w:val="0"/>
                <w:sz w:val="24"/>
              </w:rPr>
              <w:t>）</w:t>
            </w:r>
            <w:r w:rsidRPr="004A386B">
              <w:rPr>
                <w:rFonts w:ascii="Times New Roman" w:eastAsia="仿宋" w:hAnsi="Times New Roman" w:cs="仿宋"/>
                <w:kern w:val="0"/>
                <w:sz w:val="24"/>
              </w:rPr>
              <w:t>mN</w:t>
            </w:r>
            <w:r w:rsidRPr="004A386B">
              <w:rPr>
                <w:rFonts w:ascii="Times New Roman" w:eastAsia="仿宋" w:hAnsi="Times New Roman" w:cs="仿宋"/>
                <w:kern w:val="0"/>
                <w:sz w:val="24"/>
              </w:rPr>
              <w:t>量程范围，示值加载稳定性</w:t>
            </w:r>
            <w:r w:rsidRPr="004A386B">
              <w:rPr>
                <w:rFonts w:ascii="Times New Roman" w:eastAsia="仿宋" w:hAnsi="Times New Roman" w:cs="仿宋"/>
                <w:kern w:val="0"/>
                <w:sz w:val="24"/>
              </w:rPr>
              <w:t>0.0</w:t>
            </w:r>
            <w:r w:rsidRPr="004A386B">
              <w:rPr>
                <w:rFonts w:ascii="Times New Roman" w:eastAsia="仿宋" w:hAnsi="Times New Roman" w:cs="仿宋" w:hint="eastAsia"/>
                <w:kern w:val="0"/>
                <w:sz w:val="24"/>
              </w:rPr>
              <w:t>2</w:t>
            </w:r>
            <w:r w:rsidRPr="004A386B">
              <w:rPr>
                <w:rFonts w:ascii="Times New Roman" w:eastAsia="仿宋" w:hAnsi="Times New Roman" w:cs="仿宋"/>
                <w:kern w:val="0"/>
                <w:sz w:val="24"/>
              </w:rPr>
              <w:t>N</w:t>
            </w:r>
            <w:r w:rsidRPr="004A386B">
              <w:rPr>
                <w:rFonts w:ascii="Times New Roman" w:eastAsia="仿宋" w:hAnsi="Times New Roman" w:cs="仿宋"/>
                <w:kern w:val="0"/>
                <w:sz w:val="24"/>
              </w:rPr>
              <w:t>；（</w:t>
            </w:r>
            <w:r w:rsidRPr="004A386B">
              <w:rPr>
                <w:rFonts w:ascii="Times New Roman" w:eastAsia="仿宋" w:hAnsi="Times New Roman" w:cs="仿宋"/>
                <w:kern w:val="0"/>
                <w:sz w:val="24"/>
              </w:rPr>
              <w:t>8900</w:t>
            </w:r>
            <w:r w:rsidRPr="004A386B">
              <w:rPr>
                <w:rFonts w:ascii="Times New Roman" w:eastAsia="仿宋" w:hAnsi="Times New Roman" w:cs="仿宋"/>
                <w:kern w:val="0"/>
                <w:sz w:val="24"/>
              </w:rPr>
              <w:t>～</w:t>
            </w:r>
            <w:r w:rsidRPr="004A386B">
              <w:rPr>
                <w:rFonts w:ascii="Times New Roman" w:eastAsia="仿宋" w:hAnsi="Times New Roman" w:cs="仿宋"/>
                <w:kern w:val="0"/>
                <w:sz w:val="24"/>
              </w:rPr>
              <w:t>44500</w:t>
            </w:r>
            <w:r w:rsidRPr="004A386B">
              <w:rPr>
                <w:rFonts w:ascii="Times New Roman" w:eastAsia="仿宋" w:hAnsi="Times New Roman" w:cs="仿宋"/>
                <w:kern w:val="0"/>
                <w:sz w:val="24"/>
              </w:rPr>
              <w:t>）</w:t>
            </w:r>
            <w:r w:rsidRPr="004A386B">
              <w:rPr>
                <w:rFonts w:ascii="Times New Roman" w:eastAsia="仿宋" w:hAnsi="Times New Roman" w:cs="仿宋"/>
                <w:kern w:val="0"/>
                <w:sz w:val="24"/>
              </w:rPr>
              <w:t>mN</w:t>
            </w:r>
            <w:r w:rsidRPr="004A386B">
              <w:rPr>
                <w:rFonts w:ascii="Times New Roman" w:eastAsia="仿宋" w:hAnsi="Times New Roman" w:cs="仿宋"/>
                <w:kern w:val="0"/>
                <w:sz w:val="24"/>
              </w:rPr>
              <w:t>量程范围，示值加载稳定性</w:t>
            </w:r>
            <w:r w:rsidRPr="004A386B">
              <w:rPr>
                <w:rFonts w:ascii="Times New Roman" w:eastAsia="仿宋" w:hAnsi="Times New Roman" w:cs="仿宋"/>
                <w:kern w:val="0"/>
                <w:sz w:val="24"/>
              </w:rPr>
              <w:t>0.</w:t>
            </w:r>
            <w:r w:rsidRPr="004A386B">
              <w:rPr>
                <w:rFonts w:ascii="Times New Roman" w:eastAsia="仿宋" w:hAnsi="Times New Roman" w:cs="仿宋" w:hint="eastAsia"/>
                <w:kern w:val="0"/>
                <w:sz w:val="24"/>
              </w:rPr>
              <w:t>1</w:t>
            </w:r>
            <w:r w:rsidRPr="004A386B">
              <w:rPr>
                <w:rFonts w:ascii="Times New Roman" w:eastAsia="仿宋" w:hAnsi="Times New Roman" w:cs="仿宋"/>
                <w:kern w:val="0"/>
                <w:sz w:val="24"/>
              </w:rPr>
              <w:t>N</w:t>
            </w:r>
            <w:r w:rsidRPr="004A386B">
              <w:rPr>
                <w:rFonts w:ascii="Times New Roman" w:eastAsia="仿宋" w:hAnsi="Times New Roman" w:cs="仿宋"/>
                <w:kern w:val="0"/>
                <w:sz w:val="24"/>
              </w:rPr>
              <w:t>。</w:t>
            </w:r>
          </w:p>
          <w:p w14:paraId="15E68243" w14:textId="77777777" w:rsidR="00D32664" w:rsidRPr="004A386B" w:rsidRDefault="00D32664" w:rsidP="00C545E1">
            <w:pPr>
              <w:adjustRightInd w:val="0"/>
              <w:snapToGrid w:val="0"/>
              <w:spacing w:line="440" w:lineRule="exact"/>
              <w:rPr>
                <w:rFonts w:ascii="Times New Roman" w:eastAsia="仿宋" w:hAnsi="Times New Roman" w:cs="仿宋"/>
                <w:kern w:val="0"/>
                <w:sz w:val="24"/>
              </w:rPr>
            </w:pPr>
            <w:r w:rsidRPr="004A386B">
              <w:rPr>
                <w:rFonts w:ascii="Times New Roman" w:eastAsia="仿宋" w:hAnsi="Times New Roman" w:cs="仿宋"/>
                <w:kern w:val="0"/>
                <w:sz w:val="24"/>
              </w:rPr>
              <w:t>专用检测支架可适用于圆形、扇形、长方形等各种外形邵氏硬度计的检定。</w:t>
            </w:r>
          </w:p>
          <w:p w14:paraId="471FF3EB" w14:textId="77777777" w:rsidR="00D32664" w:rsidRPr="004A386B" w:rsidRDefault="00D32664" w:rsidP="00C545E1">
            <w:pPr>
              <w:adjustRightInd w:val="0"/>
              <w:snapToGrid w:val="0"/>
              <w:spacing w:line="440" w:lineRule="exact"/>
              <w:rPr>
                <w:rFonts w:ascii="Times New Roman" w:eastAsia="仿宋" w:hAnsi="Times New Roman"/>
                <w:bCs/>
                <w:sz w:val="24"/>
              </w:rPr>
            </w:pPr>
            <w:r w:rsidRPr="004A386B">
              <w:rPr>
                <w:rFonts w:ascii="Times New Roman" w:eastAsia="仿宋" w:hAnsi="Times New Roman"/>
                <w:bCs/>
                <w:sz w:val="24"/>
              </w:rPr>
              <w:t>溯源要求：</w:t>
            </w:r>
          </w:p>
          <w:p w14:paraId="2FDD6553"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hint="eastAsia"/>
                <w:bCs/>
                <w:sz w:val="24"/>
              </w:rPr>
              <w:t>1</w:t>
            </w:r>
            <w:r w:rsidRPr="004A386B">
              <w:rPr>
                <w:rFonts w:ascii="Times New Roman" w:eastAsia="仿宋" w:hAnsi="Times New Roman" w:hint="eastAsia"/>
                <w:bCs/>
                <w:sz w:val="24"/>
              </w:rPr>
              <w:t>、</w:t>
            </w:r>
            <w:r w:rsidRPr="004A386B">
              <w:rPr>
                <w:rFonts w:ascii="Times New Roman" w:eastAsia="仿宋" w:hAnsi="Times New Roman"/>
                <w:bCs/>
                <w:sz w:val="24"/>
              </w:rPr>
              <w:t>检定装置测力部分依据</w:t>
            </w:r>
            <w:r w:rsidRPr="004A386B">
              <w:rPr>
                <w:rFonts w:ascii="Times New Roman" w:eastAsia="仿宋" w:hAnsi="Times New Roman"/>
                <w:bCs/>
                <w:sz w:val="24"/>
              </w:rPr>
              <w:t xml:space="preserve">JJG 455-2000 </w:t>
            </w:r>
            <w:r w:rsidRPr="004A386B">
              <w:rPr>
                <w:rFonts w:ascii="Times New Roman" w:eastAsia="仿宋" w:hAnsi="Times New Roman"/>
                <w:bCs/>
                <w:sz w:val="24"/>
              </w:rPr>
              <w:t>《工作测力仪》出具符合要求的检定或校准证书</w:t>
            </w:r>
            <w:r w:rsidRPr="004A386B">
              <w:rPr>
                <w:rFonts w:ascii="Times New Roman" w:eastAsia="仿宋" w:hAnsi="Times New Roman" w:hint="eastAsia"/>
                <w:bCs/>
                <w:sz w:val="24"/>
              </w:rPr>
              <w:t>；</w:t>
            </w:r>
          </w:p>
          <w:p w14:paraId="5B84EAA8"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hint="eastAsia"/>
                <w:bCs/>
                <w:sz w:val="24"/>
              </w:rPr>
              <w:t>2</w:t>
            </w:r>
            <w:r w:rsidRPr="004A386B">
              <w:rPr>
                <w:rFonts w:ascii="Times New Roman" w:eastAsia="仿宋" w:hAnsi="Times New Roman" w:hint="eastAsia"/>
                <w:bCs/>
                <w:sz w:val="24"/>
              </w:rPr>
              <w:t>、</w:t>
            </w:r>
            <w:r w:rsidRPr="004A386B">
              <w:rPr>
                <w:rFonts w:ascii="Times New Roman" w:eastAsia="仿宋" w:hAnsi="Times New Roman"/>
                <w:bCs/>
                <w:sz w:val="24"/>
              </w:rPr>
              <w:t>配置的专用量块出具符合技术要求的检定或校准证书</w:t>
            </w:r>
            <w:r w:rsidRPr="004A386B">
              <w:rPr>
                <w:rFonts w:ascii="Times New Roman" w:eastAsia="仿宋" w:hAnsi="Times New Roman" w:hint="eastAsia"/>
                <w:bCs/>
                <w:sz w:val="24"/>
              </w:rPr>
              <w:t>；</w:t>
            </w:r>
          </w:p>
          <w:p w14:paraId="152B1024"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hint="eastAsia"/>
                <w:bCs/>
                <w:sz w:val="24"/>
              </w:rPr>
              <w:t>3</w:t>
            </w:r>
            <w:r w:rsidRPr="004A386B">
              <w:rPr>
                <w:rFonts w:ascii="Times New Roman" w:eastAsia="仿宋" w:hAnsi="Times New Roman" w:hint="eastAsia"/>
                <w:bCs/>
                <w:sz w:val="24"/>
              </w:rPr>
              <w:t>、若供货时提供校准证书，结合证书给出的不确定度确认是否满足装置要求，若不满足则验收不予通过；</w:t>
            </w:r>
          </w:p>
          <w:p w14:paraId="3016F824"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hint="eastAsia"/>
                <w:bCs/>
                <w:sz w:val="24"/>
              </w:rPr>
              <w:t>4</w:t>
            </w:r>
            <w:r w:rsidRPr="004A386B">
              <w:rPr>
                <w:rFonts w:ascii="Times New Roman" w:eastAsia="仿宋" w:hAnsi="Times New Roman" w:hint="eastAsia"/>
                <w:bCs/>
                <w:sz w:val="24"/>
              </w:rPr>
              <w:t>、</w:t>
            </w:r>
            <w:r w:rsidRPr="004A386B">
              <w:rPr>
                <w:rFonts w:ascii="Times New Roman" w:eastAsia="仿宋" w:hAnsi="Times New Roman"/>
                <w:bCs/>
                <w:sz w:val="24"/>
              </w:rPr>
              <w:t>溯源至省级及以上依法设置计量技术机构（必须为社会公用计量标准）</w:t>
            </w:r>
            <w:r w:rsidRPr="004A386B">
              <w:rPr>
                <w:rFonts w:ascii="Times New Roman" w:eastAsia="仿宋" w:hAnsi="Times New Roman" w:hint="eastAsia"/>
                <w:bCs/>
                <w:sz w:val="24"/>
              </w:rPr>
              <w:t>。</w:t>
            </w:r>
          </w:p>
          <w:p w14:paraId="7C3A465B"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hint="eastAsia"/>
                <w:bCs/>
                <w:sz w:val="24"/>
              </w:rPr>
              <w:t>2</w:t>
            </w:r>
            <w:r w:rsidRPr="004A386B">
              <w:rPr>
                <w:rFonts w:ascii="Times New Roman" w:eastAsia="仿宋" w:hAnsi="Times New Roman" w:hint="eastAsia"/>
                <w:bCs/>
                <w:sz w:val="24"/>
              </w:rPr>
              <w:t>）</w:t>
            </w:r>
            <w:r w:rsidRPr="004A386B">
              <w:rPr>
                <w:rFonts w:ascii="Times New Roman" w:eastAsia="仿宋" w:hAnsi="Times New Roman"/>
                <w:bCs/>
                <w:sz w:val="24"/>
              </w:rPr>
              <w:t>数显洛氏硬度计</w:t>
            </w:r>
            <w:r w:rsidRPr="004A386B">
              <w:rPr>
                <w:rFonts w:ascii="Times New Roman" w:eastAsia="仿宋" w:hAnsi="Times New Roman" w:hint="eastAsia"/>
                <w:bCs/>
                <w:sz w:val="24"/>
              </w:rPr>
              <w:t>1</w:t>
            </w:r>
            <w:r w:rsidRPr="004A386B">
              <w:rPr>
                <w:rFonts w:ascii="Times New Roman" w:eastAsia="仿宋" w:hAnsi="Times New Roman" w:hint="eastAsia"/>
                <w:bCs/>
                <w:sz w:val="24"/>
              </w:rPr>
              <w:t>套</w:t>
            </w:r>
          </w:p>
          <w:p w14:paraId="62AA039F"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bCs/>
                <w:sz w:val="24"/>
              </w:rPr>
              <w:t>依据的技术规范：</w:t>
            </w:r>
            <w:r w:rsidRPr="004A386B">
              <w:rPr>
                <w:rFonts w:ascii="Times New Roman" w:eastAsia="仿宋" w:hAnsi="Times New Roman"/>
                <w:bCs/>
                <w:sz w:val="24"/>
              </w:rPr>
              <w:t>JJG 112-2013</w:t>
            </w:r>
            <w:r w:rsidRPr="004A386B">
              <w:rPr>
                <w:rFonts w:ascii="Times New Roman" w:eastAsia="仿宋" w:hAnsi="Times New Roman"/>
                <w:bCs/>
                <w:sz w:val="24"/>
              </w:rPr>
              <w:t>《金属洛氏硬度计（</w:t>
            </w:r>
            <w:r w:rsidRPr="004A386B">
              <w:rPr>
                <w:rFonts w:ascii="Times New Roman" w:eastAsia="仿宋" w:hAnsi="Times New Roman"/>
                <w:bCs/>
                <w:sz w:val="24"/>
              </w:rPr>
              <w:t>A,B,C,D,E,F,G,H,K,N,T</w:t>
            </w:r>
            <w:r w:rsidRPr="004A386B">
              <w:rPr>
                <w:rFonts w:ascii="Times New Roman" w:eastAsia="仿宋" w:hAnsi="Times New Roman"/>
                <w:bCs/>
                <w:sz w:val="24"/>
              </w:rPr>
              <w:t>标尺）》</w:t>
            </w:r>
            <w:r w:rsidRPr="004A386B">
              <w:rPr>
                <w:rFonts w:ascii="Times New Roman" w:eastAsia="仿宋" w:hAnsi="Times New Roman" w:hint="eastAsia"/>
                <w:bCs/>
                <w:sz w:val="24"/>
              </w:rPr>
              <w:t>、</w:t>
            </w:r>
            <w:r w:rsidRPr="004A386B">
              <w:rPr>
                <w:rFonts w:ascii="Times New Roman" w:eastAsia="仿宋" w:hAnsi="Times New Roman" w:hint="eastAsia"/>
                <w:bCs/>
                <w:sz w:val="24"/>
              </w:rPr>
              <w:t>JJG 817-2011</w:t>
            </w:r>
            <w:r w:rsidRPr="004A386B">
              <w:rPr>
                <w:rFonts w:ascii="Times New Roman" w:eastAsia="仿宋" w:hAnsi="Times New Roman" w:hint="eastAsia"/>
                <w:bCs/>
                <w:sz w:val="24"/>
              </w:rPr>
              <w:t>《回弹仪检定规程》</w:t>
            </w:r>
            <w:r w:rsidRPr="004A386B">
              <w:rPr>
                <w:rFonts w:ascii="Times New Roman" w:eastAsia="仿宋" w:hAnsi="Times New Roman"/>
                <w:bCs/>
                <w:sz w:val="24"/>
              </w:rPr>
              <w:t>。</w:t>
            </w:r>
          </w:p>
          <w:p w14:paraId="2F59E0A0" w14:textId="77777777" w:rsidR="00D32664" w:rsidRPr="004A386B" w:rsidRDefault="00D32664" w:rsidP="00C545E1">
            <w:pPr>
              <w:adjustRightInd w:val="0"/>
              <w:snapToGrid w:val="0"/>
              <w:spacing w:line="440" w:lineRule="exact"/>
              <w:rPr>
                <w:rFonts w:ascii="Times New Roman" w:eastAsia="仿宋" w:hAnsi="Times New Roman"/>
                <w:bCs/>
                <w:sz w:val="24"/>
              </w:rPr>
            </w:pPr>
            <w:r w:rsidRPr="004A386B">
              <w:rPr>
                <w:rFonts w:ascii="Times New Roman" w:eastAsia="仿宋" w:hAnsi="Times New Roman"/>
                <w:bCs/>
                <w:sz w:val="24"/>
              </w:rPr>
              <w:t>技术参数：</w:t>
            </w:r>
          </w:p>
          <w:p w14:paraId="260B2940"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hint="eastAsia"/>
                <w:bCs/>
                <w:sz w:val="24"/>
              </w:rPr>
              <w:t>1</w:t>
            </w:r>
            <w:r w:rsidRPr="004A386B">
              <w:rPr>
                <w:rFonts w:ascii="Times New Roman" w:eastAsia="仿宋" w:hAnsi="Times New Roman" w:hint="eastAsia"/>
                <w:bCs/>
                <w:sz w:val="24"/>
              </w:rPr>
              <w:t>、</w:t>
            </w:r>
            <w:r w:rsidRPr="004A386B">
              <w:rPr>
                <w:rFonts w:ascii="Times New Roman" w:eastAsia="仿宋" w:hAnsi="Times New Roman"/>
                <w:bCs/>
                <w:sz w:val="24"/>
              </w:rPr>
              <w:t>硬度计具备不少于</w:t>
            </w:r>
            <w:r w:rsidRPr="004A386B">
              <w:rPr>
                <w:rFonts w:ascii="Times New Roman" w:eastAsia="仿宋" w:hAnsi="Times New Roman"/>
                <w:bCs/>
                <w:sz w:val="24"/>
              </w:rPr>
              <w:t>A</w:t>
            </w:r>
            <w:r w:rsidRPr="004A386B">
              <w:rPr>
                <w:rFonts w:ascii="Times New Roman" w:eastAsia="仿宋" w:hAnsi="Times New Roman"/>
                <w:bCs/>
                <w:sz w:val="24"/>
              </w:rPr>
              <w:t>、</w:t>
            </w:r>
            <w:r w:rsidRPr="004A386B">
              <w:rPr>
                <w:rFonts w:ascii="Times New Roman" w:eastAsia="仿宋" w:hAnsi="Times New Roman"/>
                <w:bCs/>
                <w:sz w:val="24"/>
              </w:rPr>
              <w:t>B</w:t>
            </w:r>
            <w:r w:rsidRPr="004A386B">
              <w:rPr>
                <w:rFonts w:ascii="Times New Roman" w:eastAsia="仿宋" w:hAnsi="Times New Roman"/>
                <w:bCs/>
                <w:sz w:val="24"/>
              </w:rPr>
              <w:t>、</w:t>
            </w:r>
            <w:r w:rsidRPr="004A386B">
              <w:rPr>
                <w:rFonts w:ascii="Times New Roman" w:eastAsia="仿宋" w:hAnsi="Times New Roman"/>
                <w:bCs/>
                <w:sz w:val="24"/>
              </w:rPr>
              <w:t xml:space="preserve">C </w:t>
            </w:r>
            <w:r w:rsidRPr="004A386B">
              <w:rPr>
                <w:rFonts w:ascii="Times New Roman" w:eastAsia="仿宋" w:hAnsi="Times New Roman"/>
                <w:bCs/>
                <w:sz w:val="24"/>
              </w:rPr>
              <w:t>三个标尺的硬度测量功能，测量范围：（</w:t>
            </w:r>
            <w:r w:rsidRPr="004A386B">
              <w:rPr>
                <w:rFonts w:ascii="Times New Roman" w:eastAsia="仿宋" w:hAnsi="Times New Roman"/>
                <w:bCs/>
                <w:sz w:val="24"/>
              </w:rPr>
              <w:t>20</w:t>
            </w:r>
            <w:r w:rsidRPr="004A386B">
              <w:rPr>
                <w:rFonts w:ascii="Times New Roman" w:eastAsia="仿宋" w:hAnsi="Times New Roman"/>
                <w:bCs/>
                <w:sz w:val="24"/>
              </w:rPr>
              <w:t>～</w:t>
            </w:r>
            <w:r w:rsidRPr="004A386B">
              <w:rPr>
                <w:rFonts w:ascii="Times New Roman" w:eastAsia="仿宋" w:hAnsi="Times New Roman"/>
                <w:bCs/>
                <w:sz w:val="24"/>
              </w:rPr>
              <w:t>88</w:t>
            </w:r>
            <w:r w:rsidRPr="004A386B">
              <w:rPr>
                <w:rFonts w:ascii="Times New Roman" w:eastAsia="仿宋" w:hAnsi="Times New Roman"/>
                <w:bCs/>
                <w:sz w:val="24"/>
              </w:rPr>
              <w:t>）</w:t>
            </w:r>
            <w:r w:rsidRPr="004A386B">
              <w:rPr>
                <w:rFonts w:ascii="Times New Roman" w:eastAsia="仿宋" w:hAnsi="Times New Roman"/>
                <w:bCs/>
                <w:sz w:val="24"/>
              </w:rPr>
              <w:t>HRA</w:t>
            </w:r>
            <w:r w:rsidRPr="004A386B">
              <w:rPr>
                <w:rFonts w:ascii="Times New Roman" w:eastAsia="仿宋" w:hAnsi="Times New Roman"/>
                <w:bCs/>
                <w:sz w:val="24"/>
              </w:rPr>
              <w:t>、（</w:t>
            </w:r>
            <w:r w:rsidRPr="004A386B">
              <w:rPr>
                <w:rFonts w:ascii="Times New Roman" w:eastAsia="仿宋" w:hAnsi="Times New Roman"/>
                <w:bCs/>
                <w:sz w:val="24"/>
              </w:rPr>
              <w:t>20</w:t>
            </w:r>
            <w:r w:rsidRPr="004A386B">
              <w:rPr>
                <w:rFonts w:ascii="Times New Roman" w:eastAsia="仿宋" w:hAnsi="Times New Roman"/>
                <w:bCs/>
                <w:sz w:val="24"/>
              </w:rPr>
              <w:t>～</w:t>
            </w:r>
            <w:r w:rsidRPr="004A386B">
              <w:rPr>
                <w:rFonts w:ascii="Times New Roman" w:eastAsia="仿宋" w:hAnsi="Times New Roman"/>
                <w:bCs/>
                <w:sz w:val="24"/>
              </w:rPr>
              <w:t>100</w:t>
            </w:r>
            <w:r w:rsidRPr="004A386B">
              <w:rPr>
                <w:rFonts w:ascii="Times New Roman" w:eastAsia="仿宋" w:hAnsi="Times New Roman"/>
                <w:bCs/>
                <w:sz w:val="24"/>
              </w:rPr>
              <w:t>）</w:t>
            </w:r>
            <w:r w:rsidRPr="004A386B">
              <w:rPr>
                <w:rFonts w:ascii="Times New Roman" w:eastAsia="仿宋" w:hAnsi="Times New Roman"/>
                <w:bCs/>
                <w:sz w:val="24"/>
              </w:rPr>
              <w:t>HRBW</w:t>
            </w:r>
            <w:r w:rsidRPr="004A386B">
              <w:rPr>
                <w:rFonts w:ascii="Times New Roman" w:eastAsia="仿宋" w:hAnsi="Times New Roman"/>
                <w:bCs/>
                <w:sz w:val="24"/>
              </w:rPr>
              <w:t>、（</w:t>
            </w:r>
            <w:r w:rsidRPr="004A386B">
              <w:rPr>
                <w:rFonts w:ascii="Times New Roman" w:eastAsia="仿宋" w:hAnsi="Times New Roman"/>
                <w:bCs/>
                <w:sz w:val="24"/>
              </w:rPr>
              <w:t>20</w:t>
            </w:r>
            <w:r w:rsidRPr="004A386B">
              <w:rPr>
                <w:rFonts w:ascii="Times New Roman" w:eastAsia="仿宋" w:hAnsi="Times New Roman"/>
                <w:bCs/>
                <w:sz w:val="24"/>
              </w:rPr>
              <w:t>～</w:t>
            </w:r>
            <w:r w:rsidRPr="004A386B">
              <w:rPr>
                <w:rFonts w:ascii="Times New Roman" w:eastAsia="仿宋" w:hAnsi="Times New Roman"/>
                <w:bCs/>
                <w:sz w:val="24"/>
              </w:rPr>
              <w:t>70</w:t>
            </w:r>
            <w:r w:rsidRPr="004A386B">
              <w:rPr>
                <w:rFonts w:ascii="Times New Roman" w:eastAsia="仿宋" w:hAnsi="Times New Roman"/>
                <w:bCs/>
                <w:sz w:val="24"/>
              </w:rPr>
              <w:t>）</w:t>
            </w:r>
            <w:r w:rsidRPr="004A386B">
              <w:rPr>
                <w:rFonts w:ascii="Times New Roman" w:eastAsia="仿宋" w:hAnsi="Times New Roman"/>
                <w:bCs/>
                <w:sz w:val="24"/>
              </w:rPr>
              <w:t>HRC</w:t>
            </w:r>
            <w:r w:rsidRPr="004A386B">
              <w:rPr>
                <w:rFonts w:ascii="Times New Roman" w:eastAsia="仿宋" w:hAnsi="Times New Roman"/>
                <w:bCs/>
                <w:sz w:val="24"/>
              </w:rPr>
              <w:t>；</w:t>
            </w:r>
          </w:p>
          <w:p w14:paraId="153A4EE6"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bCs/>
                <w:sz w:val="24"/>
              </w:rPr>
              <w:t>2</w:t>
            </w:r>
            <w:r w:rsidRPr="004A386B">
              <w:rPr>
                <w:rFonts w:ascii="Times New Roman" w:eastAsia="仿宋" w:hAnsi="Times New Roman"/>
                <w:bCs/>
                <w:sz w:val="24"/>
              </w:rPr>
              <w:t>、硬度计试台加载空间高度不低于</w:t>
            </w:r>
            <w:r w:rsidRPr="004A386B">
              <w:rPr>
                <w:rFonts w:ascii="Times New Roman" w:eastAsia="仿宋" w:hAnsi="Times New Roman"/>
                <w:bCs/>
                <w:sz w:val="24"/>
              </w:rPr>
              <w:t>220mm</w:t>
            </w:r>
            <w:r w:rsidRPr="004A386B">
              <w:rPr>
                <w:rFonts w:ascii="Times New Roman" w:eastAsia="仿宋" w:hAnsi="Times New Roman"/>
                <w:bCs/>
                <w:sz w:val="24"/>
              </w:rPr>
              <w:t>，且机架为一体式机架；</w:t>
            </w:r>
          </w:p>
          <w:p w14:paraId="78F18E70"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bCs/>
                <w:sz w:val="24"/>
              </w:rPr>
              <w:t>3</w:t>
            </w:r>
            <w:r w:rsidRPr="004A386B">
              <w:rPr>
                <w:rFonts w:ascii="Times New Roman" w:eastAsia="仿宋" w:hAnsi="Times New Roman"/>
                <w:bCs/>
                <w:sz w:val="24"/>
              </w:rPr>
              <w:t>、需配置的部件包括：仪器主机</w:t>
            </w:r>
            <w:r w:rsidRPr="004A386B">
              <w:rPr>
                <w:rFonts w:ascii="Times New Roman" w:eastAsia="仿宋" w:hAnsi="Times New Roman"/>
                <w:bCs/>
                <w:sz w:val="24"/>
              </w:rPr>
              <w:t>1</w:t>
            </w:r>
            <w:r w:rsidRPr="004A386B">
              <w:rPr>
                <w:rFonts w:ascii="Times New Roman" w:eastAsia="仿宋" w:hAnsi="Times New Roman"/>
                <w:bCs/>
                <w:sz w:val="24"/>
              </w:rPr>
              <w:t>台，金刚石洛氏压头</w:t>
            </w:r>
            <w:r w:rsidRPr="004A386B">
              <w:rPr>
                <w:rFonts w:ascii="Times New Roman" w:eastAsia="仿宋" w:hAnsi="Times New Roman"/>
                <w:bCs/>
                <w:sz w:val="24"/>
              </w:rPr>
              <w:t>1</w:t>
            </w:r>
            <w:r w:rsidRPr="004A386B">
              <w:rPr>
                <w:rFonts w:ascii="Times New Roman" w:eastAsia="仿宋" w:hAnsi="Times New Roman"/>
                <w:bCs/>
                <w:sz w:val="24"/>
              </w:rPr>
              <w:t>个，</w:t>
            </w:r>
            <w:r w:rsidRPr="004A386B">
              <w:rPr>
                <w:rFonts w:ascii="Times New Roman" w:eastAsia="仿宋" w:hAnsi="Times New Roman"/>
                <w:bCs/>
                <w:sz w:val="24"/>
              </w:rPr>
              <w:t>φ1.588mm</w:t>
            </w:r>
            <w:r w:rsidRPr="004A386B">
              <w:rPr>
                <w:rFonts w:ascii="Times New Roman" w:eastAsia="仿宋" w:hAnsi="Times New Roman"/>
                <w:bCs/>
                <w:sz w:val="24"/>
              </w:rPr>
              <w:t>球压头一个，</w:t>
            </w:r>
            <w:r w:rsidRPr="004A386B">
              <w:rPr>
                <w:rFonts w:ascii="Times New Roman" w:eastAsia="仿宋" w:hAnsi="Times New Roman"/>
                <w:bCs/>
                <w:sz w:val="24"/>
              </w:rPr>
              <w:t>φ10mm</w:t>
            </w:r>
            <w:r w:rsidRPr="004A386B">
              <w:rPr>
                <w:rFonts w:ascii="Times New Roman" w:eastAsia="仿宋" w:hAnsi="Times New Roman"/>
                <w:bCs/>
                <w:sz w:val="24"/>
              </w:rPr>
              <w:t>球压头一个，中平面、大平面、</w:t>
            </w:r>
            <w:r w:rsidRPr="004A386B">
              <w:rPr>
                <w:rFonts w:ascii="Times New Roman" w:eastAsia="仿宋" w:hAnsi="Times New Roman"/>
                <w:bCs/>
                <w:sz w:val="24"/>
              </w:rPr>
              <w:t>V</w:t>
            </w:r>
            <w:r w:rsidRPr="004A386B">
              <w:rPr>
                <w:rFonts w:ascii="Times New Roman" w:eastAsia="仿宋" w:hAnsi="Times New Roman"/>
                <w:bCs/>
                <w:sz w:val="24"/>
              </w:rPr>
              <w:t>型试台各</w:t>
            </w:r>
            <w:r w:rsidRPr="004A386B">
              <w:rPr>
                <w:rFonts w:ascii="Times New Roman" w:eastAsia="仿宋" w:hAnsi="Times New Roman"/>
                <w:bCs/>
                <w:sz w:val="24"/>
              </w:rPr>
              <w:t>1</w:t>
            </w:r>
            <w:r w:rsidRPr="004A386B">
              <w:rPr>
                <w:rFonts w:ascii="Times New Roman" w:eastAsia="仿宋" w:hAnsi="Times New Roman"/>
                <w:bCs/>
                <w:sz w:val="24"/>
              </w:rPr>
              <w:t>个，水平仪</w:t>
            </w:r>
            <w:r w:rsidRPr="004A386B">
              <w:rPr>
                <w:rFonts w:ascii="Times New Roman" w:eastAsia="仿宋" w:hAnsi="Times New Roman"/>
                <w:bCs/>
                <w:sz w:val="24"/>
              </w:rPr>
              <w:t>1</w:t>
            </w:r>
            <w:r w:rsidRPr="004A386B">
              <w:rPr>
                <w:rFonts w:ascii="Times New Roman" w:eastAsia="仿宋" w:hAnsi="Times New Roman"/>
                <w:bCs/>
                <w:sz w:val="24"/>
              </w:rPr>
              <w:t>个。</w:t>
            </w:r>
          </w:p>
          <w:p w14:paraId="65F26A6D" w14:textId="77777777" w:rsidR="00D32664" w:rsidRPr="004A386B" w:rsidRDefault="00D32664" w:rsidP="00C545E1">
            <w:pPr>
              <w:adjustRightInd w:val="0"/>
              <w:snapToGrid w:val="0"/>
              <w:spacing w:line="440" w:lineRule="exact"/>
              <w:rPr>
                <w:rFonts w:ascii="Times New Roman" w:eastAsia="仿宋" w:hAnsi="Times New Roman"/>
                <w:bCs/>
                <w:sz w:val="24"/>
              </w:rPr>
            </w:pPr>
            <w:r w:rsidRPr="004A386B">
              <w:rPr>
                <w:rFonts w:ascii="Times New Roman" w:eastAsia="仿宋" w:hAnsi="Times New Roman"/>
                <w:bCs/>
                <w:sz w:val="24"/>
              </w:rPr>
              <w:lastRenderedPageBreak/>
              <w:t>溯源要求：</w:t>
            </w:r>
          </w:p>
          <w:p w14:paraId="1FE9CEA9"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bCs/>
                <w:sz w:val="24"/>
              </w:rPr>
              <w:t>溯源至省级及以上依法设置计量技术机构（必须为社会公用计量标准）。</w:t>
            </w:r>
          </w:p>
          <w:p w14:paraId="67A9F4EC"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hint="eastAsia"/>
                <w:bCs/>
                <w:sz w:val="24"/>
              </w:rPr>
              <w:t>3</w:t>
            </w:r>
            <w:r w:rsidRPr="004A386B">
              <w:rPr>
                <w:rFonts w:ascii="Times New Roman" w:eastAsia="仿宋" w:hAnsi="Times New Roman" w:hint="eastAsia"/>
                <w:bCs/>
                <w:sz w:val="24"/>
              </w:rPr>
              <w:t>）</w:t>
            </w:r>
            <w:r w:rsidRPr="004A386B">
              <w:rPr>
                <w:rFonts w:ascii="Times New Roman" w:eastAsia="仿宋" w:hAnsi="Times New Roman"/>
                <w:bCs/>
                <w:sz w:val="24"/>
              </w:rPr>
              <w:t>数显维氏硬度计</w:t>
            </w:r>
            <w:r w:rsidRPr="004A386B">
              <w:rPr>
                <w:rFonts w:ascii="Times New Roman" w:eastAsia="仿宋" w:hAnsi="Times New Roman" w:hint="eastAsia"/>
                <w:bCs/>
                <w:sz w:val="24"/>
              </w:rPr>
              <w:t>1</w:t>
            </w:r>
            <w:r w:rsidRPr="004A386B">
              <w:rPr>
                <w:rFonts w:ascii="Times New Roman" w:eastAsia="仿宋" w:hAnsi="Times New Roman" w:hint="eastAsia"/>
                <w:bCs/>
                <w:sz w:val="24"/>
              </w:rPr>
              <w:t>套</w:t>
            </w:r>
          </w:p>
          <w:p w14:paraId="7E25DF2B"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bCs/>
                <w:sz w:val="24"/>
              </w:rPr>
              <w:t>依据的技术规范：</w:t>
            </w:r>
            <w:r w:rsidRPr="004A386B">
              <w:rPr>
                <w:rFonts w:ascii="Times New Roman" w:eastAsia="仿宋" w:hAnsi="Times New Roman"/>
                <w:bCs/>
                <w:sz w:val="24"/>
              </w:rPr>
              <w:t>JJG 151-2006</w:t>
            </w:r>
            <w:r w:rsidRPr="004A386B">
              <w:rPr>
                <w:rFonts w:ascii="Times New Roman" w:eastAsia="仿宋" w:hAnsi="Times New Roman"/>
                <w:bCs/>
                <w:sz w:val="24"/>
              </w:rPr>
              <w:t>《金属维氏硬度计》</w:t>
            </w:r>
            <w:r w:rsidRPr="004A386B">
              <w:rPr>
                <w:rFonts w:ascii="Times New Roman" w:eastAsia="仿宋" w:hAnsi="Times New Roman" w:hint="eastAsia"/>
                <w:bCs/>
                <w:sz w:val="24"/>
              </w:rPr>
              <w:t>、</w:t>
            </w:r>
            <w:r w:rsidRPr="004A386B">
              <w:rPr>
                <w:rFonts w:ascii="Times New Roman" w:eastAsia="仿宋" w:hAnsi="Times New Roman"/>
                <w:bCs/>
                <w:sz w:val="24"/>
              </w:rPr>
              <w:t>JJG 112-2013</w:t>
            </w:r>
            <w:r w:rsidRPr="004A386B">
              <w:rPr>
                <w:rFonts w:ascii="Times New Roman" w:eastAsia="仿宋" w:hAnsi="Times New Roman" w:hint="eastAsia"/>
                <w:bCs/>
                <w:sz w:val="24"/>
              </w:rPr>
              <w:t>《</w:t>
            </w:r>
            <w:r w:rsidRPr="004A386B">
              <w:rPr>
                <w:rFonts w:ascii="Times New Roman" w:eastAsia="仿宋" w:hAnsi="Times New Roman"/>
                <w:bCs/>
                <w:sz w:val="24"/>
              </w:rPr>
              <w:t>金属洛氏硬度计</w:t>
            </w:r>
            <w:r w:rsidRPr="004A386B">
              <w:rPr>
                <w:rFonts w:ascii="Times New Roman" w:eastAsia="仿宋" w:hAnsi="Times New Roman"/>
                <w:bCs/>
                <w:sz w:val="24"/>
              </w:rPr>
              <w:t>(A,B,C,D,E,F,G,H,K,N,T</w:t>
            </w:r>
            <w:r w:rsidRPr="004A386B">
              <w:rPr>
                <w:rFonts w:ascii="Times New Roman" w:eastAsia="仿宋" w:hAnsi="Times New Roman"/>
                <w:bCs/>
                <w:sz w:val="24"/>
              </w:rPr>
              <w:t>标尺</w:t>
            </w:r>
            <w:r w:rsidRPr="004A386B">
              <w:rPr>
                <w:rFonts w:ascii="Times New Roman" w:eastAsia="仿宋" w:hAnsi="Times New Roman"/>
                <w:bCs/>
                <w:sz w:val="24"/>
              </w:rPr>
              <w:t>)</w:t>
            </w:r>
            <w:r w:rsidRPr="004A386B">
              <w:rPr>
                <w:rFonts w:ascii="Times New Roman" w:eastAsia="仿宋" w:hAnsi="Times New Roman" w:hint="eastAsia"/>
                <w:bCs/>
                <w:sz w:val="24"/>
              </w:rPr>
              <w:t>》、</w:t>
            </w:r>
            <w:r w:rsidRPr="004A386B">
              <w:rPr>
                <w:rFonts w:ascii="Times New Roman" w:eastAsia="仿宋" w:hAnsi="Times New Roman"/>
                <w:bCs/>
                <w:sz w:val="24"/>
              </w:rPr>
              <w:t xml:space="preserve"> JJG 304-2003</w:t>
            </w:r>
            <w:r w:rsidRPr="004A386B">
              <w:rPr>
                <w:rFonts w:ascii="Times New Roman" w:eastAsia="仿宋" w:hAnsi="Times New Roman"/>
                <w:bCs/>
                <w:sz w:val="24"/>
              </w:rPr>
              <w:t>《</w:t>
            </w:r>
            <w:r w:rsidRPr="004A386B">
              <w:rPr>
                <w:rFonts w:ascii="Times New Roman" w:eastAsia="仿宋" w:hAnsi="Times New Roman"/>
                <w:bCs/>
                <w:sz w:val="24"/>
              </w:rPr>
              <w:t>A</w:t>
            </w:r>
            <w:r w:rsidRPr="004A386B">
              <w:rPr>
                <w:rFonts w:ascii="Times New Roman" w:eastAsia="仿宋" w:hAnsi="Times New Roman"/>
                <w:bCs/>
                <w:sz w:val="24"/>
              </w:rPr>
              <w:t>型邵氏硬度计》</w:t>
            </w:r>
            <w:r w:rsidRPr="004A386B">
              <w:rPr>
                <w:rFonts w:ascii="Times New Roman" w:eastAsia="仿宋" w:hAnsi="Times New Roman" w:hint="eastAsia"/>
                <w:bCs/>
                <w:sz w:val="24"/>
              </w:rPr>
              <w:t>、</w:t>
            </w:r>
            <w:r w:rsidRPr="004A386B">
              <w:rPr>
                <w:rFonts w:ascii="Times New Roman" w:eastAsia="仿宋" w:hAnsi="Times New Roman"/>
                <w:bCs/>
                <w:sz w:val="24"/>
              </w:rPr>
              <w:t>JJG 150-2005</w:t>
            </w:r>
            <w:r w:rsidRPr="004A386B">
              <w:rPr>
                <w:rFonts w:ascii="Times New Roman" w:eastAsia="仿宋" w:hAnsi="Times New Roman" w:hint="eastAsia"/>
                <w:bCs/>
                <w:sz w:val="24"/>
              </w:rPr>
              <w:t>《</w:t>
            </w:r>
            <w:r w:rsidRPr="004A386B">
              <w:rPr>
                <w:rFonts w:ascii="Times New Roman" w:eastAsia="仿宋" w:hAnsi="Times New Roman"/>
                <w:bCs/>
                <w:sz w:val="24"/>
              </w:rPr>
              <w:t>金属布氏硬度计</w:t>
            </w:r>
            <w:r w:rsidRPr="004A386B">
              <w:rPr>
                <w:rFonts w:ascii="Times New Roman" w:eastAsia="仿宋" w:hAnsi="Times New Roman" w:hint="eastAsia"/>
                <w:bCs/>
                <w:sz w:val="24"/>
              </w:rPr>
              <w:t>》、</w:t>
            </w:r>
            <w:r w:rsidRPr="004A386B">
              <w:rPr>
                <w:rFonts w:ascii="Times New Roman" w:eastAsia="仿宋" w:hAnsi="Times New Roman"/>
                <w:bCs/>
                <w:sz w:val="24"/>
              </w:rPr>
              <w:t>JJG 747-1999</w:t>
            </w:r>
            <w:r w:rsidRPr="004A386B">
              <w:rPr>
                <w:rFonts w:ascii="Times New Roman" w:eastAsia="仿宋" w:hAnsi="Times New Roman" w:hint="eastAsia"/>
                <w:bCs/>
                <w:sz w:val="24"/>
              </w:rPr>
              <w:t>《</w:t>
            </w:r>
            <w:r w:rsidRPr="004A386B">
              <w:rPr>
                <w:rFonts w:ascii="Times New Roman" w:eastAsia="仿宋" w:hAnsi="Times New Roman"/>
                <w:bCs/>
                <w:sz w:val="24"/>
              </w:rPr>
              <w:t>里氏硬度计</w:t>
            </w:r>
            <w:r w:rsidRPr="004A386B">
              <w:rPr>
                <w:rFonts w:ascii="Times New Roman" w:eastAsia="仿宋" w:hAnsi="Times New Roman" w:hint="eastAsia"/>
                <w:bCs/>
                <w:sz w:val="24"/>
              </w:rPr>
              <w:t>》</w:t>
            </w:r>
          </w:p>
          <w:p w14:paraId="0DEF61DF"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bCs/>
                <w:sz w:val="24"/>
              </w:rPr>
              <w:t>1</w:t>
            </w:r>
            <w:r w:rsidRPr="004A386B">
              <w:rPr>
                <w:rFonts w:ascii="Times New Roman" w:eastAsia="仿宋" w:hAnsi="Times New Roman"/>
                <w:bCs/>
                <w:sz w:val="24"/>
              </w:rPr>
              <w:t>、测量范围：</w:t>
            </w:r>
            <w:r w:rsidRPr="004A386B">
              <w:rPr>
                <w:rFonts w:ascii="Times New Roman" w:eastAsia="仿宋" w:hAnsi="Times New Roman"/>
                <w:bCs/>
                <w:sz w:val="24"/>
              </w:rPr>
              <w:t>50HV</w:t>
            </w:r>
            <w:r w:rsidRPr="004A386B">
              <w:rPr>
                <w:rFonts w:ascii="Times New Roman" w:eastAsia="仿宋" w:hAnsi="Times New Roman"/>
                <w:bCs/>
                <w:sz w:val="24"/>
              </w:rPr>
              <w:t>～</w:t>
            </w:r>
            <w:r w:rsidRPr="004A386B">
              <w:rPr>
                <w:rFonts w:ascii="Times New Roman" w:eastAsia="仿宋" w:hAnsi="Times New Roman"/>
                <w:bCs/>
                <w:sz w:val="24"/>
              </w:rPr>
              <w:t>1000HV</w:t>
            </w:r>
            <w:r w:rsidRPr="004A386B">
              <w:rPr>
                <w:rFonts w:ascii="Times New Roman" w:eastAsia="仿宋" w:hAnsi="Times New Roman"/>
                <w:bCs/>
                <w:sz w:val="24"/>
              </w:rPr>
              <w:t>；</w:t>
            </w:r>
          </w:p>
          <w:p w14:paraId="338A5532"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bCs/>
                <w:sz w:val="24"/>
              </w:rPr>
              <w:t>2</w:t>
            </w:r>
            <w:r w:rsidRPr="004A386B">
              <w:rPr>
                <w:rFonts w:ascii="Times New Roman" w:eastAsia="仿宋" w:hAnsi="Times New Roman"/>
                <w:bCs/>
                <w:sz w:val="24"/>
              </w:rPr>
              <w:t>、试验力包含</w:t>
            </w:r>
            <w:r w:rsidRPr="004A386B">
              <w:rPr>
                <w:rFonts w:ascii="Times New Roman" w:eastAsia="仿宋" w:hAnsi="Times New Roman"/>
                <w:bCs/>
                <w:sz w:val="24"/>
              </w:rPr>
              <w:t>0.3kgf</w:t>
            </w:r>
            <w:r w:rsidRPr="004A386B">
              <w:rPr>
                <w:rFonts w:ascii="Times New Roman" w:eastAsia="仿宋" w:hAnsi="Times New Roman"/>
                <w:bCs/>
                <w:sz w:val="24"/>
              </w:rPr>
              <w:t>、</w:t>
            </w:r>
            <w:r w:rsidRPr="004A386B">
              <w:rPr>
                <w:rFonts w:ascii="Times New Roman" w:eastAsia="仿宋" w:hAnsi="Times New Roman"/>
                <w:bCs/>
                <w:sz w:val="24"/>
              </w:rPr>
              <w:t>0.5kgf</w:t>
            </w:r>
            <w:r w:rsidRPr="004A386B">
              <w:rPr>
                <w:rFonts w:ascii="Times New Roman" w:eastAsia="仿宋" w:hAnsi="Times New Roman"/>
                <w:bCs/>
                <w:sz w:val="24"/>
              </w:rPr>
              <w:t>、</w:t>
            </w:r>
            <w:r w:rsidRPr="004A386B">
              <w:rPr>
                <w:rFonts w:ascii="Times New Roman" w:eastAsia="仿宋" w:hAnsi="Times New Roman"/>
                <w:bCs/>
                <w:sz w:val="24"/>
              </w:rPr>
              <w:t>1kgf</w:t>
            </w:r>
            <w:r w:rsidRPr="004A386B">
              <w:rPr>
                <w:rFonts w:ascii="Times New Roman" w:eastAsia="仿宋" w:hAnsi="Times New Roman"/>
                <w:bCs/>
                <w:sz w:val="24"/>
              </w:rPr>
              <w:t>、</w:t>
            </w:r>
            <w:r w:rsidRPr="004A386B">
              <w:rPr>
                <w:rFonts w:ascii="Times New Roman" w:eastAsia="仿宋" w:hAnsi="Times New Roman"/>
                <w:bCs/>
                <w:sz w:val="24"/>
              </w:rPr>
              <w:t>2kgf</w:t>
            </w:r>
            <w:r w:rsidRPr="004A386B">
              <w:rPr>
                <w:rFonts w:ascii="Times New Roman" w:eastAsia="仿宋" w:hAnsi="Times New Roman"/>
                <w:bCs/>
                <w:sz w:val="24"/>
              </w:rPr>
              <w:t>、</w:t>
            </w:r>
            <w:r w:rsidRPr="004A386B">
              <w:rPr>
                <w:rFonts w:ascii="Times New Roman" w:eastAsia="仿宋" w:hAnsi="Times New Roman"/>
                <w:bCs/>
                <w:sz w:val="24"/>
              </w:rPr>
              <w:t>3kgf</w:t>
            </w:r>
            <w:r w:rsidRPr="004A386B">
              <w:rPr>
                <w:rFonts w:ascii="Times New Roman" w:eastAsia="仿宋" w:hAnsi="Times New Roman"/>
                <w:bCs/>
                <w:sz w:val="24"/>
              </w:rPr>
              <w:t>、</w:t>
            </w:r>
            <w:r w:rsidRPr="004A386B">
              <w:rPr>
                <w:rFonts w:ascii="Times New Roman" w:eastAsia="仿宋" w:hAnsi="Times New Roman"/>
                <w:bCs/>
                <w:sz w:val="24"/>
              </w:rPr>
              <w:t>5kgf</w:t>
            </w:r>
            <w:r w:rsidRPr="004A386B">
              <w:rPr>
                <w:rFonts w:ascii="Times New Roman" w:eastAsia="仿宋" w:hAnsi="Times New Roman"/>
                <w:bCs/>
                <w:sz w:val="24"/>
              </w:rPr>
              <w:t>，</w:t>
            </w:r>
            <w:r w:rsidRPr="004A386B">
              <w:rPr>
                <w:rFonts w:ascii="Times New Roman" w:eastAsia="仿宋" w:hAnsi="Times New Roman"/>
                <w:bCs/>
                <w:sz w:val="24"/>
              </w:rPr>
              <w:t>10kgf</w:t>
            </w:r>
            <w:r w:rsidRPr="004A386B">
              <w:rPr>
                <w:rFonts w:ascii="Times New Roman" w:eastAsia="仿宋" w:hAnsi="Times New Roman" w:hint="eastAsia"/>
                <w:bCs/>
                <w:sz w:val="24"/>
              </w:rPr>
              <w:t xml:space="preserve"> </w:t>
            </w:r>
            <w:r w:rsidRPr="004A386B">
              <w:rPr>
                <w:rFonts w:ascii="Times New Roman" w:eastAsia="仿宋" w:hAnsi="Times New Roman" w:hint="eastAsia"/>
                <w:bCs/>
                <w:sz w:val="24"/>
              </w:rPr>
              <w:t>等负荷</w:t>
            </w:r>
            <w:r w:rsidRPr="004A386B">
              <w:rPr>
                <w:rFonts w:ascii="Times New Roman" w:eastAsia="仿宋" w:hAnsi="Times New Roman"/>
                <w:bCs/>
                <w:sz w:val="24"/>
              </w:rPr>
              <w:t>；</w:t>
            </w:r>
          </w:p>
          <w:p w14:paraId="5CF326F2" w14:textId="77777777" w:rsidR="00D32664" w:rsidRPr="004A386B" w:rsidRDefault="00D32664" w:rsidP="00C545E1">
            <w:pPr>
              <w:adjustRightInd w:val="0"/>
              <w:snapToGrid w:val="0"/>
              <w:spacing w:line="440" w:lineRule="exact"/>
              <w:ind w:firstLineChars="200" w:firstLine="480"/>
              <w:rPr>
                <w:rFonts w:ascii="Times New Roman" w:eastAsia="仿宋" w:hAnsi="Times New Roman"/>
                <w:bCs/>
                <w:sz w:val="24"/>
              </w:rPr>
            </w:pPr>
            <w:r w:rsidRPr="004A386B">
              <w:rPr>
                <w:rFonts w:ascii="Times New Roman" w:eastAsia="仿宋" w:hAnsi="Times New Roman"/>
                <w:bCs/>
                <w:sz w:val="24"/>
              </w:rPr>
              <w:t>3</w:t>
            </w:r>
            <w:r w:rsidRPr="004A386B">
              <w:rPr>
                <w:rFonts w:ascii="Times New Roman" w:eastAsia="仿宋" w:hAnsi="Times New Roman"/>
                <w:bCs/>
                <w:sz w:val="24"/>
              </w:rPr>
              <w:t>、</w:t>
            </w:r>
            <w:r w:rsidRPr="004A386B">
              <w:rPr>
                <w:rFonts w:ascii="Times New Roman" w:eastAsia="仿宋" w:hAnsi="Times New Roman" w:hint="eastAsia"/>
                <w:bCs/>
                <w:sz w:val="24"/>
              </w:rPr>
              <w:t>需配置的部件包括：仪器</w:t>
            </w:r>
            <w:r w:rsidRPr="004A386B">
              <w:rPr>
                <w:rFonts w:ascii="Times New Roman" w:eastAsia="仿宋" w:hAnsi="Times New Roman"/>
                <w:bCs/>
                <w:sz w:val="24"/>
              </w:rPr>
              <w:t>主机</w:t>
            </w:r>
            <w:r w:rsidRPr="004A386B">
              <w:rPr>
                <w:rFonts w:ascii="Times New Roman" w:eastAsia="仿宋" w:hAnsi="Times New Roman"/>
                <w:bCs/>
                <w:sz w:val="24"/>
              </w:rPr>
              <w:t>1</w:t>
            </w:r>
            <w:r w:rsidRPr="004A386B">
              <w:rPr>
                <w:rFonts w:ascii="Times New Roman" w:eastAsia="仿宋" w:hAnsi="Times New Roman"/>
                <w:bCs/>
                <w:sz w:val="24"/>
              </w:rPr>
              <w:t>台，物镜</w:t>
            </w:r>
            <w:r w:rsidRPr="004A386B">
              <w:rPr>
                <w:rFonts w:ascii="Times New Roman" w:eastAsia="仿宋" w:hAnsi="Times New Roman"/>
                <w:bCs/>
                <w:sz w:val="24"/>
              </w:rPr>
              <w:t>2</w:t>
            </w:r>
            <w:r w:rsidRPr="004A386B">
              <w:rPr>
                <w:rFonts w:ascii="Times New Roman" w:eastAsia="仿宋" w:hAnsi="Times New Roman"/>
                <w:bCs/>
                <w:sz w:val="24"/>
              </w:rPr>
              <w:t>只（</w:t>
            </w:r>
            <w:r w:rsidRPr="004A386B">
              <w:rPr>
                <w:rFonts w:ascii="Times New Roman" w:eastAsia="仿宋" w:hAnsi="Times New Roman"/>
                <w:bCs/>
                <w:sz w:val="24"/>
              </w:rPr>
              <w:t>10X</w:t>
            </w:r>
            <w:r w:rsidRPr="004A386B">
              <w:rPr>
                <w:rFonts w:ascii="Times New Roman" w:eastAsia="仿宋" w:hAnsi="Times New Roman"/>
                <w:bCs/>
                <w:sz w:val="24"/>
              </w:rPr>
              <w:t>，</w:t>
            </w:r>
            <w:r w:rsidRPr="004A386B">
              <w:rPr>
                <w:rFonts w:ascii="Times New Roman" w:eastAsia="仿宋" w:hAnsi="Times New Roman" w:hint="eastAsia"/>
                <w:bCs/>
                <w:sz w:val="24"/>
              </w:rPr>
              <w:t>2</w:t>
            </w:r>
            <w:r w:rsidRPr="004A386B">
              <w:rPr>
                <w:rFonts w:ascii="Times New Roman" w:eastAsia="仿宋" w:hAnsi="Times New Roman"/>
                <w:bCs/>
                <w:sz w:val="24"/>
              </w:rPr>
              <w:t>0X</w:t>
            </w:r>
            <w:r w:rsidRPr="004A386B">
              <w:rPr>
                <w:rFonts w:ascii="Times New Roman" w:eastAsia="仿宋" w:hAnsi="Times New Roman"/>
                <w:bCs/>
                <w:sz w:val="24"/>
              </w:rPr>
              <w:t>），目镜一只（</w:t>
            </w:r>
            <w:r w:rsidRPr="004A386B">
              <w:rPr>
                <w:rFonts w:ascii="Times New Roman" w:eastAsia="仿宋" w:hAnsi="Times New Roman"/>
                <w:bCs/>
                <w:sz w:val="24"/>
              </w:rPr>
              <w:t>10X</w:t>
            </w:r>
            <w:r w:rsidRPr="004A386B">
              <w:rPr>
                <w:rFonts w:ascii="Times New Roman" w:eastAsia="仿宋" w:hAnsi="Times New Roman"/>
                <w:bCs/>
                <w:sz w:val="24"/>
              </w:rPr>
              <w:t>），大平工作台、小平工作台、</w:t>
            </w:r>
            <w:r w:rsidRPr="004A386B">
              <w:rPr>
                <w:rFonts w:ascii="Times New Roman" w:eastAsia="仿宋" w:hAnsi="Times New Roman"/>
                <w:bCs/>
                <w:sz w:val="24"/>
              </w:rPr>
              <w:t>V</w:t>
            </w:r>
            <w:r w:rsidRPr="004A386B">
              <w:rPr>
                <w:rFonts w:ascii="Times New Roman" w:eastAsia="仿宋" w:hAnsi="Times New Roman"/>
                <w:bCs/>
                <w:sz w:val="24"/>
              </w:rPr>
              <w:t>型工作台</w:t>
            </w:r>
            <w:r w:rsidRPr="004A386B">
              <w:rPr>
                <w:rFonts w:ascii="Times New Roman" w:eastAsia="仿宋" w:hAnsi="Times New Roman"/>
                <w:bCs/>
                <w:sz w:val="24"/>
              </w:rPr>
              <w:t>1</w:t>
            </w:r>
            <w:r w:rsidRPr="004A386B">
              <w:rPr>
                <w:rFonts w:ascii="Times New Roman" w:eastAsia="仿宋" w:hAnsi="Times New Roman"/>
                <w:bCs/>
                <w:sz w:val="24"/>
              </w:rPr>
              <w:t>个。</w:t>
            </w:r>
          </w:p>
          <w:p w14:paraId="7729EC33" w14:textId="77777777" w:rsidR="00D32664" w:rsidRPr="004A386B" w:rsidRDefault="00D32664" w:rsidP="00C545E1">
            <w:pPr>
              <w:spacing w:line="440" w:lineRule="exact"/>
              <w:rPr>
                <w:rFonts w:ascii="Times New Roman" w:eastAsia="仿宋" w:hAnsi="Times New Roman"/>
                <w:bCs/>
                <w:sz w:val="24"/>
              </w:rPr>
            </w:pPr>
            <w:r w:rsidRPr="004A386B">
              <w:rPr>
                <w:rFonts w:ascii="Times New Roman" w:eastAsia="仿宋" w:hAnsi="Times New Roman"/>
                <w:bCs/>
                <w:sz w:val="24"/>
              </w:rPr>
              <w:t>溯源要求：</w:t>
            </w:r>
          </w:p>
          <w:p w14:paraId="1E575C03" w14:textId="77777777" w:rsidR="00D32664" w:rsidRPr="004A386B" w:rsidRDefault="00D32664" w:rsidP="00C545E1">
            <w:pPr>
              <w:spacing w:line="324" w:lineRule="auto"/>
              <w:jc w:val="left"/>
              <w:rPr>
                <w:rFonts w:ascii="宋体" w:eastAsia="宋体" w:hAnsi="宋体" w:cs="宋体" w:hint="eastAsia"/>
                <w:b/>
                <w:bCs/>
                <w:sz w:val="24"/>
                <w:shd w:val="clear" w:color="auto" w:fill="FFFFFF"/>
              </w:rPr>
            </w:pPr>
            <w:r w:rsidRPr="004A386B">
              <w:rPr>
                <w:rFonts w:ascii="Times New Roman" w:eastAsia="仿宋" w:hAnsi="Times New Roman"/>
                <w:bCs/>
                <w:sz w:val="24"/>
              </w:rPr>
              <w:t>溯源至省级及以上依法设置计量技术机构（必须为社会公用计量标准）</w:t>
            </w:r>
            <w:r w:rsidRPr="004A386B">
              <w:rPr>
                <w:rFonts w:ascii="Times New Roman" w:eastAsia="仿宋" w:hAnsi="Times New Roman" w:hint="eastAsia"/>
                <w:bCs/>
                <w:sz w:val="24"/>
              </w:rPr>
              <w:t>。</w:t>
            </w:r>
          </w:p>
          <w:p w14:paraId="18719FC1" w14:textId="77777777" w:rsidR="00D32664" w:rsidRPr="004A386B" w:rsidRDefault="00D32664" w:rsidP="00C545E1">
            <w:pPr>
              <w:spacing w:line="324" w:lineRule="auto"/>
              <w:jc w:val="left"/>
              <w:rPr>
                <w:rFonts w:ascii="宋体" w:eastAsia="宋体" w:hAnsi="宋体" w:cs="宋体" w:hint="eastAsia"/>
                <w:b/>
                <w:bCs/>
                <w:sz w:val="24"/>
                <w:shd w:val="clear" w:color="auto" w:fill="FFFFFF"/>
              </w:rPr>
            </w:pPr>
            <w:r w:rsidRPr="004A386B">
              <w:rPr>
                <w:rFonts w:ascii="宋体" w:eastAsia="宋体" w:hAnsi="宋体" w:cs="宋体" w:hint="eastAsia"/>
                <w:b/>
                <w:bCs/>
                <w:sz w:val="24"/>
                <w:shd w:val="clear" w:color="auto" w:fill="FFFFFF"/>
              </w:rPr>
              <w:t>（二）通用量具标准装置</w:t>
            </w:r>
          </w:p>
          <w:p w14:paraId="5A0A7F96" w14:textId="77777777" w:rsidR="00D32664" w:rsidRPr="004A386B" w:rsidRDefault="00D32664" w:rsidP="00C545E1">
            <w:pPr>
              <w:spacing w:line="440" w:lineRule="exact"/>
              <w:rPr>
                <w:rFonts w:ascii="Times New Roman" w:eastAsia="仿宋" w:hAnsi="Times New Roman"/>
                <w:sz w:val="24"/>
              </w:rPr>
            </w:pPr>
            <w:r w:rsidRPr="004A386B">
              <w:rPr>
                <w:rFonts w:ascii="Times New Roman" w:eastAsia="仿宋" w:hAnsi="Times New Roman" w:hint="eastAsia"/>
                <w:sz w:val="24"/>
              </w:rPr>
              <w:t>依据的技术规范：</w:t>
            </w:r>
            <w:r w:rsidRPr="004A386B">
              <w:rPr>
                <w:rFonts w:ascii="Times New Roman" w:eastAsia="仿宋" w:hAnsi="Times New Roman" w:hint="eastAsia"/>
                <w:sz w:val="24"/>
              </w:rPr>
              <w:t>JJG 264-2025</w:t>
            </w:r>
            <w:r w:rsidRPr="004A386B">
              <w:rPr>
                <w:rFonts w:ascii="Times New Roman" w:eastAsia="仿宋" w:hAnsi="Times New Roman" w:hint="eastAsia"/>
                <w:sz w:val="24"/>
              </w:rPr>
              <w:t>《谷物容重器检定规程》、</w:t>
            </w:r>
            <w:r w:rsidRPr="004A386B">
              <w:rPr>
                <w:rFonts w:ascii="Times New Roman" w:eastAsia="仿宋" w:hAnsi="Times New Roman" w:hint="eastAsia"/>
                <w:sz w:val="24"/>
              </w:rPr>
              <w:t>JJF 1311-2011</w:t>
            </w:r>
            <w:r w:rsidRPr="004A386B">
              <w:rPr>
                <w:rFonts w:ascii="Times New Roman" w:eastAsia="仿宋" w:hAnsi="Times New Roman" w:hint="eastAsia"/>
                <w:sz w:val="24"/>
              </w:rPr>
              <w:t>《固结仪校准规范》、</w:t>
            </w:r>
            <w:r w:rsidRPr="004A386B">
              <w:rPr>
                <w:rFonts w:ascii="Times New Roman" w:eastAsia="仿宋" w:hAnsi="Times New Roman"/>
                <w:sz w:val="24"/>
              </w:rPr>
              <w:t>JJ</w:t>
            </w:r>
            <w:r w:rsidRPr="004A386B">
              <w:rPr>
                <w:rFonts w:ascii="Times New Roman" w:eastAsia="仿宋" w:hAnsi="Times New Roman" w:hint="eastAsia"/>
                <w:sz w:val="24"/>
              </w:rPr>
              <w:t>F</w:t>
            </w:r>
            <w:r w:rsidRPr="004A386B">
              <w:rPr>
                <w:rFonts w:ascii="Times New Roman" w:eastAsia="仿宋" w:hAnsi="Times New Roman"/>
                <w:sz w:val="24"/>
              </w:rPr>
              <w:t xml:space="preserve"> </w:t>
            </w:r>
            <w:r w:rsidRPr="004A386B">
              <w:rPr>
                <w:rFonts w:ascii="Times New Roman" w:eastAsia="仿宋" w:hAnsi="Times New Roman" w:hint="eastAsia"/>
                <w:sz w:val="24"/>
              </w:rPr>
              <w:t>1411</w:t>
            </w:r>
            <w:r w:rsidRPr="004A386B">
              <w:rPr>
                <w:rFonts w:ascii="Times New Roman" w:eastAsia="仿宋" w:hAnsi="Times New Roman"/>
                <w:sz w:val="24"/>
              </w:rPr>
              <w:t>-201</w:t>
            </w:r>
            <w:r w:rsidRPr="004A386B">
              <w:rPr>
                <w:rFonts w:ascii="Times New Roman" w:eastAsia="仿宋" w:hAnsi="Times New Roman" w:hint="eastAsia"/>
                <w:sz w:val="24"/>
              </w:rPr>
              <w:t>3</w:t>
            </w:r>
            <w:r w:rsidRPr="004A386B">
              <w:rPr>
                <w:rFonts w:ascii="Times New Roman" w:eastAsia="仿宋" w:hAnsi="Times New Roman" w:hint="eastAsia"/>
                <w:sz w:val="24"/>
              </w:rPr>
              <w:t>《测量内尺寸千分尺校准规范》等计量技术规范的要求（所列规范标准如有更新，以最新规范标准行）。</w:t>
            </w:r>
          </w:p>
          <w:p w14:paraId="5FCD7A7A" w14:textId="77777777" w:rsidR="00D32664" w:rsidRPr="004A386B" w:rsidRDefault="00D32664" w:rsidP="00C545E1">
            <w:pPr>
              <w:spacing w:line="440" w:lineRule="exact"/>
              <w:rPr>
                <w:rFonts w:ascii="Times New Roman" w:eastAsia="仿宋" w:hAnsi="Times New Roman"/>
                <w:sz w:val="24"/>
              </w:rPr>
            </w:pPr>
            <w:r w:rsidRPr="004A386B">
              <w:rPr>
                <w:rFonts w:ascii="Times New Roman" w:eastAsia="仿宋" w:hAnsi="Times New Roman"/>
                <w:sz w:val="24"/>
              </w:rPr>
              <w:t>技术要求：</w:t>
            </w:r>
          </w:p>
          <w:p w14:paraId="68E0841E" w14:textId="77777777" w:rsidR="00D32664" w:rsidRPr="004A386B" w:rsidRDefault="00D32664" w:rsidP="00C545E1">
            <w:pPr>
              <w:spacing w:line="440" w:lineRule="exact"/>
              <w:ind w:firstLineChars="200" w:firstLine="480"/>
              <w:rPr>
                <w:rFonts w:ascii="Times New Roman" w:eastAsia="仿宋" w:hAnsi="Times New Roman"/>
                <w:sz w:val="24"/>
              </w:rPr>
            </w:pPr>
            <w:r w:rsidRPr="004A386B">
              <w:rPr>
                <w:rFonts w:ascii="Times New Roman" w:eastAsia="仿宋" w:hAnsi="Times New Roman" w:hint="eastAsia"/>
                <w:sz w:val="24"/>
              </w:rPr>
              <w:t>1</w:t>
            </w:r>
            <w:r w:rsidRPr="004A386B">
              <w:rPr>
                <w:rFonts w:ascii="Times New Roman" w:eastAsia="仿宋" w:hAnsi="Times New Roman" w:hint="eastAsia"/>
                <w:sz w:val="24"/>
              </w:rPr>
              <w:t>）三点内径千分尺（共</w:t>
            </w:r>
            <w:r w:rsidRPr="004A386B">
              <w:rPr>
                <w:rFonts w:ascii="Times New Roman" w:eastAsia="仿宋" w:hAnsi="Times New Roman" w:hint="eastAsia"/>
                <w:sz w:val="24"/>
              </w:rPr>
              <w:t>3</w:t>
            </w:r>
            <w:r w:rsidRPr="004A386B">
              <w:rPr>
                <w:rFonts w:ascii="Times New Roman" w:eastAsia="仿宋" w:hAnsi="Times New Roman" w:hint="eastAsia"/>
                <w:sz w:val="24"/>
              </w:rPr>
              <w:t>把）：</w:t>
            </w:r>
          </w:p>
          <w:p w14:paraId="08395F06" w14:textId="77777777" w:rsidR="00D32664" w:rsidRPr="004A386B" w:rsidRDefault="00D32664" w:rsidP="00C545E1">
            <w:pPr>
              <w:spacing w:line="440" w:lineRule="exact"/>
              <w:ind w:firstLineChars="200" w:firstLine="480"/>
              <w:jc w:val="left"/>
              <w:rPr>
                <w:rFonts w:ascii="Times New Roman" w:eastAsia="仿宋" w:hAnsi="Times New Roman"/>
                <w:sz w:val="24"/>
              </w:rPr>
            </w:pPr>
            <w:r w:rsidRPr="004A386B">
              <w:rPr>
                <w:rFonts w:ascii="Times New Roman" w:eastAsia="仿宋" w:hAnsi="Times New Roman" w:hint="eastAsia"/>
                <w:sz w:val="24"/>
              </w:rPr>
              <w:t>1</w:t>
            </w:r>
            <w:r w:rsidRPr="004A386B">
              <w:rPr>
                <w:rFonts w:ascii="Times New Roman" w:eastAsia="仿宋" w:hAnsi="Times New Roman" w:hint="eastAsia"/>
                <w:sz w:val="24"/>
              </w:rPr>
              <w:t>、测量范围：</w:t>
            </w:r>
            <w:r w:rsidRPr="004A386B">
              <w:rPr>
                <w:rFonts w:ascii="Times New Roman" w:eastAsia="仿宋" w:hAnsi="Times New Roman" w:hint="eastAsia"/>
                <w:sz w:val="24"/>
              </w:rPr>
              <w:t>(50</w:t>
            </w:r>
            <w:r w:rsidRPr="004A386B">
              <w:rPr>
                <w:rFonts w:ascii="Times New Roman" w:eastAsia="仿宋" w:hAnsi="Times New Roman" w:hint="eastAsia"/>
                <w:sz w:val="24"/>
              </w:rPr>
              <w:t>～</w:t>
            </w:r>
            <w:r w:rsidRPr="004A386B">
              <w:rPr>
                <w:rFonts w:ascii="Times New Roman" w:eastAsia="仿宋" w:hAnsi="Times New Roman" w:hint="eastAsia"/>
                <w:sz w:val="24"/>
              </w:rPr>
              <w:t>63)mm</w:t>
            </w:r>
            <w:r w:rsidRPr="004A386B">
              <w:rPr>
                <w:rFonts w:ascii="Times New Roman" w:eastAsia="仿宋" w:hAnsi="Times New Roman" w:hint="eastAsia"/>
                <w:sz w:val="24"/>
              </w:rPr>
              <w:t>，</w:t>
            </w:r>
            <w:r w:rsidRPr="004A386B">
              <w:rPr>
                <w:rFonts w:ascii="Times New Roman" w:eastAsia="仿宋" w:hAnsi="Times New Roman" w:hint="eastAsia"/>
                <w:sz w:val="24"/>
              </w:rPr>
              <w:t>(75</w:t>
            </w:r>
            <w:r w:rsidRPr="004A386B">
              <w:rPr>
                <w:rFonts w:ascii="Times New Roman" w:eastAsia="仿宋" w:hAnsi="Times New Roman" w:hint="eastAsia"/>
                <w:sz w:val="24"/>
              </w:rPr>
              <w:t>～</w:t>
            </w:r>
            <w:r w:rsidRPr="004A386B">
              <w:rPr>
                <w:rFonts w:ascii="Times New Roman" w:eastAsia="仿宋" w:hAnsi="Times New Roman" w:hint="eastAsia"/>
                <w:sz w:val="24"/>
              </w:rPr>
              <w:t>88)mm</w:t>
            </w:r>
            <w:r w:rsidRPr="004A386B">
              <w:rPr>
                <w:rFonts w:ascii="Times New Roman" w:eastAsia="仿宋" w:hAnsi="Times New Roman" w:hint="eastAsia"/>
                <w:sz w:val="24"/>
              </w:rPr>
              <w:t>，</w:t>
            </w:r>
            <w:r w:rsidRPr="004A386B">
              <w:rPr>
                <w:rFonts w:ascii="Times New Roman" w:eastAsia="仿宋" w:hAnsi="Times New Roman" w:hint="eastAsia"/>
                <w:sz w:val="24"/>
              </w:rPr>
              <w:t>(87</w:t>
            </w:r>
            <w:r w:rsidRPr="004A386B">
              <w:rPr>
                <w:rFonts w:ascii="Times New Roman" w:eastAsia="仿宋" w:hAnsi="Times New Roman" w:hint="eastAsia"/>
                <w:sz w:val="24"/>
              </w:rPr>
              <w:t>～</w:t>
            </w:r>
            <w:r w:rsidRPr="004A386B">
              <w:rPr>
                <w:rFonts w:ascii="Times New Roman" w:eastAsia="仿宋" w:hAnsi="Times New Roman" w:hint="eastAsia"/>
                <w:sz w:val="24"/>
              </w:rPr>
              <w:t>100)mm</w:t>
            </w:r>
            <w:r w:rsidRPr="004A386B">
              <w:rPr>
                <w:rFonts w:ascii="Times New Roman" w:eastAsia="仿宋" w:hAnsi="Times New Roman" w:hint="eastAsia"/>
                <w:sz w:val="24"/>
              </w:rPr>
              <w:t>；</w:t>
            </w:r>
          </w:p>
          <w:p w14:paraId="1BFF20C7" w14:textId="77777777" w:rsidR="00D32664" w:rsidRPr="004A386B" w:rsidRDefault="00D32664" w:rsidP="00C545E1">
            <w:pPr>
              <w:spacing w:line="440" w:lineRule="exact"/>
              <w:ind w:firstLineChars="200" w:firstLine="480"/>
              <w:jc w:val="left"/>
              <w:rPr>
                <w:rFonts w:ascii="Times New Roman" w:eastAsia="仿宋" w:hAnsi="Times New Roman"/>
                <w:sz w:val="24"/>
              </w:rPr>
            </w:pPr>
            <w:r w:rsidRPr="004A386B">
              <w:rPr>
                <w:rFonts w:ascii="Times New Roman" w:eastAsia="仿宋" w:hAnsi="Times New Roman" w:hint="eastAsia"/>
                <w:sz w:val="24"/>
              </w:rPr>
              <w:t>2</w:t>
            </w:r>
            <w:r w:rsidRPr="004A386B">
              <w:rPr>
                <w:rFonts w:ascii="Times New Roman" w:eastAsia="仿宋" w:hAnsi="Times New Roman" w:hint="eastAsia"/>
                <w:sz w:val="24"/>
              </w:rPr>
              <w:t>、分度值：</w:t>
            </w:r>
            <w:r w:rsidRPr="004A386B">
              <w:rPr>
                <w:rFonts w:ascii="Times New Roman" w:eastAsia="仿宋" w:hAnsi="Times New Roman" w:hint="eastAsia"/>
                <w:sz w:val="24"/>
              </w:rPr>
              <w:t>0.005mm</w:t>
            </w:r>
            <w:r w:rsidRPr="004A386B">
              <w:rPr>
                <w:rFonts w:ascii="Times New Roman" w:eastAsia="仿宋" w:hAnsi="Times New Roman" w:hint="eastAsia"/>
                <w:sz w:val="24"/>
              </w:rPr>
              <w:t>；</w:t>
            </w:r>
          </w:p>
          <w:p w14:paraId="25994398" w14:textId="77777777" w:rsidR="00D32664" w:rsidRPr="004A386B" w:rsidRDefault="00D32664" w:rsidP="00C545E1">
            <w:pPr>
              <w:spacing w:line="440" w:lineRule="exact"/>
              <w:ind w:firstLineChars="200" w:firstLine="480"/>
              <w:jc w:val="left"/>
              <w:rPr>
                <w:rFonts w:ascii="Times New Roman" w:eastAsia="仿宋" w:hAnsi="Times New Roman"/>
                <w:sz w:val="24"/>
              </w:rPr>
            </w:pPr>
            <w:r w:rsidRPr="004A386B">
              <w:rPr>
                <w:rFonts w:ascii="Times New Roman" w:eastAsia="仿宋" w:hAnsi="Times New Roman" w:hint="eastAsia"/>
                <w:sz w:val="24"/>
              </w:rPr>
              <w:t>3</w:t>
            </w:r>
            <w:r w:rsidRPr="004A386B">
              <w:rPr>
                <w:rFonts w:ascii="Times New Roman" w:eastAsia="仿宋" w:hAnsi="Times New Roman" w:hint="eastAsia"/>
                <w:sz w:val="24"/>
              </w:rPr>
              <w:t>、示值最大允许误差：</w:t>
            </w:r>
            <w:r w:rsidRPr="004A386B">
              <w:rPr>
                <w:rFonts w:ascii="Times New Roman" w:eastAsia="仿宋" w:hAnsi="Times New Roman"/>
                <w:sz w:val="24"/>
              </w:rPr>
              <w:t>±0.00</w:t>
            </w:r>
            <w:r w:rsidRPr="004A386B">
              <w:rPr>
                <w:rFonts w:ascii="Times New Roman" w:eastAsia="仿宋" w:hAnsi="Times New Roman" w:hint="eastAsia"/>
                <w:sz w:val="24"/>
              </w:rPr>
              <w:t>5</w:t>
            </w:r>
            <w:r w:rsidRPr="004A386B">
              <w:rPr>
                <w:rFonts w:ascii="Times New Roman" w:eastAsia="仿宋" w:hAnsi="Times New Roman"/>
                <w:sz w:val="24"/>
              </w:rPr>
              <w:t xml:space="preserve"> mm</w:t>
            </w:r>
            <w:r w:rsidRPr="004A386B">
              <w:rPr>
                <w:rFonts w:ascii="Times New Roman" w:eastAsia="仿宋" w:hAnsi="Times New Roman" w:hint="eastAsia"/>
                <w:sz w:val="24"/>
              </w:rPr>
              <w:t>；</w:t>
            </w:r>
          </w:p>
          <w:p w14:paraId="03C2D4C5" w14:textId="77777777" w:rsidR="00D32664" w:rsidRPr="004A386B" w:rsidRDefault="00D32664" w:rsidP="00C545E1">
            <w:pPr>
              <w:spacing w:line="440" w:lineRule="exact"/>
              <w:ind w:firstLineChars="200" w:firstLine="480"/>
              <w:rPr>
                <w:rFonts w:ascii="Times New Roman" w:eastAsia="仿宋" w:hAnsi="Times New Roman"/>
                <w:sz w:val="24"/>
              </w:rPr>
            </w:pPr>
            <w:r w:rsidRPr="004A386B">
              <w:rPr>
                <w:rFonts w:ascii="Times New Roman" w:eastAsia="仿宋" w:hAnsi="Times New Roman" w:hint="eastAsia"/>
                <w:sz w:val="24"/>
              </w:rPr>
              <w:t>2</w:t>
            </w:r>
            <w:r w:rsidRPr="004A386B">
              <w:rPr>
                <w:rFonts w:ascii="Times New Roman" w:eastAsia="仿宋" w:hAnsi="Times New Roman" w:hint="eastAsia"/>
                <w:sz w:val="24"/>
              </w:rPr>
              <w:t>）外径千分尺（共</w:t>
            </w:r>
            <w:r w:rsidRPr="004A386B">
              <w:rPr>
                <w:rFonts w:ascii="Times New Roman" w:eastAsia="仿宋" w:hAnsi="Times New Roman" w:hint="eastAsia"/>
                <w:sz w:val="24"/>
              </w:rPr>
              <w:t>2</w:t>
            </w:r>
            <w:r w:rsidRPr="004A386B">
              <w:rPr>
                <w:rFonts w:ascii="Times New Roman" w:eastAsia="仿宋" w:hAnsi="Times New Roman" w:hint="eastAsia"/>
                <w:sz w:val="24"/>
              </w:rPr>
              <w:t>把）：</w:t>
            </w:r>
          </w:p>
          <w:p w14:paraId="64694608" w14:textId="77777777" w:rsidR="00D32664" w:rsidRPr="004A386B" w:rsidRDefault="00D32664" w:rsidP="00C545E1">
            <w:pPr>
              <w:spacing w:line="440" w:lineRule="exact"/>
              <w:ind w:firstLineChars="200" w:firstLine="480"/>
              <w:jc w:val="left"/>
              <w:rPr>
                <w:rFonts w:ascii="Times New Roman" w:eastAsia="仿宋" w:hAnsi="Times New Roman"/>
                <w:sz w:val="24"/>
              </w:rPr>
            </w:pPr>
            <w:r w:rsidRPr="004A386B">
              <w:rPr>
                <w:rFonts w:ascii="Times New Roman" w:eastAsia="仿宋" w:hAnsi="Times New Roman" w:hint="eastAsia"/>
                <w:sz w:val="24"/>
              </w:rPr>
              <w:t>1</w:t>
            </w:r>
            <w:r w:rsidRPr="004A386B">
              <w:rPr>
                <w:rFonts w:ascii="Times New Roman" w:eastAsia="仿宋" w:hAnsi="Times New Roman" w:hint="eastAsia"/>
                <w:sz w:val="24"/>
              </w:rPr>
              <w:t>、测量范围：</w:t>
            </w:r>
            <w:r w:rsidRPr="004A386B">
              <w:rPr>
                <w:rFonts w:ascii="Times New Roman" w:eastAsia="仿宋" w:hAnsi="Times New Roman" w:hint="eastAsia"/>
                <w:sz w:val="24"/>
              </w:rPr>
              <w:t>(50</w:t>
            </w:r>
            <w:r w:rsidRPr="004A386B">
              <w:rPr>
                <w:rFonts w:ascii="Times New Roman" w:eastAsia="仿宋" w:hAnsi="Times New Roman" w:hint="eastAsia"/>
                <w:sz w:val="24"/>
              </w:rPr>
              <w:t>～</w:t>
            </w:r>
            <w:r w:rsidRPr="004A386B">
              <w:rPr>
                <w:rFonts w:ascii="Times New Roman" w:eastAsia="仿宋" w:hAnsi="Times New Roman" w:hint="eastAsia"/>
                <w:sz w:val="24"/>
              </w:rPr>
              <w:t>75)mm</w:t>
            </w:r>
            <w:r w:rsidRPr="004A386B">
              <w:rPr>
                <w:rFonts w:ascii="Times New Roman" w:eastAsia="仿宋" w:hAnsi="Times New Roman" w:hint="eastAsia"/>
                <w:sz w:val="24"/>
              </w:rPr>
              <w:t>，</w:t>
            </w:r>
            <w:r w:rsidRPr="004A386B">
              <w:rPr>
                <w:rFonts w:ascii="Times New Roman" w:eastAsia="仿宋" w:hAnsi="Times New Roman" w:hint="eastAsia"/>
                <w:sz w:val="24"/>
              </w:rPr>
              <w:t>(75</w:t>
            </w:r>
            <w:r w:rsidRPr="004A386B">
              <w:rPr>
                <w:rFonts w:ascii="Times New Roman" w:eastAsia="仿宋" w:hAnsi="Times New Roman" w:hint="eastAsia"/>
                <w:sz w:val="24"/>
              </w:rPr>
              <w:t>～</w:t>
            </w:r>
            <w:r w:rsidRPr="004A386B">
              <w:rPr>
                <w:rFonts w:ascii="Times New Roman" w:eastAsia="仿宋" w:hAnsi="Times New Roman" w:hint="eastAsia"/>
                <w:sz w:val="24"/>
              </w:rPr>
              <w:t>100)mm</w:t>
            </w:r>
            <w:r w:rsidRPr="004A386B">
              <w:rPr>
                <w:rFonts w:ascii="Times New Roman" w:eastAsia="仿宋" w:hAnsi="Times New Roman" w:hint="eastAsia"/>
                <w:sz w:val="24"/>
              </w:rPr>
              <w:t>；</w:t>
            </w:r>
          </w:p>
          <w:p w14:paraId="35B09126" w14:textId="77777777" w:rsidR="00D32664" w:rsidRPr="004A386B" w:rsidRDefault="00D32664" w:rsidP="00C545E1">
            <w:pPr>
              <w:spacing w:line="440" w:lineRule="exact"/>
              <w:ind w:firstLineChars="200" w:firstLine="480"/>
              <w:jc w:val="left"/>
              <w:rPr>
                <w:rFonts w:ascii="Times New Roman" w:eastAsia="仿宋" w:hAnsi="Times New Roman"/>
                <w:sz w:val="24"/>
              </w:rPr>
            </w:pPr>
            <w:r w:rsidRPr="004A386B">
              <w:rPr>
                <w:rFonts w:ascii="Times New Roman" w:eastAsia="仿宋" w:hAnsi="Times New Roman" w:hint="eastAsia"/>
                <w:sz w:val="24"/>
              </w:rPr>
              <w:t>2</w:t>
            </w:r>
            <w:r w:rsidRPr="004A386B">
              <w:rPr>
                <w:rFonts w:ascii="Times New Roman" w:eastAsia="仿宋" w:hAnsi="Times New Roman" w:hint="eastAsia"/>
                <w:sz w:val="24"/>
              </w:rPr>
              <w:t>、分度值：</w:t>
            </w:r>
            <w:r w:rsidRPr="004A386B">
              <w:rPr>
                <w:rFonts w:ascii="Times New Roman" w:eastAsia="仿宋" w:hAnsi="Times New Roman" w:hint="eastAsia"/>
                <w:sz w:val="24"/>
              </w:rPr>
              <w:t>0.01mm</w:t>
            </w:r>
            <w:r w:rsidRPr="004A386B">
              <w:rPr>
                <w:rFonts w:ascii="Times New Roman" w:eastAsia="仿宋" w:hAnsi="Times New Roman" w:hint="eastAsia"/>
                <w:sz w:val="24"/>
              </w:rPr>
              <w:t>；</w:t>
            </w:r>
          </w:p>
          <w:p w14:paraId="51BD3C64" w14:textId="77777777" w:rsidR="00D32664" w:rsidRPr="004A386B" w:rsidRDefault="00D32664" w:rsidP="00C545E1">
            <w:pPr>
              <w:spacing w:line="440" w:lineRule="exact"/>
              <w:ind w:firstLineChars="200" w:firstLine="480"/>
              <w:jc w:val="left"/>
              <w:rPr>
                <w:rFonts w:ascii="Times New Roman" w:eastAsia="仿宋" w:hAnsi="Times New Roman"/>
                <w:sz w:val="24"/>
              </w:rPr>
            </w:pPr>
            <w:r w:rsidRPr="004A386B">
              <w:rPr>
                <w:rFonts w:ascii="Times New Roman" w:eastAsia="仿宋" w:hAnsi="Times New Roman" w:hint="eastAsia"/>
                <w:sz w:val="24"/>
              </w:rPr>
              <w:lastRenderedPageBreak/>
              <w:t>3</w:t>
            </w:r>
            <w:r w:rsidRPr="004A386B">
              <w:rPr>
                <w:rFonts w:ascii="Times New Roman" w:eastAsia="仿宋" w:hAnsi="Times New Roman" w:hint="eastAsia"/>
                <w:sz w:val="24"/>
              </w:rPr>
              <w:t>、示值最大允许误差：</w:t>
            </w:r>
            <w:r w:rsidRPr="004A386B">
              <w:rPr>
                <w:rFonts w:ascii="Times New Roman" w:eastAsia="仿宋" w:hAnsi="Times New Roman"/>
                <w:sz w:val="24"/>
              </w:rPr>
              <w:t>±0.00</w:t>
            </w:r>
            <w:r w:rsidRPr="004A386B">
              <w:rPr>
                <w:rFonts w:ascii="Times New Roman" w:eastAsia="仿宋" w:hAnsi="Times New Roman" w:hint="eastAsia"/>
                <w:sz w:val="24"/>
              </w:rPr>
              <w:t>5</w:t>
            </w:r>
            <w:r w:rsidRPr="004A386B">
              <w:rPr>
                <w:rFonts w:ascii="Times New Roman" w:eastAsia="仿宋" w:hAnsi="Times New Roman"/>
                <w:sz w:val="24"/>
              </w:rPr>
              <w:t>mm</w:t>
            </w:r>
            <w:r w:rsidRPr="004A386B">
              <w:rPr>
                <w:rFonts w:ascii="Times New Roman" w:eastAsia="仿宋" w:hAnsi="Times New Roman" w:hint="eastAsia"/>
                <w:sz w:val="24"/>
              </w:rPr>
              <w:t>。</w:t>
            </w:r>
          </w:p>
          <w:p w14:paraId="63C29D25" w14:textId="77777777" w:rsidR="00D32664" w:rsidRPr="004A386B" w:rsidRDefault="00D32664" w:rsidP="00C545E1">
            <w:pPr>
              <w:spacing w:line="440" w:lineRule="exact"/>
              <w:rPr>
                <w:rFonts w:ascii="Times New Roman" w:eastAsia="仿宋" w:hAnsi="Times New Roman"/>
                <w:sz w:val="24"/>
              </w:rPr>
            </w:pPr>
            <w:r w:rsidRPr="004A386B">
              <w:rPr>
                <w:rFonts w:ascii="Times New Roman" w:eastAsia="仿宋" w:hAnsi="Times New Roman" w:hint="eastAsia"/>
                <w:sz w:val="24"/>
              </w:rPr>
              <w:t>溯源要求：</w:t>
            </w:r>
          </w:p>
          <w:p w14:paraId="3C1385F5" w14:textId="77777777" w:rsidR="00D32664" w:rsidRPr="004A386B" w:rsidRDefault="00D32664" w:rsidP="00C545E1">
            <w:pPr>
              <w:spacing w:line="440" w:lineRule="exact"/>
              <w:ind w:firstLineChars="200" w:firstLine="480"/>
              <w:jc w:val="left"/>
              <w:rPr>
                <w:rFonts w:ascii="Times New Roman" w:eastAsia="仿宋" w:hAnsi="Times New Roman"/>
                <w:sz w:val="24"/>
              </w:rPr>
            </w:pPr>
            <w:r w:rsidRPr="004A386B">
              <w:rPr>
                <w:rFonts w:ascii="Times New Roman" w:eastAsia="仿宋" w:hAnsi="Times New Roman" w:hint="eastAsia"/>
                <w:sz w:val="24"/>
              </w:rPr>
              <w:t>1</w:t>
            </w:r>
            <w:r w:rsidRPr="004A386B">
              <w:rPr>
                <w:rFonts w:ascii="Times New Roman" w:eastAsia="仿宋" w:hAnsi="Times New Roman" w:hint="eastAsia"/>
                <w:sz w:val="24"/>
              </w:rPr>
              <w:t>、三点内径千分尺依据</w:t>
            </w:r>
            <w:r w:rsidRPr="004A386B">
              <w:rPr>
                <w:rFonts w:ascii="Times New Roman" w:eastAsia="仿宋" w:hAnsi="Times New Roman"/>
                <w:sz w:val="24"/>
              </w:rPr>
              <w:t>JJ</w:t>
            </w:r>
            <w:r w:rsidRPr="004A386B">
              <w:rPr>
                <w:rFonts w:ascii="Times New Roman" w:eastAsia="仿宋" w:hAnsi="Times New Roman" w:hint="eastAsia"/>
                <w:sz w:val="24"/>
              </w:rPr>
              <w:t>F</w:t>
            </w:r>
            <w:r w:rsidRPr="004A386B">
              <w:rPr>
                <w:rFonts w:ascii="Times New Roman" w:eastAsia="仿宋" w:hAnsi="Times New Roman"/>
                <w:sz w:val="24"/>
              </w:rPr>
              <w:t xml:space="preserve"> </w:t>
            </w:r>
            <w:r w:rsidRPr="004A386B">
              <w:rPr>
                <w:rFonts w:ascii="Times New Roman" w:eastAsia="仿宋" w:hAnsi="Times New Roman" w:hint="eastAsia"/>
                <w:sz w:val="24"/>
              </w:rPr>
              <w:t>1411</w:t>
            </w:r>
            <w:r w:rsidRPr="004A386B">
              <w:rPr>
                <w:rFonts w:ascii="Times New Roman" w:eastAsia="仿宋" w:hAnsi="Times New Roman"/>
                <w:sz w:val="24"/>
              </w:rPr>
              <w:t>-201</w:t>
            </w:r>
            <w:r w:rsidRPr="004A386B">
              <w:rPr>
                <w:rFonts w:ascii="Times New Roman" w:eastAsia="仿宋" w:hAnsi="Times New Roman" w:hint="eastAsia"/>
                <w:sz w:val="24"/>
              </w:rPr>
              <w:t>3</w:t>
            </w:r>
            <w:r w:rsidRPr="004A386B">
              <w:rPr>
                <w:rFonts w:ascii="Times New Roman" w:eastAsia="仿宋" w:hAnsi="Times New Roman" w:hint="eastAsia"/>
                <w:sz w:val="24"/>
              </w:rPr>
              <w:t>《测量内尺寸千分尺校准规范》出具满足符合规范中</w:t>
            </w:r>
            <w:r w:rsidRPr="004A386B">
              <w:rPr>
                <w:rFonts w:ascii="Times New Roman" w:eastAsia="仿宋" w:hAnsi="Times New Roman" w:hint="eastAsia"/>
                <w:sz w:val="24"/>
              </w:rPr>
              <w:t>4.1</w:t>
            </w:r>
            <w:r w:rsidRPr="004A386B">
              <w:rPr>
                <w:rFonts w:ascii="Times New Roman" w:eastAsia="仿宋" w:hAnsi="Times New Roman" w:hint="eastAsia"/>
                <w:sz w:val="24"/>
              </w:rPr>
              <w:t>、</w:t>
            </w:r>
            <w:r w:rsidRPr="004A386B">
              <w:rPr>
                <w:rFonts w:ascii="Times New Roman" w:eastAsia="仿宋" w:hAnsi="Times New Roman" w:hint="eastAsia"/>
                <w:sz w:val="24"/>
              </w:rPr>
              <w:t>4.2</w:t>
            </w:r>
            <w:r w:rsidRPr="004A386B">
              <w:rPr>
                <w:rFonts w:ascii="Times New Roman" w:eastAsia="仿宋" w:hAnsi="Times New Roman" w:hint="eastAsia"/>
                <w:sz w:val="24"/>
              </w:rPr>
              <w:t>、</w:t>
            </w:r>
            <w:r w:rsidRPr="004A386B">
              <w:rPr>
                <w:rFonts w:ascii="Times New Roman" w:eastAsia="仿宋" w:hAnsi="Times New Roman" w:hint="eastAsia"/>
                <w:sz w:val="24"/>
              </w:rPr>
              <w:t>4.3</w:t>
            </w:r>
            <w:r w:rsidRPr="004A386B">
              <w:rPr>
                <w:rFonts w:ascii="Times New Roman" w:eastAsia="仿宋" w:hAnsi="Times New Roman" w:hint="eastAsia"/>
                <w:sz w:val="24"/>
              </w:rPr>
              <w:t>、</w:t>
            </w:r>
            <w:r w:rsidRPr="004A386B">
              <w:rPr>
                <w:rFonts w:ascii="Times New Roman" w:eastAsia="仿宋" w:hAnsi="Times New Roman" w:hint="eastAsia"/>
                <w:sz w:val="24"/>
              </w:rPr>
              <w:t>4.4</w:t>
            </w:r>
            <w:r w:rsidRPr="004A386B">
              <w:rPr>
                <w:rFonts w:ascii="Times New Roman" w:eastAsia="仿宋" w:hAnsi="Times New Roman" w:hint="eastAsia"/>
                <w:sz w:val="24"/>
              </w:rPr>
              <w:t>、</w:t>
            </w:r>
            <w:r w:rsidRPr="004A386B">
              <w:rPr>
                <w:rFonts w:ascii="Times New Roman" w:eastAsia="仿宋" w:hAnsi="Times New Roman" w:hint="eastAsia"/>
                <w:sz w:val="24"/>
              </w:rPr>
              <w:t>4.5</w:t>
            </w:r>
            <w:r w:rsidRPr="004A386B">
              <w:rPr>
                <w:rFonts w:ascii="Times New Roman" w:eastAsia="仿宋" w:hAnsi="Times New Roman" w:hint="eastAsia"/>
                <w:sz w:val="24"/>
              </w:rPr>
              <w:t>、</w:t>
            </w:r>
            <w:r w:rsidRPr="004A386B">
              <w:rPr>
                <w:rFonts w:ascii="Times New Roman" w:eastAsia="仿宋" w:hAnsi="Times New Roman" w:hint="eastAsia"/>
                <w:sz w:val="24"/>
              </w:rPr>
              <w:t>4.6</w:t>
            </w:r>
            <w:r w:rsidRPr="004A386B">
              <w:rPr>
                <w:rFonts w:ascii="Times New Roman" w:eastAsia="仿宋" w:hAnsi="Times New Roman" w:hint="eastAsia"/>
                <w:sz w:val="24"/>
              </w:rPr>
              <w:t>、</w:t>
            </w:r>
            <w:r w:rsidRPr="004A386B">
              <w:rPr>
                <w:rFonts w:ascii="Times New Roman" w:eastAsia="仿宋" w:hAnsi="Times New Roman" w:hint="eastAsia"/>
                <w:sz w:val="24"/>
              </w:rPr>
              <w:t>4.7</w:t>
            </w:r>
            <w:r w:rsidRPr="004A386B">
              <w:rPr>
                <w:rFonts w:ascii="Times New Roman" w:eastAsia="仿宋" w:hAnsi="Times New Roman" w:hint="eastAsia"/>
                <w:sz w:val="24"/>
              </w:rPr>
              <w:t>条技术要求的校准证书；</w:t>
            </w:r>
          </w:p>
          <w:p w14:paraId="5406E8F6" w14:textId="77777777" w:rsidR="00D32664" w:rsidRPr="004A386B" w:rsidRDefault="00D32664" w:rsidP="00C545E1">
            <w:pPr>
              <w:spacing w:line="440" w:lineRule="exact"/>
              <w:ind w:firstLineChars="200" w:firstLine="480"/>
              <w:rPr>
                <w:rFonts w:ascii="Times New Roman" w:eastAsia="仿宋" w:hAnsi="Times New Roman"/>
                <w:sz w:val="24"/>
              </w:rPr>
            </w:pPr>
            <w:r w:rsidRPr="004A386B">
              <w:rPr>
                <w:rFonts w:ascii="Times New Roman" w:eastAsia="仿宋" w:hAnsi="Times New Roman" w:hint="eastAsia"/>
                <w:sz w:val="24"/>
              </w:rPr>
              <w:t>2</w:t>
            </w:r>
            <w:r w:rsidRPr="004A386B">
              <w:rPr>
                <w:rFonts w:ascii="Times New Roman" w:eastAsia="仿宋" w:hAnsi="Times New Roman" w:hint="eastAsia"/>
                <w:sz w:val="24"/>
              </w:rPr>
              <w:t>、外径千分尺依据</w:t>
            </w:r>
            <w:r w:rsidRPr="004A386B">
              <w:rPr>
                <w:rFonts w:ascii="Times New Roman" w:eastAsia="仿宋" w:hAnsi="Times New Roman" w:hint="eastAsia"/>
                <w:sz w:val="24"/>
              </w:rPr>
              <w:t>JJG 21-2008</w:t>
            </w:r>
            <w:r w:rsidRPr="004A386B">
              <w:rPr>
                <w:rFonts w:ascii="Times New Roman" w:eastAsia="仿宋" w:hAnsi="Times New Roman" w:hint="eastAsia"/>
                <w:sz w:val="24"/>
              </w:rPr>
              <w:t>《千分尺检定规程》出具满足技术要求的检定证书；</w:t>
            </w:r>
          </w:p>
          <w:p w14:paraId="282400DB" w14:textId="77777777" w:rsidR="00D32664" w:rsidRPr="004A386B" w:rsidRDefault="00D32664" w:rsidP="00C545E1">
            <w:pPr>
              <w:spacing w:line="324" w:lineRule="auto"/>
              <w:jc w:val="left"/>
              <w:rPr>
                <w:rFonts w:ascii="宋体" w:eastAsia="宋体" w:hAnsi="宋体" w:cs="宋体" w:hint="eastAsia"/>
                <w:b/>
                <w:bCs/>
                <w:sz w:val="24"/>
                <w:shd w:val="clear" w:color="auto" w:fill="FFFFFF"/>
              </w:rPr>
            </w:pPr>
            <w:r w:rsidRPr="004A386B">
              <w:rPr>
                <w:rFonts w:ascii="Times New Roman" w:eastAsia="仿宋" w:hAnsi="Times New Roman" w:hint="eastAsia"/>
                <w:sz w:val="24"/>
              </w:rPr>
              <w:t>3</w:t>
            </w:r>
            <w:r w:rsidRPr="004A386B">
              <w:rPr>
                <w:rFonts w:ascii="Times New Roman" w:eastAsia="仿宋" w:hAnsi="Times New Roman" w:hint="eastAsia"/>
                <w:sz w:val="24"/>
              </w:rPr>
              <w:t>、溯源至省级及以上依法设置计量技术机构（必须为社会公用计量标准）。</w:t>
            </w:r>
          </w:p>
          <w:p w14:paraId="0841A316" w14:textId="77777777" w:rsidR="00D32664" w:rsidRPr="004A386B" w:rsidRDefault="00D32664" w:rsidP="00C545E1">
            <w:pPr>
              <w:spacing w:line="324" w:lineRule="auto"/>
              <w:jc w:val="left"/>
              <w:rPr>
                <w:rFonts w:ascii="宋体" w:eastAsia="宋体" w:hAnsi="宋体" w:cs="宋体" w:hint="eastAsia"/>
                <w:b/>
                <w:bCs/>
                <w:sz w:val="24"/>
                <w:shd w:val="clear" w:color="auto" w:fill="FFFFFF"/>
              </w:rPr>
            </w:pPr>
            <w:r w:rsidRPr="004A386B">
              <w:rPr>
                <w:rFonts w:ascii="宋体" w:eastAsia="宋体" w:hAnsi="宋体" w:cs="宋体" w:hint="eastAsia"/>
                <w:b/>
                <w:bCs/>
                <w:sz w:val="24"/>
                <w:shd w:val="clear" w:color="auto" w:fill="FFFFFF"/>
              </w:rPr>
              <w:t>（三）空盒气压表检定装置</w:t>
            </w:r>
          </w:p>
          <w:p w14:paraId="591A2815" w14:textId="77777777" w:rsidR="00D32664" w:rsidRPr="004A386B" w:rsidRDefault="00D32664" w:rsidP="00C545E1">
            <w:pPr>
              <w:pStyle w:val="null3"/>
              <w:spacing w:line="440" w:lineRule="exact"/>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eastAsia="zh-CN"/>
              </w:rPr>
              <w:t>依据的技术规范：</w:t>
            </w:r>
            <w:r w:rsidRPr="004A386B">
              <w:rPr>
                <w:rFonts w:ascii="Times New Roman" w:eastAsia="仿宋" w:hAnsi="Times New Roman" w:cs="仿宋"/>
                <w:sz w:val="24"/>
                <w:szCs w:val="24"/>
              </w:rPr>
              <w:t>完全符合</w:t>
            </w:r>
            <w:r w:rsidRPr="004A386B">
              <w:rPr>
                <w:rFonts w:ascii="Times New Roman" w:eastAsia="仿宋" w:hAnsi="Times New Roman" w:cs="仿宋"/>
                <w:sz w:val="24"/>
                <w:szCs w:val="24"/>
              </w:rPr>
              <w:t>JJG 272-2024</w:t>
            </w:r>
            <w:r w:rsidRPr="004A386B">
              <w:rPr>
                <w:rFonts w:ascii="Times New Roman" w:eastAsia="仿宋" w:hAnsi="Times New Roman" w:cs="仿宋"/>
                <w:sz w:val="24"/>
                <w:szCs w:val="24"/>
              </w:rPr>
              <w:t>《空盒气压表和空盒气压计检定规程》、</w:t>
            </w:r>
            <w:r w:rsidRPr="004A386B">
              <w:rPr>
                <w:rFonts w:ascii="Times New Roman" w:eastAsia="仿宋" w:hAnsi="Times New Roman" w:cs="仿宋"/>
                <w:sz w:val="24"/>
                <w:szCs w:val="24"/>
              </w:rPr>
              <w:t>JJG 1084-2013</w:t>
            </w:r>
            <w:r w:rsidRPr="004A386B">
              <w:rPr>
                <w:rFonts w:ascii="Times New Roman" w:eastAsia="仿宋" w:hAnsi="Times New Roman" w:cs="仿宋"/>
                <w:sz w:val="24"/>
                <w:szCs w:val="24"/>
              </w:rPr>
              <w:t>《数字式气压计检定规程》的要求，适应于空盒气压表（计）、数字气压计等气象压力仪表的检定和校准</w:t>
            </w:r>
            <w:r w:rsidRPr="004A386B">
              <w:rPr>
                <w:rFonts w:ascii="Times New Roman" w:eastAsia="仿宋" w:hAnsi="Times New Roman" w:cs="仿宋"/>
                <w:sz w:val="24"/>
                <w:szCs w:val="24"/>
                <w:lang w:eastAsia="zh-CN"/>
              </w:rPr>
              <w:t>（所列规范标准如有更新，以最新规范标准行）</w:t>
            </w:r>
            <w:r w:rsidRPr="004A386B">
              <w:rPr>
                <w:rFonts w:ascii="Times New Roman" w:eastAsia="仿宋" w:hAnsi="Times New Roman" w:cs="仿宋"/>
                <w:sz w:val="24"/>
                <w:szCs w:val="24"/>
              </w:rPr>
              <w:t>。</w:t>
            </w:r>
          </w:p>
          <w:p w14:paraId="5B808418" w14:textId="77777777" w:rsidR="00D32664" w:rsidRPr="004A386B" w:rsidRDefault="00D32664" w:rsidP="00C545E1">
            <w:pPr>
              <w:pStyle w:val="null3"/>
              <w:spacing w:line="440" w:lineRule="exact"/>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eastAsia="zh-CN"/>
              </w:rPr>
              <w:t>技术要求：</w:t>
            </w:r>
          </w:p>
          <w:p w14:paraId="6C587E15"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一、压力控制：</w:t>
            </w:r>
          </w:p>
          <w:p w14:paraId="19E9E504"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1</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rPr>
              <w:t>压力测量范围（绝压）：优于或等于（</w:t>
            </w:r>
            <w:r w:rsidRPr="004A386B">
              <w:rPr>
                <w:rFonts w:ascii="Times New Roman" w:eastAsia="仿宋" w:hAnsi="Times New Roman" w:cs="仿宋"/>
                <w:sz w:val="24"/>
                <w:szCs w:val="24"/>
              </w:rPr>
              <w:t>500</w:t>
            </w:r>
            <w:r w:rsidRPr="004A386B">
              <w:rPr>
                <w:rFonts w:ascii="Times New Roman" w:eastAsia="仿宋" w:hAnsi="Times New Roman" w:cs="仿宋"/>
                <w:sz w:val="24"/>
                <w:szCs w:val="24"/>
              </w:rPr>
              <w:t>～</w:t>
            </w:r>
            <w:r w:rsidRPr="004A386B">
              <w:rPr>
                <w:rFonts w:ascii="Times New Roman" w:eastAsia="仿宋" w:hAnsi="Times New Roman" w:cs="仿宋"/>
                <w:sz w:val="24"/>
                <w:szCs w:val="24"/>
              </w:rPr>
              <w:t>1100</w:t>
            </w:r>
            <w:r w:rsidRPr="004A386B">
              <w:rPr>
                <w:rFonts w:ascii="Times New Roman" w:eastAsia="仿宋" w:hAnsi="Times New Roman" w:cs="仿宋"/>
                <w:sz w:val="24"/>
                <w:szCs w:val="24"/>
              </w:rPr>
              <w:t>）</w:t>
            </w:r>
            <w:r w:rsidRPr="004A386B">
              <w:rPr>
                <w:rFonts w:ascii="Times New Roman" w:eastAsia="仿宋" w:hAnsi="Times New Roman" w:cs="仿宋"/>
                <w:sz w:val="24"/>
                <w:szCs w:val="24"/>
              </w:rPr>
              <w:t>hPa</w:t>
            </w:r>
            <w:r w:rsidRPr="004A386B">
              <w:rPr>
                <w:rFonts w:ascii="Times New Roman" w:eastAsia="仿宋" w:hAnsi="Times New Roman" w:cs="仿宋"/>
                <w:sz w:val="24"/>
                <w:szCs w:val="24"/>
              </w:rPr>
              <w:t>；</w:t>
            </w:r>
          </w:p>
          <w:p w14:paraId="3D0387D2"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2</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rPr>
              <w:t>准确度等级：</w:t>
            </w:r>
            <w:r w:rsidRPr="004A386B">
              <w:rPr>
                <w:rFonts w:ascii="Times New Roman" w:eastAsia="仿宋" w:hAnsi="Times New Roman" w:cs="仿宋"/>
                <w:sz w:val="24"/>
                <w:szCs w:val="24"/>
              </w:rPr>
              <w:t>0.01</w:t>
            </w:r>
            <w:r w:rsidRPr="004A386B">
              <w:rPr>
                <w:rFonts w:ascii="Times New Roman" w:eastAsia="仿宋" w:hAnsi="Times New Roman" w:cs="仿宋"/>
                <w:sz w:val="24"/>
                <w:szCs w:val="24"/>
              </w:rPr>
              <w:t>级</w:t>
            </w:r>
          </w:p>
          <w:p w14:paraId="4B7E5410"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3</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rPr>
              <w:t>分辨率：优于或等于</w:t>
            </w:r>
            <w:r w:rsidRPr="004A386B">
              <w:rPr>
                <w:rFonts w:ascii="Times New Roman" w:eastAsia="仿宋" w:hAnsi="Times New Roman" w:cs="仿宋"/>
                <w:sz w:val="24"/>
                <w:szCs w:val="24"/>
              </w:rPr>
              <w:t>0.01 hPa</w:t>
            </w:r>
          </w:p>
          <w:p w14:paraId="486BBC4F"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eastAsia="zh-CN"/>
              </w:rPr>
              <w:t>二、气压仪器示值检定箱</w:t>
            </w:r>
          </w:p>
          <w:p w14:paraId="6823FC03"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lang w:eastAsia="zh-CN"/>
              </w:rPr>
              <w:t>1</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rPr>
              <w:t>具有示值检定所需的升压和降压的功能，能同时进行多台空盒气压表或空盒气压计的示值检定；</w:t>
            </w:r>
          </w:p>
          <w:p w14:paraId="4787ECB6"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2</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rPr>
              <w:t>压力工作范围（绝压）：优于或等于（</w:t>
            </w:r>
            <w:r w:rsidRPr="004A386B">
              <w:rPr>
                <w:rFonts w:ascii="Times New Roman" w:eastAsia="仿宋" w:hAnsi="Times New Roman" w:cs="仿宋"/>
                <w:sz w:val="24"/>
                <w:szCs w:val="24"/>
              </w:rPr>
              <w:t>500</w:t>
            </w:r>
            <w:r w:rsidRPr="004A386B">
              <w:rPr>
                <w:rFonts w:ascii="Times New Roman" w:eastAsia="仿宋" w:hAnsi="Times New Roman" w:cs="仿宋"/>
                <w:sz w:val="24"/>
                <w:szCs w:val="24"/>
              </w:rPr>
              <w:t>～</w:t>
            </w:r>
            <w:r w:rsidRPr="004A386B">
              <w:rPr>
                <w:rFonts w:ascii="Times New Roman" w:eastAsia="仿宋" w:hAnsi="Times New Roman" w:cs="仿宋"/>
                <w:sz w:val="24"/>
                <w:szCs w:val="24"/>
              </w:rPr>
              <w:t>1100</w:t>
            </w:r>
            <w:r w:rsidRPr="004A386B">
              <w:rPr>
                <w:rFonts w:ascii="Times New Roman" w:eastAsia="仿宋" w:hAnsi="Times New Roman" w:cs="仿宋"/>
                <w:sz w:val="24"/>
                <w:szCs w:val="24"/>
              </w:rPr>
              <w:t>）</w:t>
            </w:r>
            <w:r w:rsidRPr="004A386B">
              <w:rPr>
                <w:rFonts w:ascii="Times New Roman" w:eastAsia="仿宋" w:hAnsi="Times New Roman" w:cs="仿宋"/>
                <w:sz w:val="24"/>
                <w:szCs w:val="24"/>
              </w:rPr>
              <w:t>hPa</w:t>
            </w:r>
            <w:r w:rsidRPr="004A386B">
              <w:rPr>
                <w:rFonts w:ascii="Times New Roman" w:eastAsia="仿宋" w:hAnsi="Times New Roman" w:cs="仿宋"/>
                <w:sz w:val="24"/>
                <w:szCs w:val="24"/>
              </w:rPr>
              <w:t>；</w:t>
            </w:r>
          </w:p>
          <w:p w14:paraId="4490D1FE"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3</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rPr>
              <w:t>平均漏气率：不大于</w:t>
            </w:r>
            <w:r w:rsidRPr="004A386B">
              <w:rPr>
                <w:rFonts w:ascii="Times New Roman" w:eastAsia="仿宋" w:hAnsi="Times New Roman" w:cs="仿宋"/>
                <w:sz w:val="24"/>
                <w:szCs w:val="24"/>
              </w:rPr>
              <w:t>0.3hPa/10min</w:t>
            </w:r>
            <w:r w:rsidRPr="004A386B">
              <w:rPr>
                <w:rFonts w:ascii="Times New Roman" w:eastAsia="仿宋" w:hAnsi="Times New Roman" w:cs="仿宋"/>
                <w:sz w:val="24"/>
                <w:szCs w:val="24"/>
              </w:rPr>
              <w:t>；</w:t>
            </w:r>
          </w:p>
          <w:p w14:paraId="02D4C8E1"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4</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rPr>
              <w:t>设备内置自动轻敲装置；</w:t>
            </w:r>
          </w:p>
          <w:p w14:paraId="382B1DC8"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5</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rPr>
              <w:t>设备配置观测窗口。</w:t>
            </w:r>
          </w:p>
          <w:p w14:paraId="6922446B"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三、气压仪器温度系数检定箱</w:t>
            </w:r>
          </w:p>
          <w:p w14:paraId="62A7A7A4"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1</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rPr>
              <w:t>温度控温范围：优于或等于</w:t>
            </w:r>
            <w:r w:rsidRPr="004A386B">
              <w:rPr>
                <w:rFonts w:ascii="Times New Roman" w:eastAsia="仿宋" w:hAnsi="Times New Roman" w:cs="仿宋"/>
                <w:sz w:val="24"/>
                <w:szCs w:val="24"/>
              </w:rPr>
              <w:t>0</w:t>
            </w:r>
            <w:r w:rsidRPr="004A386B">
              <w:rPr>
                <w:rFonts w:ascii="Times New Roman" w:eastAsia="仿宋" w:hAnsi="Times New Roman" w:cs="仿宋"/>
                <w:sz w:val="24"/>
                <w:szCs w:val="24"/>
              </w:rPr>
              <w:t>℃～</w:t>
            </w:r>
            <w:r w:rsidRPr="004A386B">
              <w:rPr>
                <w:rFonts w:ascii="Times New Roman" w:eastAsia="仿宋" w:hAnsi="Times New Roman" w:cs="仿宋"/>
                <w:sz w:val="24"/>
                <w:szCs w:val="24"/>
              </w:rPr>
              <w:t>35</w:t>
            </w:r>
            <w:r w:rsidRPr="004A386B">
              <w:rPr>
                <w:rFonts w:ascii="Times New Roman" w:eastAsia="仿宋" w:hAnsi="Times New Roman" w:cs="仿宋"/>
                <w:sz w:val="24"/>
                <w:szCs w:val="24"/>
              </w:rPr>
              <w:t>℃；</w:t>
            </w:r>
          </w:p>
          <w:p w14:paraId="54D7388F"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lastRenderedPageBreak/>
              <w:t>2</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rPr>
              <w:t>温度测量误差：优于或等于±</w:t>
            </w:r>
            <w:r w:rsidRPr="004A386B">
              <w:rPr>
                <w:rFonts w:ascii="Times New Roman" w:eastAsia="仿宋" w:hAnsi="Times New Roman" w:cs="仿宋"/>
                <w:sz w:val="24"/>
                <w:szCs w:val="24"/>
              </w:rPr>
              <w:t>0.3</w:t>
            </w:r>
            <w:r w:rsidRPr="004A386B">
              <w:rPr>
                <w:rFonts w:ascii="Times New Roman" w:eastAsia="仿宋" w:hAnsi="Times New Roman" w:cs="仿宋"/>
                <w:sz w:val="24"/>
                <w:szCs w:val="24"/>
              </w:rPr>
              <w:t>℃；</w:t>
            </w:r>
          </w:p>
          <w:p w14:paraId="5FA1BB0F"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3</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rPr>
              <w:t>温度波动度：不超过±</w:t>
            </w:r>
            <w:r w:rsidRPr="004A386B">
              <w:rPr>
                <w:rFonts w:ascii="Times New Roman" w:eastAsia="仿宋" w:hAnsi="Times New Roman" w:cs="仿宋"/>
                <w:sz w:val="24"/>
                <w:szCs w:val="24"/>
              </w:rPr>
              <w:t>0.5</w:t>
            </w:r>
            <w:r w:rsidRPr="004A386B">
              <w:rPr>
                <w:rFonts w:ascii="Times New Roman" w:eastAsia="仿宋" w:hAnsi="Times New Roman" w:cs="仿宋"/>
                <w:sz w:val="24"/>
                <w:szCs w:val="24"/>
              </w:rPr>
              <w:t>℃；</w:t>
            </w:r>
          </w:p>
          <w:p w14:paraId="5A922AFB"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4</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rPr>
              <w:t>温度均匀度：不大于</w:t>
            </w:r>
            <w:r w:rsidRPr="004A386B">
              <w:rPr>
                <w:rFonts w:ascii="Times New Roman" w:eastAsia="仿宋" w:hAnsi="Times New Roman" w:cs="仿宋"/>
                <w:sz w:val="24"/>
                <w:szCs w:val="24"/>
              </w:rPr>
              <w:t>1.0</w:t>
            </w:r>
            <w:r w:rsidRPr="004A386B">
              <w:rPr>
                <w:rFonts w:ascii="Times New Roman" w:eastAsia="仿宋" w:hAnsi="Times New Roman" w:cs="仿宋"/>
                <w:sz w:val="24"/>
                <w:szCs w:val="24"/>
              </w:rPr>
              <w:t>℃；</w:t>
            </w:r>
          </w:p>
          <w:p w14:paraId="3487B4AE"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5</w:t>
            </w:r>
            <w:r w:rsidRPr="004A386B">
              <w:rPr>
                <w:rFonts w:ascii="Times New Roman" w:eastAsia="仿宋" w:hAnsi="Times New Roman" w:cs="仿宋"/>
                <w:sz w:val="24"/>
                <w:szCs w:val="24"/>
              </w:rPr>
              <w:t>、箱内大气压与外部大气压力相通。</w:t>
            </w:r>
          </w:p>
          <w:p w14:paraId="552B345A"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lang w:eastAsia="zh-CN"/>
              </w:rPr>
              <w:t>6</w:t>
            </w:r>
            <w:r w:rsidRPr="004A386B">
              <w:rPr>
                <w:rFonts w:ascii="Times New Roman" w:eastAsia="仿宋" w:hAnsi="Times New Roman" w:cs="仿宋"/>
                <w:sz w:val="24"/>
                <w:szCs w:val="24"/>
                <w:lang w:eastAsia="zh-CN"/>
              </w:rPr>
              <w:t>、配有专用设备箱，易于送检。</w:t>
            </w:r>
          </w:p>
          <w:p w14:paraId="758442EC" w14:textId="77777777" w:rsidR="00D32664" w:rsidRPr="004A386B" w:rsidRDefault="00D32664" w:rsidP="00C545E1">
            <w:pPr>
              <w:spacing w:line="324" w:lineRule="auto"/>
              <w:jc w:val="left"/>
              <w:rPr>
                <w:rFonts w:ascii="Times New Roman" w:eastAsia="仿宋" w:hAnsi="Times New Roman" w:cs="仿宋"/>
                <w:sz w:val="24"/>
              </w:rPr>
            </w:pPr>
            <w:r w:rsidRPr="004A386B">
              <w:rPr>
                <w:rFonts w:ascii="Times New Roman" w:eastAsia="仿宋" w:hAnsi="Times New Roman" w:cs="仿宋"/>
                <w:sz w:val="24"/>
              </w:rPr>
              <w:t>溯源要求：</w:t>
            </w:r>
          </w:p>
          <w:p w14:paraId="6E085CF4"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1</w:t>
            </w:r>
            <w:r w:rsidRPr="004A386B">
              <w:rPr>
                <w:rFonts w:ascii="Times New Roman" w:eastAsia="仿宋" w:hAnsi="Times New Roman" w:cs="仿宋"/>
                <w:sz w:val="24"/>
                <w:szCs w:val="24"/>
              </w:rPr>
              <w:t>、压力部分依据</w:t>
            </w:r>
            <w:r w:rsidRPr="004A386B">
              <w:rPr>
                <w:rFonts w:ascii="Times New Roman" w:eastAsia="仿宋" w:hAnsi="Times New Roman" w:cs="仿宋"/>
                <w:sz w:val="24"/>
                <w:szCs w:val="24"/>
              </w:rPr>
              <w:t>JJG 875-2019</w:t>
            </w:r>
            <w:r w:rsidRPr="004A386B">
              <w:rPr>
                <w:rFonts w:ascii="Times New Roman" w:eastAsia="仿宋" w:hAnsi="Times New Roman" w:cs="仿宋"/>
                <w:sz w:val="24"/>
                <w:szCs w:val="24"/>
              </w:rPr>
              <w:t>《数字压力计》出具满足技术要求的检定证书；</w:t>
            </w:r>
          </w:p>
          <w:p w14:paraId="51E2FB58"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2</w:t>
            </w:r>
            <w:r w:rsidRPr="004A386B">
              <w:rPr>
                <w:rFonts w:ascii="Times New Roman" w:eastAsia="仿宋" w:hAnsi="Times New Roman" w:cs="仿宋"/>
                <w:sz w:val="24"/>
                <w:szCs w:val="24"/>
              </w:rPr>
              <w:t>、温度系数检定箱依据</w:t>
            </w:r>
            <w:r w:rsidRPr="004A386B">
              <w:rPr>
                <w:rFonts w:ascii="Times New Roman" w:eastAsia="仿宋" w:hAnsi="Times New Roman" w:cs="仿宋"/>
                <w:sz w:val="24"/>
                <w:szCs w:val="24"/>
              </w:rPr>
              <w:t xml:space="preserve">JJF 1101-2019 </w:t>
            </w:r>
            <w:r w:rsidRPr="004A386B">
              <w:rPr>
                <w:rFonts w:ascii="Times New Roman" w:eastAsia="仿宋" w:hAnsi="Times New Roman" w:cs="仿宋"/>
                <w:sz w:val="24"/>
                <w:szCs w:val="24"/>
              </w:rPr>
              <w:t>《环境试验设备温度、湿度参数校准规范》出具满足技术要求的校准证书；</w:t>
            </w:r>
          </w:p>
          <w:p w14:paraId="0BD13ECE"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rPr>
            </w:pPr>
            <w:r w:rsidRPr="004A386B">
              <w:rPr>
                <w:rFonts w:ascii="Times New Roman" w:eastAsia="仿宋" w:hAnsi="Times New Roman" w:cs="仿宋"/>
                <w:sz w:val="24"/>
                <w:szCs w:val="24"/>
              </w:rPr>
              <w:t>溯源至中国计量科学研究院或依法设置的有资质的省级计量技术机构（必须为社会公用计量标准）。</w:t>
            </w:r>
          </w:p>
          <w:p w14:paraId="75632486" w14:textId="77777777" w:rsidR="00D32664" w:rsidRPr="004A386B" w:rsidRDefault="00D32664" w:rsidP="00C545E1">
            <w:pPr>
              <w:spacing w:line="324" w:lineRule="auto"/>
              <w:jc w:val="left"/>
              <w:rPr>
                <w:rFonts w:ascii="宋体" w:eastAsia="宋体" w:hAnsi="宋体" w:cs="宋体" w:hint="eastAsia"/>
                <w:b/>
                <w:bCs/>
                <w:sz w:val="24"/>
                <w:shd w:val="clear" w:color="auto" w:fill="FFFFFF"/>
              </w:rPr>
            </w:pPr>
            <w:r w:rsidRPr="004A386B">
              <w:rPr>
                <w:rFonts w:ascii="Times New Roman" w:eastAsia="仿宋" w:hAnsi="Times New Roman" w:cs="仿宋"/>
                <w:sz w:val="24"/>
              </w:rPr>
              <w:t>（所有提出的参数和要求均依据所列的技术规范）</w:t>
            </w:r>
            <w:r w:rsidRPr="004A386B">
              <w:rPr>
                <w:rFonts w:ascii="Times New Roman" w:eastAsia="仿宋" w:hAnsi="Times New Roman" w:cs="仿宋" w:hint="eastAsia"/>
                <w:sz w:val="24"/>
              </w:rPr>
              <w:t>。</w:t>
            </w:r>
          </w:p>
          <w:p w14:paraId="777D11A7" w14:textId="77777777" w:rsidR="00D32664" w:rsidRPr="004A386B" w:rsidRDefault="00D32664" w:rsidP="00C545E1">
            <w:pPr>
              <w:spacing w:line="324" w:lineRule="auto"/>
              <w:jc w:val="left"/>
              <w:rPr>
                <w:rFonts w:ascii="宋体" w:eastAsia="宋体" w:hAnsi="宋体" w:cs="宋体" w:hint="eastAsia"/>
                <w:b/>
                <w:bCs/>
                <w:sz w:val="24"/>
                <w:shd w:val="clear" w:color="auto" w:fill="FFFFFF"/>
              </w:rPr>
            </w:pPr>
            <w:r w:rsidRPr="004A386B">
              <w:rPr>
                <w:rFonts w:ascii="宋体" w:eastAsia="宋体" w:hAnsi="宋体" w:cs="宋体" w:hint="eastAsia"/>
                <w:b/>
                <w:bCs/>
                <w:sz w:val="24"/>
                <w:shd w:val="clear" w:color="auto" w:fill="FFFFFF"/>
              </w:rPr>
              <w:t>（四）密度计检定装置</w:t>
            </w:r>
          </w:p>
          <w:p w14:paraId="141B1FF1" w14:textId="77777777" w:rsidR="00D32664" w:rsidRPr="004A386B" w:rsidRDefault="00D32664" w:rsidP="00C545E1">
            <w:pPr>
              <w:adjustRightInd w:val="0"/>
              <w:snapToGrid w:val="0"/>
              <w:spacing w:line="440" w:lineRule="exact"/>
              <w:jc w:val="left"/>
              <w:rPr>
                <w:rFonts w:ascii="Times New Roman" w:eastAsia="仿宋" w:hAnsi="Times New Roman" w:cs="仿宋"/>
                <w:kern w:val="0"/>
                <w:sz w:val="24"/>
              </w:rPr>
            </w:pPr>
            <w:r w:rsidRPr="004A386B">
              <w:rPr>
                <w:rFonts w:ascii="Times New Roman" w:eastAsia="仿宋" w:hAnsi="Times New Roman" w:cs="仿宋" w:hint="eastAsia"/>
                <w:kern w:val="0"/>
                <w:sz w:val="24"/>
              </w:rPr>
              <w:t>依据的技术规范：</w:t>
            </w:r>
            <w:bookmarkStart w:id="0" w:name="OLE_LINK42"/>
            <w:bookmarkStart w:id="1" w:name="OLE_LINK19"/>
            <w:bookmarkStart w:id="2" w:name="OLE_LINK37"/>
            <w:r w:rsidRPr="004A386B">
              <w:rPr>
                <w:rFonts w:ascii="Times New Roman" w:eastAsia="仿宋" w:hAnsi="Times New Roman" w:cs="仿宋" w:hint="eastAsia"/>
                <w:kern w:val="0"/>
                <w:sz w:val="24"/>
              </w:rPr>
              <w:t>JJF 1866-2020</w:t>
            </w:r>
            <w:bookmarkEnd w:id="0"/>
            <w:bookmarkEnd w:id="1"/>
            <w:bookmarkEnd w:id="2"/>
            <w:r w:rsidRPr="004A386B">
              <w:rPr>
                <w:rFonts w:ascii="Times New Roman" w:eastAsia="仿宋" w:hAnsi="Times New Roman" w:cs="仿宋" w:hint="eastAsia"/>
                <w:kern w:val="0"/>
                <w:sz w:val="24"/>
              </w:rPr>
              <w:t>《浸没振动式电子液体密度仪校准规范》、</w:t>
            </w:r>
            <w:bookmarkStart w:id="3" w:name="OLE_LINK43"/>
            <w:bookmarkStart w:id="4" w:name="OLE_LINK20"/>
            <w:bookmarkStart w:id="5" w:name="OLE_LINK21"/>
            <w:r w:rsidRPr="004A386B">
              <w:rPr>
                <w:rFonts w:ascii="Times New Roman" w:eastAsia="仿宋" w:hAnsi="Times New Roman" w:cs="仿宋" w:hint="eastAsia"/>
                <w:kern w:val="0"/>
                <w:sz w:val="24"/>
              </w:rPr>
              <w:t>JJF 2165-2024</w:t>
            </w:r>
            <w:bookmarkEnd w:id="3"/>
            <w:bookmarkEnd w:id="4"/>
            <w:bookmarkEnd w:id="5"/>
            <w:r w:rsidRPr="004A386B">
              <w:rPr>
                <w:rFonts w:ascii="Times New Roman" w:eastAsia="仿宋" w:hAnsi="Times New Roman" w:cs="仿宋" w:hint="eastAsia"/>
                <w:kern w:val="0"/>
                <w:sz w:val="24"/>
              </w:rPr>
              <w:t>《实验室振动式液体密度仪校准规范》、</w:t>
            </w:r>
            <w:r w:rsidRPr="004A386B">
              <w:rPr>
                <w:rFonts w:ascii="Times New Roman" w:eastAsia="仿宋" w:hAnsi="Times New Roman" w:cs="仿宋" w:hint="eastAsia"/>
                <w:kern w:val="0"/>
                <w:sz w:val="24"/>
              </w:rPr>
              <w:t>JJF1070-2023</w:t>
            </w:r>
            <w:r w:rsidRPr="004A386B">
              <w:rPr>
                <w:rFonts w:ascii="Times New Roman" w:eastAsia="仿宋" w:hAnsi="Times New Roman" w:cs="仿宋" w:hint="eastAsia"/>
                <w:kern w:val="0"/>
                <w:sz w:val="24"/>
              </w:rPr>
              <w:t>《定量包装商品净含量计量检验规则》、</w:t>
            </w:r>
            <w:r w:rsidRPr="004A386B">
              <w:rPr>
                <w:rFonts w:ascii="Times New Roman" w:eastAsia="仿宋" w:hAnsi="Times New Roman" w:cs="仿宋" w:hint="eastAsia"/>
                <w:kern w:val="0"/>
                <w:sz w:val="24"/>
              </w:rPr>
              <w:t>JJG 1036-2022</w:t>
            </w:r>
            <w:r w:rsidRPr="004A386B">
              <w:rPr>
                <w:rFonts w:ascii="Times New Roman" w:eastAsia="仿宋" w:hAnsi="Times New Roman" w:cs="仿宋" w:hint="eastAsia"/>
                <w:kern w:val="0"/>
                <w:sz w:val="24"/>
              </w:rPr>
              <w:t>《电子天平》。</w:t>
            </w:r>
          </w:p>
          <w:p w14:paraId="6FA52628" w14:textId="77777777" w:rsidR="00D32664" w:rsidRPr="004A386B" w:rsidRDefault="00D32664" w:rsidP="00C545E1">
            <w:pPr>
              <w:adjustRightInd w:val="0"/>
              <w:snapToGrid w:val="0"/>
              <w:spacing w:line="440" w:lineRule="exact"/>
              <w:ind w:firstLineChars="200" w:firstLine="480"/>
              <w:jc w:val="left"/>
              <w:rPr>
                <w:rFonts w:ascii="Times New Roman" w:eastAsia="仿宋" w:hAnsi="Times New Roman" w:cs="仿宋"/>
                <w:kern w:val="0"/>
                <w:sz w:val="24"/>
              </w:rPr>
            </w:pPr>
            <w:r w:rsidRPr="004A386B">
              <w:rPr>
                <w:rFonts w:ascii="Times New Roman" w:eastAsia="仿宋" w:hAnsi="Times New Roman" w:cs="仿宋" w:hint="eastAsia"/>
                <w:kern w:val="0"/>
                <w:sz w:val="24"/>
              </w:rPr>
              <w:t>一、恒温槽</w:t>
            </w:r>
          </w:p>
          <w:p w14:paraId="2DB5C2EB" w14:textId="77777777" w:rsidR="00D32664" w:rsidRPr="004A386B" w:rsidRDefault="00D32664" w:rsidP="00C545E1">
            <w:pPr>
              <w:adjustRightInd w:val="0"/>
              <w:snapToGrid w:val="0"/>
              <w:spacing w:line="440" w:lineRule="exact"/>
              <w:ind w:firstLineChars="200" w:firstLine="480"/>
              <w:rPr>
                <w:rFonts w:ascii="Times New Roman" w:eastAsia="仿宋" w:hAnsi="Times New Roman" w:cs="仿宋"/>
                <w:sz w:val="24"/>
              </w:rPr>
            </w:pPr>
            <w:r w:rsidRPr="004A386B">
              <w:rPr>
                <w:rFonts w:ascii="Times New Roman" w:eastAsia="仿宋" w:hAnsi="Times New Roman" w:cs="仿宋" w:hint="eastAsia"/>
                <w:sz w:val="24"/>
                <w:lang w:val="zh-CN"/>
              </w:rPr>
              <w:t>数量：</w:t>
            </w:r>
            <w:r w:rsidRPr="004A386B">
              <w:rPr>
                <w:rFonts w:ascii="Times New Roman" w:eastAsia="仿宋" w:hAnsi="Times New Roman" w:cs="仿宋" w:hint="eastAsia"/>
                <w:sz w:val="24"/>
              </w:rPr>
              <w:t>1</w:t>
            </w:r>
            <w:r w:rsidRPr="004A386B">
              <w:rPr>
                <w:rFonts w:ascii="Times New Roman" w:eastAsia="仿宋" w:hAnsi="Times New Roman" w:cs="仿宋" w:hint="eastAsia"/>
                <w:sz w:val="24"/>
              </w:rPr>
              <w:t>台</w:t>
            </w:r>
          </w:p>
          <w:p w14:paraId="31038AE9" w14:textId="77777777" w:rsidR="00D32664" w:rsidRPr="004A386B" w:rsidRDefault="00D32664" w:rsidP="00C545E1">
            <w:pPr>
              <w:adjustRightInd w:val="0"/>
              <w:snapToGrid w:val="0"/>
              <w:spacing w:line="440" w:lineRule="exact"/>
              <w:ind w:firstLineChars="200" w:firstLine="480"/>
              <w:rPr>
                <w:rFonts w:ascii="Times New Roman" w:eastAsia="仿宋" w:hAnsi="Times New Roman" w:cs="仿宋"/>
                <w:kern w:val="0"/>
                <w:sz w:val="24"/>
              </w:rPr>
            </w:pPr>
            <w:r w:rsidRPr="004A386B">
              <w:rPr>
                <w:rFonts w:ascii="Times New Roman" w:eastAsia="仿宋" w:hAnsi="Times New Roman" w:cs="仿宋" w:hint="eastAsia"/>
                <w:kern w:val="0"/>
                <w:sz w:val="24"/>
              </w:rPr>
              <w:t>1</w:t>
            </w:r>
            <w:r w:rsidRPr="004A386B">
              <w:rPr>
                <w:rFonts w:ascii="Times New Roman" w:eastAsia="仿宋" w:hAnsi="Times New Roman" w:cs="仿宋" w:hint="eastAsia"/>
                <w:kern w:val="0"/>
                <w:sz w:val="24"/>
              </w:rPr>
              <w:t>、技术参数：工作温度范围满足（</w:t>
            </w:r>
            <w:r w:rsidRPr="004A386B">
              <w:rPr>
                <w:rFonts w:ascii="Times New Roman" w:eastAsia="仿宋" w:hAnsi="Times New Roman" w:cs="仿宋" w:hint="eastAsia"/>
                <w:kern w:val="0"/>
                <w:sz w:val="24"/>
              </w:rPr>
              <w:t>5</w:t>
            </w:r>
            <w:r w:rsidRPr="004A386B">
              <w:rPr>
                <w:rFonts w:ascii="Times New Roman" w:eastAsia="仿宋" w:hAnsi="Times New Roman" w:cs="仿宋" w:hint="eastAsia"/>
                <w:kern w:val="0"/>
                <w:sz w:val="24"/>
              </w:rPr>
              <w:t>～</w:t>
            </w:r>
            <w:r w:rsidRPr="004A386B">
              <w:rPr>
                <w:rFonts w:ascii="Times New Roman" w:eastAsia="仿宋" w:hAnsi="Times New Roman" w:cs="仿宋" w:hint="eastAsia"/>
                <w:kern w:val="0"/>
                <w:sz w:val="24"/>
              </w:rPr>
              <w:t>90</w:t>
            </w:r>
            <w:r w:rsidRPr="004A386B">
              <w:rPr>
                <w:rFonts w:ascii="Times New Roman" w:eastAsia="仿宋" w:hAnsi="Times New Roman" w:cs="仿宋" w:hint="eastAsia"/>
                <w:kern w:val="0"/>
                <w:sz w:val="24"/>
              </w:rPr>
              <w:t>）℃；</w:t>
            </w:r>
            <w:r w:rsidRPr="004A386B">
              <w:rPr>
                <w:rFonts w:ascii="Times New Roman" w:eastAsia="仿宋" w:hAnsi="Times New Roman" w:cs="仿宋" w:hint="eastAsia"/>
                <w:kern w:val="0"/>
                <w:sz w:val="24"/>
              </w:rPr>
              <w:t>2h</w:t>
            </w:r>
            <w:r w:rsidRPr="004A386B">
              <w:rPr>
                <w:rFonts w:ascii="Times New Roman" w:eastAsia="仿宋" w:hAnsi="Times New Roman" w:cs="仿宋" w:hint="eastAsia"/>
                <w:kern w:val="0"/>
                <w:sz w:val="24"/>
              </w:rPr>
              <w:t>内恒温槽在设定点的温度波动度不超过</w:t>
            </w:r>
            <w:r w:rsidRPr="004A386B">
              <w:rPr>
                <w:rFonts w:ascii="Times New Roman" w:eastAsia="仿宋" w:hAnsi="Times New Roman" w:cs="仿宋" w:hint="eastAsia"/>
                <w:kern w:val="0"/>
                <w:sz w:val="24"/>
              </w:rPr>
              <w:t>0.2</w:t>
            </w:r>
            <w:r w:rsidRPr="004A386B">
              <w:rPr>
                <w:rFonts w:ascii="Times New Roman" w:eastAsia="仿宋" w:hAnsi="Times New Roman" w:cs="仿宋" w:hint="eastAsia"/>
                <w:kern w:val="0"/>
                <w:sz w:val="24"/>
              </w:rPr>
              <w:t>℃，温度均匀性不超过</w:t>
            </w:r>
            <w:r w:rsidRPr="004A386B">
              <w:rPr>
                <w:rFonts w:ascii="Times New Roman" w:eastAsia="仿宋" w:hAnsi="Times New Roman" w:cs="仿宋" w:hint="eastAsia"/>
                <w:kern w:val="0"/>
                <w:sz w:val="24"/>
              </w:rPr>
              <w:t>0.2</w:t>
            </w:r>
            <w:bookmarkStart w:id="6" w:name="OLE_LINK36"/>
            <w:bookmarkStart w:id="7" w:name="OLE_LINK35"/>
            <w:r w:rsidRPr="004A386B">
              <w:rPr>
                <w:rFonts w:ascii="Times New Roman" w:eastAsia="仿宋" w:hAnsi="Times New Roman" w:cs="仿宋" w:hint="eastAsia"/>
                <w:kern w:val="0"/>
                <w:sz w:val="24"/>
              </w:rPr>
              <w:t>℃</w:t>
            </w:r>
            <w:bookmarkEnd w:id="6"/>
            <w:bookmarkEnd w:id="7"/>
            <w:r w:rsidRPr="004A386B">
              <w:rPr>
                <w:rFonts w:ascii="Times New Roman" w:eastAsia="仿宋" w:hAnsi="Times New Roman" w:cs="仿宋" w:hint="eastAsia"/>
                <w:kern w:val="0"/>
                <w:sz w:val="24"/>
              </w:rPr>
              <w:t>；</w:t>
            </w:r>
          </w:p>
          <w:p w14:paraId="6FF4E8CE" w14:textId="77777777" w:rsidR="00D32664" w:rsidRPr="004A386B" w:rsidRDefault="00D32664" w:rsidP="00C545E1">
            <w:pPr>
              <w:adjustRightInd w:val="0"/>
              <w:snapToGrid w:val="0"/>
              <w:spacing w:line="440" w:lineRule="exact"/>
              <w:ind w:firstLineChars="200" w:firstLine="480"/>
              <w:rPr>
                <w:rFonts w:ascii="Times New Roman" w:eastAsia="仿宋" w:hAnsi="Times New Roman" w:cs="仿宋"/>
                <w:kern w:val="0"/>
                <w:sz w:val="24"/>
              </w:rPr>
            </w:pPr>
            <w:r w:rsidRPr="004A386B">
              <w:rPr>
                <w:rFonts w:ascii="Times New Roman" w:eastAsia="仿宋" w:hAnsi="Times New Roman" w:cs="仿宋" w:hint="eastAsia"/>
                <w:kern w:val="0"/>
                <w:sz w:val="24"/>
              </w:rPr>
              <w:t>槽</w:t>
            </w:r>
            <w:bookmarkStart w:id="8" w:name="OLE_LINK33"/>
            <w:bookmarkStart w:id="9" w:name="OLE_LINK34"/>
            <w:r w:rsidRPr="004A386B">
              <w:rPr>
                <w:rFonts w:ascii="Times New Roman" w:eastAsia="仿宋" w:hAnsi="Times New Roman" w:cs="仿宋" w:hint="eastAsia"/>
                <w:kern w:val="0"/>
                <w:sz w:val="24"/>
              </w:rPr>
              <w:t>体尺寸</w:t>
            </w:r>
            <w:bookmarkEnd w:id="8"/>
            <w:bookmarkEnd w:id="9"/>
            <w:r w:rsidRPr="004A386B">
              <w:rPr>
                <w:rFonts w:ascii="Times New Roman" w:eastAsia="仿宋" w:hAnsi="Times New Roman" w:cs="仿宋" w:hint="eastAsia"/>
                <w:kern w:val="0"/>
                <w:sz w:val="24"/>
              </w:rPr>
              <w:t>（定制要求）：高</w:t>
            </w:r>
            <w:r w:rsidRPr="004A386B">
              <w:rPr>
                <w:rFonts w:ascii="Times New Roman" w:eastAsia="仿宋" w:hAnsi="Times New Roman" w:cs="仿宋" w:hint="eastAsia"/>
                <w:kern w:val="0"/>
                <w:sz w:val="24"/>
              </w:rPr>
              <w:t>45cm</w:t>
            </w:r>
            <w:r w:rsidRPr="004A386B">
              <w:rPr>
                <w:rFonts w:ascii="Times New Roman" w:eastAsia="仿宋" w:hAnsi="Times New Roman" w:cs="仿宋" w:hint="eastAsia"/>
                <w:kern w:val="0"/>
                <w:sz w:val="24"/>
              </w:rPr>
              <w:t>长</w:t>
            </w:r>
            <w:r w:rsidRPr="004A386B">
              <w:rPr>
                <w:rFonts w:ascii="Times New Roman" w:eastAsia="仿宋" w:hAnsi="Times New Roman" w:cs="仿宋" w:hint="eastAsia"/>
                <w:kern w:val="0"/>
                <w:sz w:val="24"/>
              </w:rPr>
              <w:t>25cm</w:t>
            </w:r>
            <w:r w:rsidRPr="004A386B">
              <w:rPr>
                <w:rFonts w:ascii="Times New Roman" w:eastAsia="仿宋" w:hAnsi="Times New Roman" w:cs="仿宋" w:hint="eastAsia"/>
                <w:kern w:val="0"/>
                <w:sz w:val="24"/>
              </w:rPr>
              <w:t>宽</w:t>
            </w:r>
            <w:r w:rsidRPr="004A386B">
              <w:rPr>
                <w:rFonts w:ascii="Times New Roman" w:eastAsia="仿宋" w:hAnsi="Times New Roman" w:cs="仿宋" w:hint="eastAsia"/>
                <w:kern w:val="0"/>
                <w:sz w:val="24"/>
              </w:rPr>
              <w:t>25cm</w:t>
            </w:r>
            <w:r w:rsidRPr="004A386B">
              <w:rPr>
                <w:rFonts w:ascii="Times New Roman" w:eastAsia="仿宋" w:hAnsi="Times New Roman" w:cs="仿宋" w:hint="eastAsia"/>
                <w:kern w:val="0"/>
                <w:sz w:val="24"/>
              </w:rPr>
              <w:t>（在距槽体口</w:t>
            </w:r>
            <w:r w:rsidRPr="004A386B">
              <w:rPr>
                <w:rFonts w:ascii="Times New Roman" w:eastAsia="仿宋" w:hAnsi="Times New Roman" w:cs="仿宋" w:hint="eastAsia"/>
                <w:kern w:val="0"/>
                <w:sz w:val="24"/>
              </w:rPr>
              <w:t>19cm</w:t>
            </w:r>
            <w:r w:rsidRPr="004A386B">
              <w:rPr>
                <w:rFonts w:ascii="Times New Roman" w:eastAsia="仿宋" w:hAnsi="Times New Roman" w:cs="仿宋" w:hint="eastAsia"/>
                <w:kern w:val="0"/>
                <w:sz w:val="24"/>
              </w:rPr>
              <w:t>处加装支撑盘）；</w:t>
            </w:r>
            <w:bookmarkStart w:id="10" w:name="OLE_LINK47"/>
            <w:bookmarkStart w:id="11" w:name="OLE_LINK46"/>
            <w:r w:rsidRPr="004A386B">
              <w:rPr>
                <w:rFonts w:ascii="Times New Roman" w:eastAsia="仿宋" w:hAnsi="Times New Roman" w:cs="仿宋" w:hint="eastAsia"/>
                <w:kern w:val="0"/>
                <w:sz w:val="24"/>
              </w:rPr>
              <w:t>显示分辨力不低于±</w:t>
            </w:r>
            <w:r w:rsidRPr="004A386B">
              <w:rPr>
                <w:rFonts w:ascii="Times New Roman" w:eastAsia="仿宋" w:hAnsi="Times New Roman" w:cs="仿宋" w:hint="eastAsia"/>
                <w:kern w:val="0"/>
                <w:sz w:val="24"/>
              </w:rPr>
              <w:t>0.1</w:t>
            </w:r>
            <w:r w:rsidRPr="004A386B">
              <w:rPr>
                <w:rFonts w:ascii="Times New Roman" w:eastAsia="仿宋" w:hAnsi="Times New Roman" w:cs="仿宋" w:hint="eastAsia"/>
                <w:kern w:val="0"/>
                <w:sz w:val="24"/>
              </w:rPr>
              <w:t>℃；稳定性等于或优于±</w:t>
            </w:r>
            <w:r w:rsidRPr="004A386B">
              <w:rPr>
                <w:rFonts w:ascii="Times New Roman" w:eastAsia="仿宋" w:hAnsi="Times New Roman" w:cs="仿宋" w:hint="eastAsia"/>
                <w:kern w:val="0"/>
                <w:sz w:val="24"/>
              </w:rPr>
              <w:t>0.2</w:t>
            </w:r>
            <w:r w:rsidRPr="004A386B">
              <w:rPr>
                <w:rFonts w:ascii="Times New Roman" w:eastAsia="仿宋" w:hAnsi="Times New Roman" w:cs="仿宋" w:hint="eastAsia"/>
                <w:kern w:val="0"/>
                <w:sz w:val="24"/>
              </w:rPr>
              <w:t>℃；</w:t>
            </w:r>
            <w:bookmarkEnd w:id="10"/>
            <w:bookmarkEnd w:id="11"/>
          </w:p>
          <w:p w14:paraId="219410B6"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eastAsia="zh-CN"/>
              </w:rPr>
              <w:t>2</w:t>
            </w:r>
            <w:r w:rsidRPr="004A386B">
              <w:rPr>
                <w:rFonts w:ascii="Times New Roman" w:eastAsia="仿宋" w:hAnsi="Times New Roman" w:cs="仿宋"/>
                <w:sz w:val="24"/>
                <w:szCs w:val="24"/>
                <w:lang w:eastAsia="zh-CN"/>
              </w:rPr>
              <w:t>、工作介质：软水；槽体材质：不锈钢</w:t>
            </w:r>
          </w:p>
          <w:p w14:paraId="4851E2EB" w14:textId="77777777" w:rsidR="00D32664" w:rsidRPr="004A386B" w:rsidRDefault="00D32664" w:rsidP="00C545E1">
            <w:pPr>
              <w:spacing w:line="440" w:lineRule="exact"/>
              <w:rPr>
                <w:rFonts w:ascii="Times New Roman" w:eastAsia="仿宋" w:hAnsi="Times New Roman" w:cs="仿宋"/>
                <w:sz w:val="24"/>
              </w:rPr>
            </w:pPr>
            <w:r w:rsidRPr="004A386B">
              <w:rPr>
                <w:rFonts w:ascii="Times New Roman" w:eastAsia="仿宋" w:hAnsi="Times New Roman" w:cs="仿宋" w:hint="eastAsia"/>
                <w:sz w:val="24"/>
              </w:rPr>
              <w:t>溯源要求：</w:t>
            </w:r>
          </w:p>
          <w:p w14:paraId="087B322F" w14:textId="77777777" w:rsidR="00D32664" w:rsidRPr="004A386B" w:rsidRDefault="00D32664" w:rsidP="00C545E1">
            <w:pPr>
              <w:spacing w:line="324" w:lineRule="auto"/>
              <w:jc w:val="left"/>
              <w:rPr>
                <w:rFonts w:ascii="Times New Roman" w:eastAsia="仿宋" w:hAnsi="Times New Roman" w:cs="仿宋"/>
                <w:sz w:val="24"/>
              </w:rPr>
            </w:pPr>
            <w:r w:rsidRPr="004A386B">
              <w:rPr>
                <w:rFonts w:ascii="Times New Roman" w:eastAsia="仿宋" w:hAnsi="Times New Roman" w:cs="仿宋" w:hint="eastAsia"/>
                <w:sz w:val="24"/>
              </w:rPr>
              <w:t>溯源至省级及以上依法设置计量技术机构（必须为社会公用计量标准）。</w:t>
            </w:r>
          </w:p>
          <w:p w14:paraId="7940DC42" w14:textId="77777777" w:rsidR="00D32664" w:rsidRPr="004A386B" w:rsidRDefault="00D32664" w:rsidP="00C545E1">
            <w:pPr>
              <w:spacing w:line="440" w:lineRule="exact"/>
              <w:ind w:firstLineChars="200" w:firstLine="480"/>
              <w:rPr>
                <w:rFonts w:ascii="Times New Roman" w:eastAsia="仿宋" w:hAnsi="Times New Roman" w:cs="仿宋"/>
                <w:kern w:val="0"/>
                <w:sz w:val="24"/>
              </w:rPr>
            </w:pPr>
            <w:r w:rsidRPr="004A386B">
              <w:rPr>
                <w:rFonts w:ascii="Times New Roman" w:eastAsia="仿宋" w:hAnsi="Times New Roman" w:cs="仿宋" w:hint="eastAsia"/>
                <w:kern w:val="0"/>
                <w:sz w:val="24"/>
              </w:rPr>
              <w:lastRenderedPageBreak/>
              <w:t>二、电子天平（带防风罩）</w:t>
            </w:r>
          </w:p>
          <w:p w14:paraId="484ED01B" w14:textId="77777777" w:rsidR="00D32664" w:rsidRPr="004A386B" w:rsidRDefault="00D32664" w:rsidP="00C545E1">
            <w:pPr>
              <w:adjustRightInd w:val="0"/>
              <w:snapToGrid w:val="0"/>
              <w:spacing w:line="440" w:lineRule="exact"/>
              <w:ind w:firstLineChars="200" w:firstLine="480"/>
              <w:rPr>
                <w:rFonts w:ascii="Times New Roman" w:eastAsia="仿宋" w:hAnsi="Times New Roman" w:cs="仿宋"/>
                <w:sz w:val="24"/>
              </w:rPr>
            </w:pPr>
            <w:r w:rsidRPr="004A386B">
              <w:rPr>
                <w:rFonts w:ascii="Times New Roman" w:eastAsia="仿宋" w:hAnsi="Times New Roman" w:cs="仿宋" w:hint="eastAsia"/>
                <w:sz w:val="24"/>
                <w:lang w:val="zh-CN"/>
              </w:rPr>
              <w:t>数量：</w:t>
            </w:r>
            <w:r w:rsidRPr="004A386B">
              <w:rPr>
                <w:rFonts w:ascii="Times New Roman" w:eastAsia="仿宋" w:hAnsi="Times New Roman" w:cs="仿宋" w:hint="eastAsia"/>
                <w:sz w:val="24"/>
              </w:rPr>
              <w:t>1</w:t>
            </w:r>
            <w:r w:rsidRPr="004A386B">
              <w:rPr>
                <w:rFonts w:ascii="Times New Roman" w:eastAsia="仿宋" w:hAnsi="Times New Roman" w:cs="仿宋" w:hint="eastAsia"/>
                <w:sz w:val="24"/>
              </w:rPr>
              <w:t>台</w:t>
            </w:r>
          </w:p>
          <w:p w14:paraId="129266AA" w14:textId="77777777" w:rsidR="00D32664" w:rsidRPr="004A386B" w:rsidRDefault="00D32664" w:rsidP="00C545E1">
            <w:pPr>
              <w:adjustRightInd w:val="0"/>
              <w:snapToGrid w:val="0"/>
              <w:spacing w:line="440" w:lineRule="exact"/>
              <w:ind w:firstLineChars="200" w:firstLine="480"/>
              <w:jc w:val="left"/>
              <w:rPr>
                <w:rFonts w:ascii="Times New Roman" w:eastAsia="仿宋" w:hAnsi="Times New Roman" w:cs="仿宋"/>
                <w:kern w:val="0"/>
                <w:sz w:val="24"/>
              </w:rPr>
            </w:pPr>
            <w:r w:rsidRPr="004A386B">
              <w:rPr>
                <w:rFonts w:ascii="Times New Roman" w:eastAsia="仿宋" w:hAnsi="Times New Roman" w:cs="仿宋" w:hint="eastAsia"/>
                <w:kern w:val="0"/>
                <w:sz w:val="24"/>
              </w:rPr>
              <w:t>1</w:t>
            </w:r>
            <w:r w:rsidRPr="004A386B">
              <w:rPr>
                <w:rFonts w:ascii="Times New Roman" w:eastAsia="仿宋" w:hAnsi="Times New Roman" w:cs="仿宋" w:hint="eastAsia"/>
                <w:kern w:val="0"/>
                <w:sz w:val="24"/>
              </w:rPr>
              <w:t>、</w:t>
            </w:r>
            <w:bookmarkStart w:id="12" w:name="OLE_LINK4"/>
            <w:r w:rsidRPr="004A386B">
              <w:rPr>
                <w:rFonts w:ascii="Times New Roman" w:eastAsia="仿宋" w:hAnsi="Times New Roman" w:cs="仿宋" w:hint="eastAsia"/>
                <w:kern w:val="0"/>
                <w:sz w:val="24"/>
              </w:rPr>
              <w:t>技术参数：</w:t>
            </w:r>
            <w:bookmarkEnd w:id="12"/>
            <w:r w:rsidRPr="004A386B">
              <w:rPr>
                <w:rFonts w:ascii="Times New Roman" w:eastAsia="仿宋" w:hAnsi="Times New Roman" w:cs="仿宋" w:hint="eastAsia"/>
                <w:kern w:val="0"/>
                <w:sz w:val="24"/>
              </w:rPr>
              <w:t>防风罩尺寸：长</w:t>
            </w:r>
            <w:bookmarkStart w:id="13" w:name="OLE_LINK11"/>
            <w:bookmarkStart w:id="14" w:name="OLE_LINK14"/>
            <w:r w:rsidRPr="004A386B">
              <w:rPr>
                <w:rFonts w:ascii="Times New Roman" w:eastAsia="仿宋" w:hAnsi="Times New Roman" w:cs="仿宋" w:hint="eastAsia"/>
                <w:kern w:val="0"/>
                <w:sz w:val="24"/>
              </w:rPr>
              <w:t>≥</w:t>
            </w:r>
            <w:r w:rsidRPr="004A386B">
              <w:rPr>
                <w:rFonts w:ascii="Times New Roman" w:eastAsia="仿宋" w:hAnsi="Times New Roman" w:cs="仿宋" w:hint="eastAsia"/>
                <w:kern w:val="0"/>
                <w:sz w:val="24"/>
              </w:rPr>
              <w:t>185mm</w:t>
            </w:r>
            <w:r w:rsidRPr="004A386B">
              <w:rPr>
                <w:rFonts w:ascii="Times New Roman" w:eastAsia="仿宋" w:hAnsi="Times New Roman" w:cs="仿宋" w:hint="eastAsia"/>
                <w:kern w:val="0"/>
                <w:sz w:val="24"/>
              </w:rPr>
              <w:t>、</w:t>
            </w:r>
            <w:bookmarkEnd w:id="13"/>
            <w:bookmarkEnd w:id="14"/>
            <w:r w:rsidRPr="004A386B">
              <w:rPr>
                <w:rFonts w:ascii="Times New Roman" w:eastAsia="仿宋" w:hAnsi="Times New Roman" w:cs="仿宋" w:hint="eastAsia"/>
                <w:kern w:val="0"/>
                <w:sz w:val="24"/>
              </w:rPr>
              <w:t>宽</w:t>
            </w:r>
            <w:bookmarkStart w:id="15" w:name="OLE_LINK15"/>
            <w:bookmarkStart w:id="16" w:name="OLE_LINK22"/>
            <w:r w:rsidRPr="004A386B">
              <w:rPr>
                <w:rFonts w:ascii="Times New Roman" w:eastAsia="仿宋" w:hAnsi="Times New Roman" w:cs="仿宋" w:hint="eastAsia"/>
                <w:kern w:val="0"/>
                <w:sz w:val="24"/>
              </w:rPr>
              <w:t>≥</w:t>
            </w:r>
            <w:r w:rsidRPr="004A386B">
              <w:rPr>
                <w:rFonts w:ascii="Times New Roman" w:eastAsia="仿宋" w:hAnsi="Times New Roman" w:cs="仿宋" w:hint="eastAsia"/>
                <w:kern w:val="0"/>
                <w:sz w:val="24"/>
              </w:rPr>
              <w:t>185mm</w:t>
            </w:r>
            <w:r w:rsidRPr="004A386B">
              <w:rPr>
                <w:rFonts w:ascii="Times New Roman" w:eastAsia="仿宋" w:hAnsi="Times New Roman" w:cs="仿宋" w:hint="eastAsia"/>
                <w:kern w:val="0"/>
                <w:sz w:val="24"/>
              </w:rPr>
              <w:t>、</w:t>
            </w:r>
            <w:bookmarkEnd w:id="15"/>
            <w:bookmarkEnd w:id="16"/>
            <w:r w:rsidRPr="004A386B">
              <w:rPr>
                <w:rFonts w:ascii="Times New Roman" w:eastAsia="仿宋" w:hAnsi="Times New Roman" w:cs="仿宋" w:hint="eastAsia"/>
                <w:kern w:val="0"/>
                <w:sz w:val="24"/>
              </w:rPr>
              <w:t>高≥</w:t>
            </w:r>
            <w:r w:rsidRPr="004A386B">
              <w:rPr>
                <w:rFonts w:ascii="Times New Roman" w:eastAsia="仿宋" w:hAnsi="Times New Roman" w:cs="仿宋" w:hint="eastAsia"/>
                <w:kern w:val="0"/>
                <w:sz w:val="24"/>
              </w:rPr>
              <w:t>200mm</w:t>
            </w:r>
            <w:r w:rsidRPr="004A386B">
              <w:rPr>
                <w:rFonts w:ascii="Times New Roman" w:eastAsia="仿宋" w:hAnsi="Times New Roman" w:cs="仿宋" w:hint="eastAsia"/>
                <w:kern w:val="0"/>
                <w:sz w:val="24"/>
              </w:rPr>
              <w:t>；准确度等级：中准确度等级；量程：</w:t>
            </w:r>
            <w:r w:rsidRPr="004A386B">
              <w:rPr>
                <w:rFonts w:ascii="Times New Roman" w:eastAsia="仿宋" w:hAnsi="Times New Roman" w:cs="仿宋" w:hint="eastAsia"/>
                <w:kern w:val="0"/>
                <w:sz w:val="24"/>
              </w:rPr>
              <w:t>2g</w:t>
            </w:r>
            <w:r w:rsidRPr="004A386B">
              <w:rPr>
                <w:rFonts w:ascii="Times New Roman" w:eastAsia="仿宋" w:hAnsi="Times New Roman" w:cs="仿宋" w:hint="eastAsia"/>
                <w:kern w:val="0"/>
                <w:sz w:val="24"/>
              </w:rPr>
              <w:t>～</w:t>
            </w:r>
            <w:r w:rsidRPr="004A386B">
              <w:rPr>
                <w:rFonts w:ascii="Times New Roman" w:eastAsia="仿宋" w:hAnsi="Times New Roman" w:cs="仿宋" w:hint="eastAsia"/>
                <w:kern w:val="0"/>
                <w:sz w:val="24"/>
              </w:rPr>
              <w:t>1000g</w:t>
            </w:r>
            <w:r w:rsidRPr="004A386B">
              <w:rPr>
                <w:rFonts w:ascii="Times New Roman" w:eastAsia="仿宋" w:hAnsi="Times New Roman" w:cs="仿宋" w:hint="eastAsia"/>
                <w:kern w:val="0"/>
                <w:sz w:val="24"/>
              </w:rPr>
              <w:t>；实际分度值（</w:t>
            </w:r>
            <w:r w:rsidRPr="004A386B">
              <w:rPr>
                <w:rFonts w:ascii="Times New Roman" w:eastAsia="仿宋" w:hAnsi="Times New Roman" w:cs="仿宋" w:hint="eastAsia"/>
                <w:kern w:val="0"/>
                <w:sz w:val="24"/>
              </w:rPr>
              <w:t>d</w:t>
            </w:r>
            <w:r w:rsidRPr="004A386B">
              <w:rPr>
                <w:rFonts w:ascii="Times New Roman" w:eastAsia="仿宋" w:hAnsi="Times New Roman" w:cs="仿宋" w:hint="eastAsia"/>
                <w:kern w:val="0"/>
                <w:sz w:val="24"/>
              </w:rPr>
              <w:t>）：</w:t>
            </w:r>
            <w:r w:rsidRPr="004A386B">
              <w:rPr>
                <w:rFonts w:ascii="Times New Roman" w:eastAsia="仿宋" w:hAnsi="Times New Roman" w:cs="仿宋" w:hint="eastAsia"/>
                <w:kern w:val="0"/>
                <w:sz w:val="24"/>
              </w:rPr>
              <w:t>0.1g</w:t>
            </w:r>
            <w:r w:rsidRPr="004A386B">
              <w:rPr>
                <w:rFonts w:ascii="Times New Roman" w:eastAsia="仿宋" w:hAnsi="Times New Roman" w:cs="仿宋" w:hint="eastAsia"/>
                <w:kern w:val="0"/>
                <w:sz w:val="24"/>
              </w:rPr>
              <w:t>；</w:t>
            </w:r>
          </w:p>
          <w:p w14:paraId="15794CD8" w14:textId="77777777" w:rsidR="00D32664" w:rsidRPr="004A386B" w:rsidRDefault="00D32664" w:rsidP="00C545E1">
            <w:pPr>
              <w:adjustRightInd w:val="0"/>
              <w:snapToGrid w:val="0"/>
              <w:spacing w:line="440" w:lineRule="exact"/>
              <w:ind w:firstLineChars="200" w:firstLine="480"/>
              <w:jc w:val="left"/>
              <w:rPr>
                <w:rFonts w:ascii="Times New Roman" w:eastAsia="仿宋" w:hAnsi="Times New Roman" w:cs="仿宋"/>
                <w:kern w:val="0"/>
                <w:sz w:val="24"/>
              </w:rPr>
            </w:pPr>
            <w:r w:rsidRPr="004A386B">
              <w:rPr>
                <w:rFonts w:ascii="Times New Roman" w:eastAsia="仿宋" w:hAnsi="Times New Roman" w:cs="仿宋" w:hint="eastAsia"/>
                <w:kern w:val="0"/>
                <w:sz w:val="24"/>
              </w:rPr>
              <w:t>2</w:t>
            </w:r>
            <w:r w:rsidRPr="004A386B">
              <w:rPr>
                <w:rFonts w:ascii="Times New Roman" w:eastAsia="仿宋" w:hAnsi="Times New Roman" w:cs="仿宋" w:hint="eastAsia"/>
                <w:kern w:val="0"/>
                <w:sz w:val="24"/>
              </w:rPr>
              <w:t>、铭牌信息应符合</w:t>
            </w:r>
            <w:r w:rsidRPr="004A386B">
              <w:rPr>
                <w:rFonts w:ascii="Times New Roman" w:eastAsia="仿宋" w:hAnsi="Times New Roman" w:cs="仿宋" w:hint="eastAsia"/>
                <w:kern w:val="0"/>
                <w:sz w:val="24"/>
              </w:rPr>
              <w:t>JJG 1036-2022</w:t>
            </w:r>
            <w:r w:rsidRPr="004A386B">
              <w:rPr>
                <w:rFonts w:ascii="Times New Roman" w:eastAsia="仿宋" w:hAnsi="Times New Roman" w:cs="仿宋" w:hint="eastAsia"/>
                <w:kern w:val="0"/>
                <w:sz w:val="24"/>
              </w:rPr>
              <w:t>《电子天平》要求。</w:t>
            </w:r>
          </w:p>
          <w:p w14:paraId="6985C013" w14:textId="77777777" w:rsidR="00D32664" w:rsidRPr="004A386B" w:rsidRDefault="00D32664" w:rsidP="00C545E1">
            <w:pPr>
              <w:spacing w:line="440" w:lineRule="exact"/>
              <w:ind w:firstLineChars="200" w:firstLine="480"/>
              <w:rPr>
                <w:rFonts w:ascii="Times New Roman" w:eastAsia="仿宋" w:hAnsi="Times New Roman" w:cs="仿宋"/>
                <w:sz w:val="24"/>
              </w:rPr>
            </w:pPr>
            <w:r w:rsidRPr="004A386B">
              <w:rPr>
                <w:rFonts w:ascii="Times New Roman" w:eastAsia="仿宋" w:hAnsi="Times New Roman" w:cs="仿宋" w:hint="eastAsia"/>
                <w:sz w:val="24"/>
              </w:rPr>
              <w:t>溯源要求：</w:t>
            </w:r>
          </w:p>
          <w:p w14:paraId="4B268F4A" w14:textId="77777777" w:rsidR="00D32664" w:rsidRPr="004A386B" w:rsidRDefault="00D32664" w:rsidP="00C545E1">
            <w:pPr>
              <w:spacing w:line="440" w:lineRule="exact"/>
              <w:ind w:firstLineChars="200" w:firstLine="480"/>
              <w:rPr>
                <w:rFonts w:ascii="Times New Roman" w:eastAsia="仿宋" w:hAnsi="Times New Roman" w:cs="仿宋"/>
                <w:sz w:val="24"/>
              </w:rPr>
            </w:pPr>
            <w:r w:rsidRPr="004A386B">
              <w:rPr>
                <w:rFonts w:ascii="Times New Roman" w:eastAsia="仿宋" w:hAnsi="Times New Roman" w:cs="仿宋" w:hint="eastAsia"/>
                <w:sz w:val="24"/>
              </w:rPr>
              <w:t>溯源至省级及以上依法设置计量技术机构（必须为社会公用计量标准）。</w:t>
            </w:r>
          </w:p>
          <w:p w14:paraId="2153E36D" w14:textId="77777777" w:rsidR="00D32664" w:rsidRPr="004A386B" w:rsidRDefault="00D32664" w:rsidP="00C545E1">
            <w:pPr>
              <w:spacing w:line="440" w:lineRule="exact"/>
              <w:ind w:firstLineChars="200" w:firstLine="480"/>
              <w:rPr>
                <w:rFonts w:ascii="Times New Roman" w:eastAsia="仿宋" w:hAnsi="Times New Roman" w:cs="仿宋"/>
                <w:kern w:val="0"/>
                <w:sz w:val="24"/>
              </w:rPr>
            </w:pPr>
            <w:r w:rsidRPr="004A386B">
              <w:rPr>
                <w:rFonts w:ascii="Times New Roman" w:eastAsia="仿宋" w:hAnsi="Times New Roman" w:cs="仿宋" w:hint="eastAsia"/>
                <w:kern w:val="0"/>
                <w:sz w:val="24"/>
                <w:lang w:val="zh-CN"/>
              </w:rPr>
              <w:t>三、</w:t>
            </w:r>
            <w:r w:rsidRPr="004A386B">
              <w:rPr>
                <w:rFonts w:ascii="Times New Roman" w:eastAsia="仿宋" w:hAnsi="Times New Roman" w:cs="仿宋" w:hint="eastAsia"/>
                <w:kern w:val="0"/>
                <w:sz w:val="24"/>
              </w:rPr>
              <w:t>电冰箱</w:t>
            </w:r>
          </w:p>
          <w:p w14:paraId="2A488266" w14:textId="77777777" w:rsidR="00D32664" w:rsidRPr="004A386B" w:rsidRDefault="00D32664" w:rsidP="00C545E1">
            <w:pPr>
              <w:adjustRightInd w:val="0"/>
              <w:snapToGrid w:val="0"/>
              <w:spacing w:line="440" w:lineRule="exact"/>
              <w:ind w:firstLineChars="200" w:firstLine="480"/>
              <w:rPr>
                <w:rFonts w:ascii="Times New Roman" w:eastAsia="仿宋" w:hAnsi="Times New Roman" w:cs="仿宋"/>
                <w:sz w:val="24"/>
              </w:rPr>
            </w:pPr>
            <w:r w:rsidRPr="004A386B">
              <w:rPr>
                <w:rFonts w:ascii="Times New Roman" w:eastAsia="仿宋" w:hAnsi="Times New Roman" w:cs="仿宋" w:hint="eastAsia"/>
                <w:sz w:val="24"/>
                <w:lang w:val="zh-CN"/>
              </w:rPr>
              <w:t>数量：</w:t>
            </w:r>
            <w:r w:rsidRPr="004A386B">
              <w:rPr>
                <w:rFonts w:ascii="Times New Roman" w:eastAsia="仿宋" w:hAnsi="Times New Roman" w:cs="仿宋" w:hint="eastAsia"/>
                <w:sz w:val="24"/>
              </w:rPr>
              <w:t>1</w:t>
            </w:r>
            <w:r w:rsidRPr="004A386B">
              <w:rPr>
                <w:rFonts w:ascii="Times New Roman" w:eastAsia="仿宋" w:hAnsi="Times New Roman" w:cs="仿宋" w:hint="eastAsia"/>
                <w:sz w:val="24"/>
              </w:rPr>
              <w:t>台</w:t>
            </w:r>
          </w:p>
          <w:p w14:paraId="3ABF4691"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lang w:eastAsia="zh-CN"/>
              </w:rPr>
            </w:pPr>
            <w:bookmarkStart w:id="17" w:name="OLE_LINK32"/>
            <w:bookmarkStart w:id="18" w:name="OLE_LINK31"/>
            <w:r w:rsidRPr="004A386B">
              <w:rPr>
                <w:rFonts w:ascii="Times New Roman" w:eastAsia="仿宋" w:hAnsi="Times New Roman" w:cs="仿宋"/>
                <w:sz w:val="24"/>
                <w:szCs w:val="24"/>
                <w:lang w:eastAsia="zh-CN"/>
              </w:rPr>
              <w:t>技术参数：</w:t>
            </w:r>
            <w:bookmarkStart w:id="19" w:name="OLE_LINK30"/>
            <w:bookmarkStart w:id="20" w:name="OLE_LINK29"/>
            <w:r w:rsidRPr="004A386B">
              <w:rPr>
                <w:rFonts w:ascii="Times New Roman" w:eastAsia="仿宋" w:hAnsi="Times New Roman" w:cs="仿宋"/>
                <w:sz w:val="24"/>
                <w:szCs w:val="24"/>
                <w:lang w:eastAsia="zh-CN"/>
              </w:rPr>
              <w:t>风冷无霜三门、总容积≥</w:t>
            </w:r>
            <w:r w:rsidRPr="004A386B">
              <w:rPr>
                <w:rFonts w:ascii="Times New Roman" w:eastAsia="仿宋" w:hAnsi="Times New Roman" w:cs="仿宋"/>
                <w:sz w:val="24"/>
                <w:szCs w:val="24"/>
                <w:lang w:eastAsia="zh-CN"/>
              </w:rPr>
              <w:t>250</w:t>
            </w:r>
            <w:r w:rsidRPr="004A386B">
              <w:rPr>
                <w:rFonts w:ascii="Times New Roman" w:eastAsia="仿宋" w:hAnsi="Times New Roman" w:cs="仿宋"/>
                <w:sz w:val="24"/>
                <w:szCs w:val="24"/>
                <w:lang w:eastAsia="zh-CN"/>
              </w:rPr>
              <w:t>升、冷藏室温度范围</w:t>
            </w:r>
            <w:r w:rsidRPr="004A386B">
              <w:rPr>
                <w:rFonts w:ascii="Times New Roman" w:eastAsia="仿宋" w:hAnsi="Times New Roman" w:cs="仿宋"/>
                <w:sz w:val="24"/>
                <w:szCs w:val="24"/>
                <w:lang w:eastAsia="zh-CN"/>
              </w:rPr>
              <w:t>2</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8</w:t>
            </w:r>
            <w:r w:rsidRPr="004A386B">
              <w:rPr>
                <w:rFonts w:ascii="Times New Roman" w:eastAsia="仿宋" w:hAnsi="Times New Roman" w:cs="仿宋"/>
                <w:sz w:val="24"/>
                <w:szCs w:val="24"/>
                <w:lang w:eastAsia="zh-CN"/>
              </w:rPr>
              <w:t>℃、冷冻室温度范围</w:t>
            </w:r>
            <w:r w:rsidRPr="004A386B">
              <w:rPr>
                <w:rFonts w:ascii="Times New Roman" w:eastAsia="仿宋" w:hAnsi="Times New Roman" w:cs="仿宋"/>
                <w:sz w:val="24"/>
                <w:szCs w:val="24"/>
                <w:lang w:eastAsia="zh-CN"/>
              </w:rPr>
              <w:t>-18</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-24</w:t>
            </w:r>
            <w:r w:rsidRPr="004A386B">
              <w:rPr>
                <w:rFonts w:ascii="Times New Roman" w:eastAsia="仿宋" w:hAnsi="Times New Roman" w:cs="仿宋"/>
                <w:sz w:val="24"/>
                <w:szCs w:val="24"/>
                <w:lang w:eastAsia="zh-CN"/>
              </w:rPr>
              <w:t>℃、能效等级：</w:t>
            </w:r>
            <w:r w:rsidRPr="004A386B">
              <w:rPr>
                <w:rFonts w:ascii="Times New Roman" w:eastAsia="仿宋" w:hAnsi="Times New Roman" w:cs="仿宋"/>
                <w:sz w:val="24"/>
                <w:szCs w:val="24"/>
                <w:lang w:eastAsia="zh-CN"/>
              </w:rPr>
              <w:t>1</w:t>
            </w:r>
            <w:r w:rsidRPr="004A386B">
              <w:rPr>
                <w:rFonts w:ascii="Times New Roman" w:eastAsia="仿宋" w:hAnsi="Times New Roman" w:cs="仿宋"/>
                <w:sz w:val="24"/>
                <w:szCs w:val="24"/>
                <w:lang w:eastAsia="zh-CN"/>
              </w:rPr>
              <w:t>级</w:t>
            </w:r>
            <w:bookmarkEnd w:id="17"/>
            <w:bookmarkEnd w:id="18"/>
            <w:bookmarkEnd w:id="19"/>
            <w:bookmarkEnd w:id="20"/>
            <w:r w:rsidRPr="004A386B">
              <w:rPr>
                <w:rFonts w:ascii="Times New Roman" w:eastAsia="仿宋" w:hAnsi="Times New Roman" w:cs="仿宋"/>
                <w:sz w:val="24"/>
                <w:szCs w:val="24"/>
                <w:lang w:eastAsia="zh-CN"/>
              </w:rPr>
              <w:t>。</w:t>
            </w:r>
          </w:p>
          <w:p w14:paraId="5702F567" w14:textId="77777777" w:rsidR="00D32664" w:rsidRPr="004A386B" w:rsidRDefault="00D32664" w:rsidP="00C545E1">
            <w:pPr>
              <w:spacing w:line="324" w:lineRule="auto"/>
              <w:jc w:val="left"/>
              <w:rPr>
                <w:rFonts w:ascii="宋体" w:eastAsia="宋体" w:hAnsi="宋体" w:cs="宋体" w:hint="eastAsia"/>
                <w:b/>
                <w:bCs/>
                <w:sz w:val="24"/>
                <w:shd w:val="clear" w:color="auto" w:fill="FFFFFF"/>
              </w:rPr>
            </w:pPr>
            <w:r w:rsidRPr="004A386B">
              <w:rPr>
                <w:rFonts w:ascii="宋体" w:eastAsia="宋体" w:hAnsi="宋体" w:cs="宋体" w:hint="eastAsia"/>
                <w:b/>
                <w:bCs/>
                <w:sz w:val="24"/>
                <w:shd w:val="clear" w:color="auto" w:fill="FFFFFF"/>
              </w:rPr>
              <w:t>（五）集装箱起重机电子吊秤检定装置</w:t>
            </w:r>
          </w:p>
          <w:p w14:paraId="278D4A42" w14:textId="77777777" w:rsidR="00D32664" w:rsidRPr="004A386B" w:rsidRDefault="00D32664" w:rsidP="00C545E1">
            <w:pPr>
              <w:pStyle w:val="null3"/>
              <w:spacing w:line="440" w:lineRule="exact"/>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eastAsia="zh-CN"/>
              </w:rPr>
              <w:t>依据的技术规范：</w:t>
            </w:r>
            <w:r w:rsidRPr="004A386B">
              <w:rPr>
                <w:rFonts w:ascii="Times New Roman" w:eastAsia="仿宋" w:hAnsi="Times New Roman" w:cs="仿宋"/>
                <w:sz w:val="24"/>
                <w:szCs w:val="24"/>
                <w:lang w:eastAsia="zh-CN"/>
              </w:rPr>
              <w:t>JJG</w:t>
            </w:r>
            <w:r w:rsidRPr="004A386B">
              <w:rPr>
                <w:rFonts w:ascii="Times New Roman" w:eastAsia="仿宋" w:hAnsi="Times New Roman" w:cs="仿宋"/>
                <w:sz w:val="24"/>
                <w:szCs w:val="24"/>
                <w:lang w:eastAsia="zh-CN"/>
              </w:rPr>
              <w:t>（交通）</w:t>
            </w:r>
            <w:r w:rsidRPr="004A386B">
              <w:rPr>
                <w:rFonts w:ascii="Times New Roman" w:eastAsia="仿宋" w:hAnsi="Times New Roman" w:cs="仿宋"/>
                <w:sz w:val="24"/>
                <w:szCs w:val="24"/>
                <w:lang w:eastAsia="zh-CN"/>
              </w:rPr>
              <w:t>176-2022</w:t>
            </w:r>
            <w:r w:rsidRPr="004A386B">
              <w:rPr>
                <w:rFonts w:ascii="Times New Roman" w:eastAsia="仿宋" w:hAnsi="Times New Roman" w:cs="仿宋"/>
                <w:sz w:val="24"/>
                <w:szCs w:val="24"/>
                <w:lang w:eastAsia="zh-CN"/>
              </w:rPr>
              <w:t>《集装箱起重机电子吊秤》、</w:t>
            </w:r>
            <w:r w:rsidRPr="004A386B">
              <w:rPr>
                <w:rFonts w:ascii="Times New Roman" w:eastAsia="仿宋" w:hAnsi="Times New Roman" w:cs="仿宋"/>
                <w:sz w:val="24"/>
                <w:szCs w:val="24"/>
                <w:lang w:eastAsia="zh-CN"/>
              </w:rPr>
              <w:t>JJG 99-2022</w:t>
            </w:r>
            <w:r w:rsidRPr="004A386B">
              <w:rPr>
                <w:rFonts w:ascii="Times New Roman" w:eastAsia="仿宋" w:hAnsi="Times New Roman" w:cs="仿宋"/>
                <w:sz w:val="24"/>
                <w:szCs w:val="24"/>
                <w:lang w:eastAsia="zh-CN"/>
              </w:rPr>
              <w:t>《砝码》。</w:t>
            </w:r>
          </w:p>
          <w:p w14:paraId="726697A5" w14:textId="77777777" w:rsidR="00D32664" w:rsidRPr="004A386B" w:rsidRDefault="00D32664" w:rsidP="00C545E1">
            <w:pPr>
              <w:pStyle w:val="null3"/>
              <w:spacing w:line="440" w:lineRule="exact"/>
              <w:ind w:firstLineChars="200" w:firstLine="480"/>
              <w:rPr>
                <w:rFonts w:ascii="Times New Roman" w:eastAsia="仿宋" w:hAnsi="Times New Roman" w:cs="仿宋" w:hint="default"/>
                <w:b/>
                <w:bCs/>
                <w:sz w:val="24"/>
                <w:szCs w:val="24"/>
                <w:lang w:eastAsia="zh-CN"/>
              </w:rPr>
            </w:pPr>
            <w:r w:rsidRPr="004A386B">
              <w:rPr>
                <w:rFonts w:ascii="Times New Roman" w:eastAsia="仿宋" w:hAnsi="Times New Roman" w:cs="仿宋"/>
                <w:sz w:val="24"/>
                <w:szCs w:val="24"/>
                <w:lang w:eastAsia="zh-CN"/>
              </w:rPr>
              <w:t>一、</w:t>
            </w:r>
            <w:r w:rsidRPr="004A386B">
              <w:rPr>
                <w:rFonts w:ascii="Times New Roman" w:hAnsi="Times New Roman"/>
                <w:sz w:val="24"/>
                <w:szCs w:val="24"/>
              </w:rPr>
              <w:t>5kg</w:t>
            </w:r>
            <w:r w:rsidRPr="004A386B">
              <w:rPr>
                <w:rFonts w:ascii="Times New Roman" w:eastAsia="仿宋" w:hAnsi="Times New Roman" w:cs="仿宋"/>
                <w:sz w:val="24"/>
                <w:szCs w:val="24"/>
                <w:lang w:val="zh-CN" w:eastAsia="zh-CN"/>
              </w:rPr>
              <w:t>铸铁</w:t>
            </w:r>
            <w:r w:rsidRPr="004A386B">
              <w:rPr>
                <w:rFonts w:ascii="Times New Roman" w:hAnsi="Times New Roman"/>
                <w:sz w:val="24"/>
                <w:szCs w:val="24"/>
                <w:lang w:val="zh-CN"/>
              </w:rPr>
              <w:t>M</w:t>
            </w:r>
            <w:r w:rsidRPr="004A386B">
              <w:rPr>
                <w:rFonts w:ascii="Times New Roman" w:hAnsi="Times New Roman"/>
                <w:sz w:val="24"/>
                <w:szCs w:val="24"/>
                <w:vertAlign w:val="subscript"/>
                <w:lang w:val="zh-CN"/>
              </w:rPr>
              <w:t>1</w:t>
            </w:r>
            <w:r w:rsidRPr="004A386B">
              <w:rPr>
                <w:rFonts w:ascii="Times New Roman" w:hAnsi="Times New Roman"/>
                <w:sz w:val="24"/>
                <w:szCs w:val="24"/>
                <w:lang w:val="zh-CN"/>
              </w:rPr>
              <w:t xml:space="preserve"> </w:t>
            </w:r>
            <w:r w:rsidRPr="004A386B">
              <w:rPr>
                <w:rFonts w:ascii="Times New Roman" w:eastAsia="仿宋" w:hAnsi="Times New Roman" w:cs="仿宋"/>
                <w:sz w:val="24"/>
                <w:szCs w:val="24"/>
                <w:lang w:val="zh-CN" w:eastAsia="zh-CN"/>
              </w:rPr>
              <w:t>等级砝码</w:t>
            </w:r>
            <w:r w:rsidRPr="004A386B">
              <w:rPr>
                <w:rFonts w:ascii="Times New Roman" w:eastAsia="仿宋" w:hAnsi="Times New Roman" w:cs="仿宋"/>
                <w:sz w:val="24"/>
                <w:szCs w:val="24"/>
                <w:lang w:eastAsia="zh-CN"/>
              </w:rPr>
              <w:t xml:space="preserve"> </w:t>
            </w:r>
          </w:p>
          <w:p w14:paraId="64D494B1"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val="zh-CN" w:eastAsia="zh-CN"/>
              </w:rPr>
              <w:t>数量：</w:t>
            </w:r>
            <w:r w:rsidRPr="004A386B">
              <w:rPr>
                <w:rFonts w:ascii="Times New Roman" w:eastAsia="仿宋" w:hAnsi="Times New Roman" w:cs="仿宋"/>
                <w:sz w:val="24"/>
                <w:szCs w:val="24"/>
                <w:lang w:eastAsia="zh-CN"/>
              </w:rPr>
              <w:t>10</w:t>
            </w:r>
            <w:r w:rsidRPr="004A386B">
              <w:rPr>
                <w:rFonts w:ascii="Times New Roman" w:eastAsia="仿宋" w:hAnsi="Times New Roman" w:cs="仿宋"/>
                <w:sz w:val="24"/>
                <w:szCs w:val="24"/>
                <w:lang w:eastAsia="zh-CN"/>
              </w:rPr>
              <w:t>个</w:t>
            </w:r>
          </w:p>
          <w:p w14:paraId="4A593EF7"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eastAsia="zh-CN"/>
              </w:rPr>
              <w:t>技术要求：最大允许误差</w:t>
            </w:r>
            <w:r w:rsidRPr="004A386B">
              <w:rPr>
                <w:rFonts w:ascii="Times New Roman" w:eastAsia="仿宋" w:hAnsi="Times New Roman" w:cs="仿宋"/>
                <w:sz w:val="24"/>
                <w:szCs w:val="24"/>
                <w:lang w:eastAsia="zh-CN"/>
              </w:rPr>
              <w:t>250mg</w:t>
            </w:r>
            <w:r w:rsidRPr="004A386B">
              <w:rPr>
                <w:rFonts w:ascii="Times New Roman" w:eastAsia="仿宋" w:hAnsi="Times New Roman" w:cs="仿宋"/>
                <w:sz w:val="24"/>
                <w:szCs w:val="24"/>
                <w:lang w:eastAsia="zh-CN"/>
              </w:rPr>
              <w:t>；</w:t>
            </w:r>
          </w:p>
          <w:p w14:paraId="5CD15C73"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eastAsia="zh-CN"/>
              </w:rPr>
              <w:t>二、</w:t>
            </w:r>
            <w:r w:rsidRPr="004A386B">
              <w:rPr>
                <w:rFonts w:ascii="Times New Roman" w:eastAsia="仿宋" w:hAnsi="Times New Roman"/>
                <w:sz w:val="24"/>
                <w:szCs w:val="24"/>
                <w:lang w:eastAsia="zh-CN"/>
              </w:rPr>
              <w:t xml:space="preserve">10 </w:t>
            </w:r>
            <w:r w:rsidRPr="004A386B">
              <w:rPr>
                <w:rFonts w:ascii="Times New Roman" w:hAnsi="Times New Roman"/>
                <w:sz w:val="24"/>
                <w:szCs w:val="24"/>
              </w:rPr>
              <w:t>kg</w:t>
            </w:r>
            <w:r w:rsidRPr="004A386B">
              <w:rPr>
                <w:rFonts w:ascii="Times New Roman" w:eastAsia="仿宋" w:hAnsi="Times New Roman" w:cs="仿宋"/>
                <w:sz w:val="24"/>
                <w:szCs w:val="24"/>
                <w:lang w:val="zh-CN" w:eastAsia="zh-CN"/>
              </w:rPr>
              <w:t>铸铁</w:t>
            </w:r>
            <w:r w:rsidRPr="004A386B">
              <w:rPr>
                <w:rFonts w:ascii="Times New Roman" w:hAnsi="Times New Roman"/>
                <w:sz w:val="24"/>
                <w:szCs w:val="24"/>
                <w:lang w:val="zh-CN"/>
              </w:rPr>
              <w:t>M</w:t>
            </w:r>
            <w:r w:rsidRPr="004A386B">
              <w:rPr>
                <w:rFonts w:ascii="Times New Roman" w:hAnsi="Times New Roman"/>
                <w:sz w:val="24"/>
                <w:szCs w:val="24"/>
                <w:vertAlign w:val="subscript"/>
                <w:lang w:val="zh-CN"/>
              </w:rPr>
              <w:t>1</w:t>
            </w:r>
            <w:r w:rsidRPr="004A386B">
              <w:rPr>
                <w:rFonts w:ascii="Times New Roman" w:hAnsi="Times New Roman"/>
                <w:sz w:val="24"/>
                <w:szCs w:val="24"/>
                <w:lang w:val="zh-CN"/>
              </w:rPr>
              <w:t xml:space="preserve"> </w:t>
            </w:r>
            <w:r w:rsidRPr="004A386B">
              <w:rPr>
                <w:rFonts w:ascii="Times New Roman" w:eastAsia="仿宋" w:hAnsi="Times New Roman" w:cs="仿宋"/>
                <w:sz w:val="24"/>
                <w:szCs w:val="24"/>
                <w:lang w:val="zh-CN" w:eastAsia="zh-CN"/>
              </w:rPr>
              <w:t>等级砝码</w:t>
            </w:r>
            <w:r w:rsidRPr="004A386B">
              <w:rPr>
                <w:rFonts w:ascii="Times New Roman" w:eastAsia="仿宋" w:hAnsi="Times New Roman" w:cs="仿宋"/>
                <w:sz w:val="24"/>
                <w:szCs w:val="24"/>
                <w:lang w:eastAsia="zh-CN"/>
              </w:rPr>
              <w:t xml:space="preserve"> </w:t>
            </w:r>
          </w:p>
          <w:p w14:paraId="66D495FF"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val="zh-CN" w:eastAsia="zh-CN"/>
              </w:rPr>
              <w:t>数量：</w:t>
            </w:r>
            <w:r w:rsidRPr="004A386B">
              <w:rPr>
                <w:rFonts w:ascii="Times New Roman" w:eastAsia="仿宋" w:hAnsi="Times New Roman" w:cs="仿宋"/>
                <w:sz w:val="24"/>
                <w:szCs w:val="24"/>
                <w:lang w:eastAsia="zh-CN"/>
              </w:rPr>
              <w:t>12</w:t>
            </w:r>
            <w:r w:rsidRPr="004A386B">
              <w:rPr>
                <w:rFonts w:ascii="Times New Roman" w:eastAsia="仿宋" w:hAnsi="Times New Roman" w:cs="仿宋"/>
                <w:sz w:val="24"/>
                <w:szCs w:val="24"/>
                <w:lang w:eastAsia="zh-CN"/>
              </w:rPr>
              <w:t>个</w:t>
            </w:r>
          </w:p>
          <w:p w14:paraId="048B38E6"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eastAsia="zh-CN"/>
              </w:rPr>
              <w:t>最大允许误差</w:t>
            </w:r>
            <w:r w:rsidRPr="004A386B">
              <w:rPr>
                <w:rFonts w:ascii="Times New Roman" w:eastAsia="仿宋" w:hAnsi="Times New Roman" w:cs="仿宋"/>
                <w:sz w:val="24"/>
                <w:szCs w:val="24"/>
                <w:lang w:eastAsia="zh-CN"/>
              </w:rPr>
              <w:t>500mg</w:t>
            </w:r>
            <w:r w:rsidRPr="004A386B">
              <w:rPr>
                <w:rFonts w:ascii="Times New Roman" w:eastAsia="仿宋" w:hAnsi="Times New Roman" w:cs="仿宋"/>
                <w:sz w:val="24"/>
                <w:szCs w:val="24"/>
                <w:lang w:eastAsia="zh-CN"/>
              </w:rPr>
              <w:t>；</w:t>
            </w:r>
          </w:p>
          <w:p w14:paraId="6C127A30" w14:textId="77777777" w:rsidR="00D32664" w:rsidRPr="004A386B" w:rsidRDefault="00D32664" w:rsidP="00C545E1">
            <w:pPr>
              <w:pStyle w:val="null3"/>
              <w:spacing w:line="440" w:lineRule="exact"/>
              <w:ind w:firstLineChars="200" w:firstLine="480"/>
              <w:rPr>
                <w:rFonts w:ascii="Times New Roman" w:eastAsia="仿宋" w:hAnsi="Times New Roman" w:cs="仿宋" w:hint="default"/>
                <w:b/>
                <w:bCs/>
                <w:sz w:val="24"/>
                <w:szCs w:val="24"/>
                <w:lang w:eastAsia="zh-CN"/>
              </w:rPr>
            </w:pPr>
            <w:r w:rsidRPr="004A386B">
              <w:rPr>
                <w:rFonts w:ascii="Times New Roman" w:eastAsia="仿宋" w:hAnsi="Times New Roman" w:cs="仿宋"/>
                <w:sz w:val="24"/>
                <w:szCs w:val="24"/>
                <w:lang w:eastAsia="zh-CN"/>
              </w:rPr>
              <w:t>三、</w:t>
            </w:r>
            <w:r w:rsidRPr="004A386B">
              <w:rPr>
                <w:rFonts w:ascii="Times New Roman" w:hAnsi="Times New Roman"/>
                <w:sz w:val="24"/>
                <w:szCs w:val="24"/>
              </w:rPr>
              <w:t>(1mg</w:t>
            </w:r>
            <w:r w:rsidRPr="004A386B">
              <w:rPr>
                <w:rFonts w:ascii="Times New Roman" w:hAnsi="Times New Roman"/>
                <w:sz w:val="24"/>
                <w:szCs w:val="24"/>
              </w:rPr>
              <w:t>、</w:t>
            </w:r>
            <w:r w:rsidRPr="004A386B">
              <w:rPr>
                <w:rFonts w:ascii="Times New Roman" w:hAnsi="Times New Roman"/>
                <w:sz w:val="24"/>
                <w:szCs w:val="24"/>
              </w:rPr>
              <w:t>2mg</w:t>
            </w:r>
            <w:r w:rsidRPr="004A386B">
              <w:rPr>
                <w:rFonts w:ascii="Times New Roman" w:hAnsi="Times New Roman"/>
                <w:sz w:val="24"/>
                <w:szCs w:val="24"/>
              </w:rPr>
              <w:t>、</w:t>
            </w:r>
            <w:r w:rsidRPr="004A386B">
              <w:rPr>
                <w:rFonts w:ascii="Times New Roman" w:hAnsi="Times New Roman"/>
                <w:sz w:val="24"/>
                <w:szCs w:val="24"/>
              </w:rPr>
              <w:t>5mg</w:t>
            </w:r>
            <w:r w:rsidRPr="004A386B">
              <w:rPr>
                <w:rFonts w:ascii="Times New Roman" w:hAnsi="Times New Roman"/>
                <w:sz w:val="24"/>
                <w:szCs w:val="24"/>
              </w:rPr>
              <w:t>、</w:t>
            </w:r>
            <w:r w:rsidRPr="004A386B">
              <w:rPr>
                <w:rFonts w:ascii="Times New Roman" w:hAnsi="Times New Roman"/>
                <w:sz w:val="24"/>
                <w:szCs w:val="24"/>
              </w:rPr>
              <w:t>10mg</w:t>
            </w:r>
            <w:r w:rsidRPr="004A386B">
              <w:rPr>
                <w:rFonts w:ascii="Times New Roman" w:hAnsi="Times New Roman"/>
                <w:sz w:val="24"/>
                <w:szCs w:val="24"/>
              </w:rPr>
              <w:t>、</w:t>
            </w:r>
            <w:r w:rsidRPr="004A386B">
              <w:rPr>
                <w:rFonts w:ascii="Times New Roman" w:hAnsi="Times New Roman"/>
                <w:sz w:val="24"/>
                <w:szCs w:val="24"/>
              </w:rPr>
              <w:t>20mg</w:t>
            </w:r>
            <w:r w:rsidRPr="004A386B">
              <w:rPr>
                <w:rFonts w:ascii="Times New Roman" w:hAnsi="Times New Roman"/>
                <w:sz w:val="24"/>
                <w:szCs w:val="24"/>
              </w:rPr>
              <w:t>、</w:t>
            </w:r>
            <w:r w:rsidRPr="004A386B">
              <w:rPr>
                <w:rFonts w:ascii="Times New Roman" w:hAnsi="Times New Roman"/>
                <w:sz w:val="24"/>
                <w:szCs w:val="24"/>
              </w:rPr>
              <w:t>50mg</w:t>
            </w:r>
            <w:r w:rsidRPr="004A386B">
              <w:rPr>
                <w:rFonts w:ascii="Times New Roman" w:hAnsi="Times New Roman"/>
                <w:sz w:val="24"/>
                <w:szCs w:val="24"/>
              </w:rPr>
              <w:t>、</w:t>
            </w:r>
            <w:r w:rsidRPr="004A386B">
              <w:rPr>
                <w:rFonts w:ascii="Times New Roman" w:hAnsi="Times New Roman"/>
                <w:sz w:val="24"/>
                <w:szCs w:val="24"/>
              </w:rPr>
              <w:t>100mg</w:t>
            </w:r>
            <w:r w:rsidRPr="004A386B">
              <w:rPr>
                <w:rFonts w:ascii="Times New Roman" w:hAnsi="Times New Roman"/>
                <w:sz w:val="24"/>
                <w:szCs w:val="24"/>
              </w:rPr>
              <w:t>、</w:t>
            </w:r>
            <w:r w:rsidRPr="004A386B">
              <w:rPr>
                <w:rFonts w:ascii="Times New Roman" w:hAnsi="Times New Roman"/>
                <w:sz w:val="24"/>
                <w:szCs w:val="24"/>
              </w:rPr>
              <w:t>200mg</w:t>
            </w:r>
            <w:r w:rsidRPr="004A386B">
              <w:rPr>
                <w:rFonts w:ascii="Times New Roman" w:hAnsi="Times New Roman"/>
                <w:sz w:val="24"/>
                <w:szCs w:val="24"/>
              </w:rPr>
              <w:t>、</w:t>
            </w:r>
            <w:r w:rsidRPr="004A386B">
              <w:rPr>
                <w:rFonts w:ascii="Times New Roman" w:hAnsi="Times New Roman"/>
                <w:sz w:val="24"/>
                <w:szCs w:val="24"/>
              </w:rPr>
              <w:t>500mg)</w:t>
            </w:r>
            <w:r w:rsidRPr="004A386B">
              <w:rPr>
                <w:rFonts w:ascii="Times New Roman" w:eastAsia="仿宋" w:hAnsi="Times New Roman" w:cs="仿宋"/>
                <w:sz w:val="24"/>
                <w:szCs w:val="24"/>
                <w:lang w:val="zh-CN" w:eastAsia="zh-CN"/>
              </w:rPr>
              <w:t>不锈钢</w:t>
            </w:r>
            <w:r w:rsidRPr="004A386B">
              <w:rPr>
                <w:rFonts w:ascii="Times New Roman" w:hAnsi="Times New Roman"/>
                <w:sz w:val="24"/>
                <w:szCs w:val="24"/>
              </w:rPr>
              <w:t>F</w:t>
            </w:r>
            <w:r w:rsidRPr="004A386B">
              <w:rPr>
                <w:rFonts w:ascii="Times New Roman" w:hAnsi="Times New Roman"/>
                <w:sz w:val="24"/>
                <w:szCs w:val="24"/>
                <w:vertAlign w:val="subscript"/>
              </w:rPr>
              <w:t>1</w:t>
            </w:r>
            <w:r w:rsidRPr="004A386B">
              <w:rPr>
                <w:rFonts w:ascii="Times New Roman" w:eastAsia="仿宋" w:hAnsi="Times New Roman" w:cs="仿宋"/>
                <w:sz w:val="24"/>
                <w:szCs w:val="24"/>
                <w:lang w:val="zh-CN" w:eastAsia="zh-CN"/>
              </w:rPr>
              <w:t>等级片码</w:t>
            </w:r>
            <w:r w:rsidRPr="004A386B">
              <w:rPr>
                <w:rFonts w:ascii="Times New Roman" w:eastAsia="仿宋" w:hAnsi="Times New Roman" w:cs="仿宋"/>
                <w:sz w:val="24"/>
                <w:szCs w:val="24"/>
                <w:lang w:eastAsia="zh-CN"/>
              </w:rPr>
              <w:t xml:space="preserve"> </w:t>
            </w:r>
          </w:p>
          <w:p w14:paraId="1BE66AD7"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val="zh-CN" w:eastAsia="zh-CN"/>
              </w:rPr>
              <w:t>数量：每个规格各</w:t>
            </w:r>
            <w:r w:rsidRPr="004A386B">
              <w:rPr>
                <w:rFonts w:ascii="Times New Roman" w:eastAsia="仿宋" w:hAnsi="Times New Roman" w:cs="仿宋"/>
                <w:sz w:val="24"/>
                <w:szCs w:val="24"/>
                <w:lang w:eastAsia="zh-CN"/>
              </w:rPr>
              <w:t>10</w:t>
            </w:r>
            <w:r w:rsidRPr="004A386B">
              <w:rPr>
                <w:rFonts w:ascii="Times New Roman" w:eastAsia="仿宋" w:hAnsi="Times New Roman" w:cs="仿宋"/>
                <w:sz w:val="24"/>
                <w:szCs w:val="24"/>
                <w:lang w:eastAsia="zh-CN"/>
              </w:rPr>
              <w:t>个</w:t>
            </w:r>
          </w:p>
          <w:p w14:paraId="719D870E" w14:textId="77777777" w:rsidR="00D32664" w:rsidRPr="004A386B" w:rsidRDefault="00D32664" w:rsidP="00C545E1">
            <w:pPr>
              <w:pStyle w:val="null3"/>
              <w:spacing w:line="440" w:lineRule="exact"/>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eastAsia="zh-CN"/>
              </w:rPr>
              <w:t>技术要求：</w:t>
            </w:r>
          </w:p>
          <w:p w14:paraId="435312D5"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eastAsia="zh-CN"/>
              </w:rPr>
              <w:t>最大允许误差：</w:t>
            </w:r>
            <w:r w:rsidRPr="004A386B">
              <w:rPr>
                <w:rFonts w:ascii="Times New Roman" w:eastAsia="仿宋" w:hAnsi="Times New Roman" w:cs="仿宋"/>
                <w:sz w:val="24"/>
                <w:szCs w:val="24"/>
                <w:lang w:eastAsia="zh-CN"/>
              </w:rPr>
              <w:t>1mg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0.020mg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2mg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0.020mg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5mg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0.020mg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10mg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0.025mg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20mg</w:t>
            </w:r>
            <w:r w:rsidRPr="004A386B">
              <w:rPr>
                <w:rFonts w:ascii="Times New Roman" w:eastAsia="仿宋" w:hAnsi="Times New Roman" w:cs="仿宋"/>
                <w:sz w:val="24"/>
                <w:szCs w:val="24"/>
                <w:lang w:eastAsia="zh-CN"/>
              </w:rPr>
              <w:lastRenderedPageBreak/>
              <w:t>（</w:t>
            </w:r>
            <w:r w:rsidRPr="004A386B">
              <w:rPr>
                <w:rFonts w:ascii="Times New Roman" w:eastAsia="仿宋" w:hAnsi="Times New Roman" w:cs="仿宋"/>
                <w:sz w:val="24"/>
                <w:szCs w:val="24"/>
                <w:lang w:eastAsia="zh-CN"/>
              </w:rPr>
              <w:t>0.030mg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50mg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0.04mg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100mg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0.05mg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200mg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0.06mg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500mg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0.08mg</w:t>
            </w:r>
            <w:r w:rsidRPr="004A386B">
              <w:rPr>
                <w:rFonts w:ascii="Times New Roman" w:eastAsia="仿宋" w:hAnsi="Times New Roman" w:cs="仿宋"/>
                <w:sz w:val="24"/>
                <w:szCs w:val="24"/>
                <w:lang w:eastAsia="zh-CN"/>
              </w:rPr>
              <w:t>）；</w:t>
            </w:r>
          </w:p>
          <w:p w14:paraId="65063AD6" w14:textId="77777777" w:rsidR="00D32664" w:rsidRPr="004A386B" w:rsidRDefault="00D32664" w:rsidP="00C545E1">
            <w:pPr>
              <w:pStyle w:val="null3"/>
              <w:spacing w:line="440" w:lineRule="exact"/>
              <w:ind w:firstLineChars="200" w:firstLine="480"/>
              <w:rPr>
                <w:rFonts w:ascii="Times New Roman" w:eastAsia="仿宋" w:hAnsi="Times New Roman" w:cs="仿宋" w:hint="default"/>
                <w:b/>
                <w:bCs/>
                <w:sz w:val="24"/>
                <w:szCs w:val="24"/>
                <w:lang w:eastAsia="zh-CN"/>
              </w:rPr>
            </w:pPr>
            <w:r w:rsidRPr="004A386B">
              <w:rPr>
                <w:rFonts w:ascii="Times New Roman" w:eastAsia="仿宋" w:hAnsi="Times New Roman" w:cs="仿宋"/>
                <w:sz w:val="24"/>
                <w:szCs w:val="24"/>
                <w:lang w:eastAsia="zh-CN"/>
              </w:rPr>
              <w:t>四、</w:t>
            </w:r>
            <w:r w:rsidRPr="004A386B">
              <w:rPr>
                <w:rFonts w:ascii="Times New Roman" w:hAnsi="Times New Roman"/>
                <w:sz w:val="24"/>
                <w:szCs w:val="24"/>
              </w:rPr>
              <w:t>(1mg</w:t>
            </w:r>
            <w:r w:rsidRPr="004A386B">
              <w:rPr>
                <w:rFonts w:ascii="Times New Roman" w:hAnsi="Times New Roman"/>
                <w:sz w:val="24"/>
                <w:szCs w:val="24"/>
              </w:rPr>
              <w:t>、</w:t>
            </w:r>
            <w:r w:rsidRPr="004A386B">
              <w:rPr>
                <w:rFonts w:ascii="Times New Roman" w:hAnsi="Times New Roman"/>
                <w:sz w:val="24"/>
                <w:szCs w:val="24"/>
              </w:rPr>
              <w:t>2mg</w:t>
            </w:r>
            <w:r w:rsidRPr="004A386B">
              <w:rPr>
                <w:rFonts w:ascii="Times New Roman" w:hAnsi="Times New Roman"/>
                <w:sz w:val="24"/>
                <w:szCs w:val="24"/>
              </w:rPr>
              <w:t>、</w:t>
            </w:r>
            <w:r w:rsidRPr="004A386B">
              <w:rPr>
                <w:rFonts w:ascii="Times New Roman" w:hAnsi="Times New Roman"/>
                <w:sz w:val="24"/>
                <w:szCs w:val="24"/>
              </w:rPr>
              <w:t>5mg</w:t>
            </w:r>
            <w:r w:rsidRPr="004A386B">
              <w:rPr>
                <w:rFonts w:ascii="Times New Roman" w:hAnsi="Times New Roman"/>
                <w:sz w:val="24"/>
                <w:szCs w:val="24"/>
              </w:rPr>
              <w:t>、</w:t>
            </w:r>
            <w:r w:rsidRPr="004A386B">
              <w:rPr>
                <w:rFonts w:ascii="Times New Roman" w:hAnsi="Times New Roman"/>
                <w:sz w:val="24"/>
                <w:szCs w:val="24"/>
              </w:rPr>
              <w:t>10mg</w:t>
            </w:r>
            <w:r w:rsidRPr="004A386B">
              <w:rPr>
                <w:rFonts w:ascii="Times New Roman" w:hAnsi="Times New Roman"/>
                <w:sz w:val="24"/>
                <w:szCs w:val="24"/>
              </w:rPr>
              <w:t>、</w:t>
            </w:r>
            <w:r w:rsidRPr="004A386B">
              <w:rPr>
                <w:rFonts w:ascii="Times New Roman" w:hAnsi="Times New Roman"/>
                <w:sz w:val="24"/>
                <w:szCs w:val="24"/>
              </w:rPr>
              <w:t>20mg</w:t>
            </w:r>
            <w:r w:rsidRPr="004A386B">
              <w:rPr>
                <w:rFonts w:ascii="Times New Roman" w:hAnsi="Times New Roman"/>
                <w:sz w:val="24"/>
                <w:szCs w:val="24"/>
              </w:rPr>
              <w:t>、</w:t>
            </w:r>
            <w:r w:rsidRPr="004A386B">
              <w:rPr>
                <w:rFonts w:ascii="Times New Roman" w:hAnsi="Times New Roman"/>
                <w:sz w:val="24"/>
                <w:szCs w:val="24"/>
              </w:rPr>
              <w:t>50mg</w:t>
            </w:r>
            <w:r w:rsidRPr="004A386B">
              <w:rPr>
                <w:rFonts w:ascii="Times New Roman" w:hAnsi="Times New Roman"/>
                <w:sz w:val="24"/>
                <w:szCs w:val="24"/>
              </w:rPr>
              <w:t>、</w:t>
            </w:r>
            <w:r w:rsidRPr="004A386B">
              <w:rPr>
                <w:rFonts w:ascii="Times New Roman" w:hAnsi="Times New Roman"/>
                <w:sz w:val="24"/>
                <w:szCs w:val="24"/>
              </w:rPr>
              <w:t>100mg</w:t>
            </w:r>
            <w:r w:rsidRPr="004A386B">
              <w:rPr>
                <w:rFonts w:ascii="Times New Roman" w:hAnsi="Times New Roman"/>
                <w:sz w:val="24"/>
                <w:szCs w:val="24"/>
              </w:rPr>
              <w:t>、</w:t>
            </w:r>
            <w:r w:rsidRPr="004A386B">
              <w:rPr>
                <w:rFonts w:ascii="Times New Roman" w:hAnsi="Times New Roman"/>
                <w:sz w:val="24"/>
                <w:szCs w:val="24"/>
              </w:rPr>
              <w:t>200mg</w:t>
            </w:r>
            <w:r w:rsidRPr="004A386B">
              <w:rPr>
                <w:rFonts w:ascii="Times New Roman" w:hAnsi="Times New Roman"/>
                <w:sz w:val="24"/>
                <w:szCs w:val="24"/>
              </w:rPr>
              <w:t>、</w:t>
            </w:r>
            <w:r w:rsidRPr="004A386B">
              <w:rPr>
                <w:rFonts w:ascii="Times New Roman" w:hAnsi="Times New Roman"/>
                <w:sz w:val="24"/>
                <w:szCs w:val="24"/>
              </w:rPr>
              <w:t>500mg)</w:t>
            </w:r>
            <w:r w:rsidRPr="004A386B">
              <w:rPr>
                <w:rFonts w:ascii="Times New Roman" w:eastAsia="仿宋" w:hAnsi="Times New Roman" w:cs="仿宋"/>
                <w:sz w:val="24"/>
                <w:szCs w:val="24"/>
                <w:lang w:val="zh-CN" w:eastAsia="zh-CN"/>
              </w:rPr>
              <w:t>不锈钢</w:t>
            </w:r>
            <w:r w:rsidRPr="004A386B">
              <w:rPr>
                <w:rFonts w:ascii="Times New Roman" w:hAnsi="Times New Roman"/>
                <w:sz w:val="24"/>
                <w:szCs w:val="24"/>
              </w:rPr>
              <w:t>M</w:t>
            </w:r>
            <w:r w:rsidRPr="004A386B">
              <w:rPr>
                <w:rFonts w:ascii="Times New Roman" w:hAnsi="Times New Roman"/>
                <w:sz w:val="24"/>
                <w:szCs w:val="24"/>
                <w:vertAlign w:val="subscript"/>
              </w:rPr>
              <w:t>1</w:t>
            </w:r>
            <w:r w:rsidRPr="004A386B">
              <w:rPr>
                <w:rFonts w:ascii="Times New Roman" w:eastAsia="仿宋" w:hAnsi="Times New Roman" w:cs="仿宋"/>
                <w:sz w:val="24"/>
                <w:szCs w:val="24"/>
                <w:lang w:val="zh-CN" w:eastAsia="zh-CN"/>
              </w:rPr>
              <w:t>等级片码</w:t>
            </w:r>
            <w:r w:rsidRPr="004A386B">
              <w:rPr>
                <w:rFonts w:ascii="Times New Roman" w:eastAsia="仿宋" w:hAnsi="Times New Roman" w:cs="仿宋"/>
                <w:sz w:val="24"/>
                <w:szCs w:val="24"/>
                <w:lang w:eastAsia="zh-CN"/>
              </w:rPr>
              <w:t xml:space="preserve"> </w:t>
            </w:r>
          </w:p>
          <w:p w14:paraId="3B0C0C31"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val="zh-CN" w:eastAsia="zh-CN"/>
              </w:rPr>
              <w:t>数量：每个规格各</w:t>
            </w:r>
            <w:r w:rsidRPr="004A386B">
              <w:rPr>
                <w:rFonts w:ascii="Times New Roman" w:eastAsia="仿宋" w:hAnsi="Times New Roman" w:cs="仿宋"/>
                <w:sz w:val="24"/>
                <w:szCs w:val="24"/>
                <w:lang w:eastAsia="zh-CN"/>
              </w:rPr>
              <w:t>10</w:t>
            </w:r>
            <w:r w:rsidRPr="004A386B">
              <w:rPr>
                <w:rFonts w:ascii="Times New Roman" w:eastAsia="仿宋" w:hAnsi="Times New Roman" w:cs="仿宋"/>
                <w:sz w:val="24"/>
                <w:szCs w:val="24"/>
                <w:lang w:eastAsia="zh-CN"/>
              </w:rPr>
              <w:t>个</w:t>
            </w:r>
          </w:p>
          <w:p w14:paraId="583C9595" w14:textId="77777777" w:rsidR="00D32664" w:rsidRPr="004A386B" w:rsidRDefault="00D32664" w:rsidP="00C545E1">
            <w:pPr>
              <w:pStyle w:val="null3"/>
              <w:spacing w:line="440" w:lineRule="exact"/>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eastAsia="zh-CN"/>
              </w:rPr>
              <w:t>技术要求：</w:t>
            </w:r>
          </w:p>
          <w:p w14:paraId="2743508B" w14:textId="77777777" w:rsidR="00D32664" w:rsidRPr="004A386B" w:rsidRDefault="00D32664" w:rsidP="00C545E1">
            <w:pPr>
              <w:pStyle w:val="null3"/>
              <w:spacing w:line="440" w:lineRule="exact"/>
              <w:ind w:firstLineChars="200" w:firstLine="480"/>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eastAsia="zh-CN"/>
              </w:rPr>
              <w:t>最大允许误差：</w:t>
            </w:r>
            <w:r w:rsidRPr="004A386B">
              <w:rPr>
                <w:rFonts w:ascii="Times New Roman" w:eastAsia="仿宋" w:hAnsi="Times New Roman" w:cs="仿宋"/>
                <w:sz w:val="24"/>
                <w:szCs w:val="24"/>
                <w:lang w:eastAsia="zh-CN"/>
              </w:rPr>
              <w:t>1mg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0.2mg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2mg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0.2mg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5mg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0.2mg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10mg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0.25mg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20mg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0.3mg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50mg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0.4mg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100mg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0.5mg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200mg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0.6mg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500mg</w:t>
            </w:r>
            <w:r w:rsidRPr="004A386B">
              <w:rPr>
                <w:rFonts w:ascii="Times New Roman" w:eastAsia="仿宋" w:hAnsi="Times New Roman" w:cs="仿宋"/>
                <w:sz w:val="24"/>
                <w:szCs w:val="24"/>
                <w:lang w:eastAsia="zh-CN"/>
              </w:rPr>
              <w:t>（</w:t>
            </w:r>
            <w:r w:rsidRPr="004A386B">
              <w:rPr>
                <w:rFonts w:ascii="Times New Roman" w:eastAsia="仿宋" w:hAnsi="Times New Roman" w:cs="仿宋"/>
                <w:sz w:val="24"/>
                <w:szCs w:val="24"/>
                <w:lang w:eastAsia="zh-CN"/>
              </w:rPr>
              <w:t>0.8mg</w:t>
            </w:r>
            <w:r w:rsidRPr="004A386B">
              <w:rPr>
                <w:rFonts w:ascii="Times New Roman" w:eastAsia="仿宋" w:hAnsi="Times New Roman" w:cs="仿宋"/>
                <w:sz w:val="24"/>
                <w:szCs w:val="24"/>
                <w:lang w:eastAsia="zh-CN"/>
              </w:rPr>
              <w:t>）；</w:t>
            </w:r>
          </w:p>
          <w:p w14:paraId="5C75AF0C" w14:textId="77777777" w:rsidR="00D32664" w:rsidRPr="004A386B" w:rsidRDefault="00D32664" w:rsidP="00C545E1">
            <w:pPr>
              <w:pStyle w:val="null3"/>
              <w:spacing w:line="440" w:lineRule="exact"/>
              <w:rPr>
                <w:rFonts w:ascii="Times New Roman" w:eastAsia="仿宋" w:hAnsi="Times New Roman" w:cs="仿宋" w:hint="default"/>
                <w:sz w:val="24"/>
                <w:szCs w:val="24"/>
                <w:lang w:eastAsia="zh-CN"/>
              </w:rPr>
            </w:pPr>
            <w:r w:rsidRPr="004A386B">
              <w:rPr>
                <w:rFonts w:ascii="Times New Roman" w:eastAsia="仿宋" w:hAnsi="Times New Roman" w:cs="仿宋"/>
                <w:sz w:val="24"/>
                <w:szCs w:val="24"/>
                <w:lang w:eastAsia="zh-CN"/>
              </w:rPr>
              <w:t>溯源要求：</w:t>
            </w:r>
          </w:p>
          <w:p w14:paraId="29C9554C" w14:textId="77777777" w:rsidR="00D32664" w:rsidRPr="004A386B" w:rsidRDefault="00D32664" w:rsidP="00C545E1">
            <w:pPr>
              <w:spacing w:line="324" w:lineRule="auto"/>
              <w:jc w:val="left"/>
              <w:rPr>
                <w:rFonts w:ascii="宋体" w:eastAsia="宋体" w:hAnsi="宋体" w:cs="宋体" w:hint="eastAsia"/>
                <w:b/>
                <w:bCs/>
                <w:sz w:val="24"/>
                <w:shd w:val="clear" w:color="auto" w:fill="FFFFFF"/>
              </w:rPr>
            </w:pPr>
            <w:r w:rsidRPr="004A386B">
              <w:rPr>
                <w:rFonts w:ascii="Times New Roman" w:eastAsia="仿宋" w:hAnsi="Times New Roman" w:cs="仿宋" w:hint="eastAsia"/>
                <w:sz w:val="24"/>
              </w:rPr>
              <w:t>溯源至省级及以上依法设置计量技术机构（必须为社会公用计量标准）。</w:t>
            </w:r>
          </w:p>
        </w:tc>
      </w:tr>
    </w:tbl>
    <w:p w14:paraId="35228314" w14:textId="77777777" w:rsidR="00432536" w:rsidRPr="00D32664" w:rsidRDefault="00432536">
      <w:pPr>
        <w:rPr>
          <w:rFonts w:hint="eastAsia"/>
        </w:rPr>
      </w:pPr>
    </w:p>
    <w:sectPr w:rsidR="00432536" w:rsidRPr="00D326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9E437" w14:textId="77777777" w:rsidR="00201CD4" w:rsidRDefault="00201CD4" w:rsidP="00D32664">
      <w:pPr>
        <w:rPr>
          <w:rFonts w:hint="eastAsia"/>
        </w:rPr>
      </w:pPr>
      <w:r>
        <w:separator/>
      </w:r>
    </w:p>
  </w:endnote>
  <w:endnote w:type="continuationSeparator" w:id="0">
    <w:p w14:paraId="290C402F" w14:textId="77777777" w:rsidR="00201CD4" w:rsidRDefault="00201CD4" w:rsidP="00D3266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1D0E4" w14:textId="77777777" w:rsidR="00201CD4" w:rsidRDefault="00201CD4" w:rsidP="00D32664">
      <w:pPr>
        <w:rPr>
          <w:rFonts w:hint="eastAsia"/>
        </w:rPr>
      </w:pPr>
      <w:r>
        <w:separator/>
      </w:r>
    </w:p>
  </w:footnote>
  <w:footnote w:type="continuationSeparator" w:id="0">
    <w:p w14:paraId="274A2E7F" w14:textId="77777777" w:rsidR="00201CD4" w:rsidRDefault="00201CD4" w:rsidP="00D3266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5F8"/>
    <w:rsid w:val="000B35F8"/>
    <w:rsid w:val="00201CD4"/>
    <w:rsid w:val="00432536"/>
    <w:rsid w:val="00851A4F"/>
    <w:rsid w:val="00D32664"/>
    <w:rsid w:val="00EA5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29AD957D-5CC6-4D5E-8720-C20D33C7A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2664"/>
    <w:pPr>
      <w:widowControl w:val="0"/>
      <w:jc w:val="both"/>
    </w:pPr>
    <w:rPr>
      <w:szCs w:val="24"/>
    </w:rPr>
  </w:style>
  <w:style w:type="paragraph" w:styleId="1">
    <w:name w:val="heading 1"/>
    <w:basedOn w:val="a"/>
    <w:next w:val="a"/>
    <w:link w:val="10"/>
    <w:uiPriority w:val="9"/>
    <w:qFormat/>
    <w:rsid w:val="000B35F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B35F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B35F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0B35F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0B35F8"/>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0B35F8"/>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0B35F8"/>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0B35F8"/>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0B35F8"/>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B35F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B35F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B35F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B35F8"/>
    <w:rPr>
      <w:rFonts w:cstheme="majorBidi"/>
      <w:color w:val="2F5496" w:themeColor="accent1" w:themeShade="BF"/>
      <w:sz w:val="28"/>
      <w:szCs w:val="28"/>
    </w:rPr>
  </w:style>
  <w:style w:type="character" w:customStyle="1" w:styleId="50">
    <w:name w:val="标题 5 字符"/>
    <w:basedOn w:val="a0"/>
    <w:link w:val="5"/>
    <w:uiPriority w:val="9"/>
    <w:semiHidden/>
    <w:rsid w:val="000B35F8"/>
    <w:rPr>
      <w:rFonts w:cstheme="majorBidi"/>
      <w:color w:val="2F5496" w:themeColor="accent1" w:themeShade="BF"/>
      <w:sz w:val="24"/>
      <w:szCs w:val="24"/>
    </w:rPr>
  </w:style>
  <w:style w:type="character" w:customStyle="1" w:styleId="60">
    <w:name w:val="标题 6 字符"/>
    <w:basedOn w:val="a0"/>
    <w:link w:val="6"/>
    <w:uiPriority w:val="9"/>
    <w:semiHidden/>
    <w:rsid w:val="000B35F8"/>
    <w:rPr>
      <w:rFonts w:cstheme="majorBidi"/>
      <w:b/>
      <w:bCs/>
      <w:color w:val="2F5496" w:themeColor="accent1" w:themeShade="BF"/>
    </w:rPr>
  </w:style>
  <w:style w:type="character" w:customStyle="1" w:styleId="70">
    <w:name w:val="标题 7 字符"/>
    <w:basedOn w:val="a0"/>
    <w:link w:val="7"/>
    <w:uiPriority w:val="9"/>
    <w:semiHidden/>
    <w:rsid w:val="000B35F8"/>
    <w:rPr>
      <w:rFonts w:cstheme="majorBidi"/>
      <w:b/>
      <w:bCs/>
      <w:color w:val="595959" w:themeColor="text1" w:themeTint="A6"/>
    </w:rPr>
  </w:style>
  <w:style w:type="character" w:customStyle="1" w:styleId="80">
    <w:name w:val="标题 8 字符"/>
    <w:basedOn w:val="a0"/>
    <w:link w:val="8"/>
    <w:uiPriority w:val="9"/>
    <w:semiHidden/>
    <w:rsid w:val="000B35F8"/>
    <w:rPr>
      <w:rFonts w:cstheme="majorBidi"/>
      <w:color w:val="595959" w:themeColor="text1" w:themeTint="A6"/>
    </w:rPr>
  </w:style>
  <w:style w:type="character" w:customStyle="1" w:styleId="90">
    <w:name w:val="标题 9 字符"/>
    <w:basedOn w:val="a0"/>
    <w:link w:val="9"/>
    <w:uiPriority w:val="9"/>
    <w:semiHidden/>
    <w:rsid w:val="000B35F8"/>
    <w:rPr>
      <w:rFonts w:eastAsiaTheme="majorEastAsia" w:cstheme="majorBidi"/>
      <w:color w:val="595959" w:themeColor="text1" w:themeTint="A6"/>
    </w:rPr>
  </w:style>
  <w:style w:type="paragraph" w:styleId="a3">
    <w:name w:val="Title"/>
    <w:basedOn w:val="a"/>
    <w:next w:val="a"/>
    <w:link w:val="a4"/>
    <w:uiPriority w:val="10"/>
    <w:qFormat/>
    <w:rsid w:val="000B35F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B35F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B35F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B35F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B35F8"/>
    <w:pPr>
      <w:spacing w:before="160" w:after="160"/>
      <w:jc w:val="center"/>
    </w:pPr>
    <w:rPr>
      <w:i/>
      <w:iCs/>
      <w:color w:val="404040" w:themeColor="text1" w:themeTint="BF"/>
      <w:szCs w:val="22"/>
    </w:rPr>
  </w:style>
  <w:style w:type="character" w:customStyle="1" w:styleId="a8">
    <w:name w:val="引用 字符"/>
    <w:basedOn w:val="a0"/>
    <w:link w:val="a7"/>
    <w:uiPriority w:val="29"/>
    <w:rsid w:val="000B35F8"/>
    <w:rPr>
      <w:i/>
      <w:iCs/>
      <w:color w:val="404040" w:themeColor="text1" w:themeTint="BF"/>
    </w:rPr>
  </w:style>
  <w:style w:type="paragraph" w:styleId="a9">
    <w:name w:val="List Paragraph"/>
    <w:basedOn w:val="a"/>
    <w:uiPriority w:val="34"/>
    <w:qFormat/>
    <w:rsid w:val="000B35F8"/>
    <w:pPr>
      <w:ind w:left="720"/>
      <w:contextualSpacing/>
    </w:pPr>
    <w:rPr>
      <w:szCs w:val="22"/>
    </w:rPr>
  </w:style>
  <w:style w:type="character" w:styleId="aa">
    <w:name w:val="Intense Emphasis"/>
    <w:basedOn w:val="a0"/>
    <w:uiPriority w:val="21"/>
    <w:qFormat/>
    <w:rsid w:val="000B35F8"/>
    <w:rPr>
      <w:i/>
      <w:iCs/>
      <w:color w:val="2F5496" w:themeColor="accent1" w:themeShade="BF"/>
    </w:rPr>
  </w:style>
  <w:style w:type="paragraph" w:styleId="ab">
    <w:name w:val="Intense Quote"/>
    <w:basedOn w:val="a"/>
    <w:next w:val="a"/>
    <w:link w:val="ac"/>
    <w:uiPriority w:val="30"/>
    <w:qFormat/>
    <w:rsid w:val="000B35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c">
    <w:name w:val="明显引用 字符"/>
    <w:basedOn w:val="a0"/>
    <w:link w:val="ab"/>
    <w:uiPriority w:val="30"/>
    <w:rsid w:val="000B35F8"/>
    <w:rPr>
      <w:i/>
      <w:iCs/>
      <w:color w:val="2F5496" w:themeColor="accent1" w:themeShade="BF"/>
    </w:rPr>
  </w:style>
  <w:style w:type="character" w:styleId="ad">
    <w:name w:val="Intense Reference"/>
    <w:basedOn w:val="a0"/>
    <w:uiPriority w:val="32"/>
    <w:qFormat/>
    <w:rsid w:val="000B35F8"/>
    <w:rPr>
      <w:b/>
      <w:bCs/>
      <w:smallCaps/>
      <w:color w:val="2F5496" w:themeColor="accent1" w:themeShade="BF"/>
      <w:spacing w:val="5"/>
    </w:rPr>
  </w:style>
  <w:style w:type="paragraph" w:styleId="ae">
    <w:name w:val="header"/>
    <w:basedOn w:val="a"/>
    <w:link w:val="af"/>
    <w:uiPriority w:val="99"/>
    <w:unhideWhenUsed/>
    <w:rsid w:val="00D32664"/>
    <w:pPr>
      <w:tabs>
        <w:tab w:val="center" w:pos="4153"/>
        <w:tab w:val="right" w:pos="8306"/>
      </w:tabs>
      <w:snapToGrid w:val="0"/>
      <w:jc w:val="center"/>
    </w:pPr>
    <w:rPr>
      <w:sz w:val="18"/>
      <w:szCs w:val="18"/>
    </w:rPr>
  </w:style>
  <w:style w:type="character" w:customStyle="1" w:styleId="af">
    <w:name w:val="页眉 字符"/>
    <w:basedOn w:val="a0"/>
    <w:link w:val="ae"/>
    <w:uiPriority w:val="99"/>
    <w:rsid w:val="00D32664"/>
    <w:rPr>
      <w:sz w:val="18"/>
      <w:szCs w:val="18"/>
    </w:rPr>
  </w:style>
  <w:style w:type="paragraph" w:styleId="af0">
    <w:name w:val="footer"/>
    <w:basedOn w:val="a"/>
    <w:link w:val="af1"/>
    <w:uiPriority w:val="99"/>
    <w:unhideWhenUsed/>
    <w:rsid w:val="00D32664"/>
    <w:pPr>
      <w:tabs>
        <w:tab w:val="center" w:pos="4153"/>
        <w:tab w:val="right" w:pos="8306"/>
      </w:tabs>
      <w:snapToGrid w:val="0"/>
      <w:jc w:val="left"/>
    </w:pPr>
    <w:rPr>
      <w:sz w:val="18"/>
      <w:szCs w:val="18"/>
    </w:rPr>
  </w:style>
  <w:style w:type="character" w:customStyle="1" w:styleId="af1">
    <w:name w:val="页脚 字符"/>
    <w:basedOn w:val="a0"/>
    <w:link w:val="af0"/>
    <w:uiPriority w:val="99"/>
    <w:rsid w:val="00D32664"/>
    <w:rPr>
      <w:sz w:val="18"/>
      <w:szCs w:val="18"/>
    </w:rPr>
  </w:style>
  <w:style w:type="paragraph" w:customStyle="1" w:styleId="null3">
    <w:name w:val="null3"/>
    <w:hidden/>
    <w:qFormat/>
    <w:rsid w:val="00D32664"/>
    <w:rPr>
      <w:rFonts w:hint="eastAsia"/>
      <w:kern w:val="0"/>
      <w:sz w:val="20"/>
      <w:szCs w:val="20"/>
      <w:lang w:eastAsia="zh-Hans"/>
    </w:rPr>
  </w:style>
  <w:style w:type="paragraph" w:customStyle="1" w:styleId="af2">
    <w:name w:val="样式"/>
    <w:link w:val="CharChar"/>
    <w:qFormat/>
    <w:rsid w:val="00D32664"/>
    <w:pPr>
      <w:widowControl w:val="0"/>
      <w:autoSpaceDE w:val="0"/>
      <w:autoSpaceDN w:val="0"/>
      <w:adjustRightInd w:val="0"/>
    </w:pPr>
    <w:rPr>
      <w:rFonts w:ascii="宋体" w:eastAsia="宋体" w:hAnsi="宋体" w:cs="宋体"/>
      <w:kern w:val="0"/>
      <w:sz w:val="24"/>
      <w:szCs w:val="24"/>
    </w:rPr>
  </w:style>
  <w:style w:type="character" w:customStyle="1" w:styleId="CharChar">
    <w:name w:val="样式 Char Char"/>
    <w:link w:val="af2"/>
    <w:qFormat/>
    <w:locked/>
    <w:rsid w:val="00D32664"/>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591</Words>
  <Characters>3371</Characters>
  <Application>Microsoft Office Word</Application>
  <DocSecurity>0</DocSecurity>
  <Lines>28</Lines>
  <Paragraphs>7</Paragraphs>
  <ScaleCrop>false</ScaleCrop>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s25194</dc:creator>
  <cp:keywords/>
  <dc:description/>
  <cp:lastModifiedBy>s25194</cp:lastModifiedBy>
  <cp:revision>2</cp:revision>
  <dcterms:created xsi:type="dcterms:W3CDTF">2026-05-28T10:29:00Z</dcterms:created>
  <dcterms:modified xsi:type="dcterms:W3CDTF">2026-05-28T10:30:00Z</dcterms:modified>
</cp:coreProperties>
</file>