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87C94">
      <w:pPr>
        <w:jc w:val="center"/>
        <w:outlineLvl w:val="9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pacing w:val="21"/>
          <w:kern w:val="2"/>
          <w:sz w:val="32"/>
          <w:szCs w:val="32"/>
          <w:highlight w:val="none"/>
          <w:lang w:val="en-US" w:eastAsia="en-US" w:bidi="ar-SA"/>
        </w:rPr>
        <w:t>规格、技术参数偏离表</w:t>
      </w:r>
    </w:p>
    <w:p w14:paraId="511C61B4">
      <w:pPr>
        <w:pStyle w:val="2"/>
        <w:spacing w:before="81" w:line="222" w:lineRule="auto"/>
        <w:jc w:val="center"/>
        <w:outlineLvl w:val="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72BA4475">
      <w:pPr>
        <w:tabs>
          <w:tab w:val="left" w:pos="6390"/>
        </w:tabs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项目编号：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</w:p>
    <w:p w14:paraId="63452160">
      <w:pPr>
        <w:jc w:val="righ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                            第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页共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页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3"/>
        <w:gridCol w:w="1616"/>
        <w:gridCol w:w="2042"/>
        <w:gridCol w:w="1830"/>
        <w:gridCol w:w="1293"/>
        <w:gridCol w:w="815"/>
      </w:tblGrid>
      <w:tr w14:paraId="28430F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516D3C85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966" w:type="pct"/>
            <w:noWrap w:val="0"/>
            <w:vAlign w:val="top"/>
          </w:tcPr>
          <w:p w14:paraId="2CE08444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  <w:t>设备名称</w:t>
            </w:r>
          </w:p>
        </w:tc>
        <w:tc>
          <w:tcPr>
            <w:tcW w:w="1221" w:type="pct"/>
            <w:noWrap w:val="0"/>
            <w:vAlign w:val="top"/>
          </w:tcPr>
          <w:p w14:paraId="150D920A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招标规格</w:t>
            </w:r>
          </w:p>
        </w:tc>
        <w:tc>
          <w:tcPr>
            <w:tcW w:w="1094" w:type="pct"/>
            <w:noWrap w:val="0"/>
            <w:vAlign w:val="top"/>
          </w:tcPr>
          <w:p w14:paraId="360D5864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投标规格</w:t>
            </w:r>
          </w:p>
        </w:tc>
        <w:tc>
          <w:tcPr>
            <w:tcW w:w="773" w:type="pct"/>
            <w:noWrap w:val="0"/>
            <w:vAlign w:val="top"/>
          </w:tcPr>
          <w:p w14:paraId="259E5303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偏离</w:t>
            </w:r>
          </w:p>
        </w:tc>
        <w:tc>
          <w:tcPr>
            <w:tcW w:w="487" w:type="pct"/>
            <w:noWrap w:val="0"/>
            <w:vAlign w:val="top"/>
          </w:tcPr>
          <w:p w14:paraId="43384616"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佐证材料页码</w:t>
            </w:r>
          </w:p>
        </w:tc>
      </w:tr>
      <w:tr w14:paraId="50F3E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3E1224D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966" w:type="pct"/>
            <w:noWrap w:val="0"/>
            <w:vAlign w:val="top"/>
          </w:tcPr>
          <w:p w14:paraId="518A4D9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26730519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0FD4F76B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4236AB4A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4830866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F0CE0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4D54EE54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966" w:type="pct"/>
            <w:noWrap w:val="0"/>
            <w:vAlign w:val="top"/>
          </w:tcPr>
          <w:p w14:paraId="4C57FB3E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3F68DB0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11C846D6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02CE666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45EBB2B2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B0AC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67AC5F3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966" w:type="pct"/>
            <w:noWrap w:val="0"/>
            <w:vAlign w:val="top"/>
          </w:tcPr>
          <w:p w14:paraId="2089BDC0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61B42748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405391D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73" w:type="pct"/>
            <w:noWrap w:val="0"/>
            <w:vAlign w:val="top"/>
          </w:tcPr>
          <w:p w14:paraId="482FE623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487" w:type="pct"/>
            <w:noWrap w:val="0"/>
            <w:vAlign w:val="top"/>
          </w:tcPr>
          <w:p w14:paraId="6792956C"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6907418E">
      <w:pPr>
        <w:spacing w:line="400" w:lineRule="atLeast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6D12F674">
      <w:pPr>
        <w:spacing w:line="400" w:lineRule="atLeast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注：1、所有技术条款须列明偏离情况。对于有偏离的（包含正、负偏离）必须具体指出技术指标项目，无偏离条款须填写“无偏离”。</w:t>
      </w:r>
    </w:p>
    <w:p w14:paraId="2F199EAC">
      <w:pPr>
        <w:spacing w:line="400" w:lineRule="atLeast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加▲参数须提供技术支持资料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u w:val="thick"/>
        </w:rPr>
        <w:t>提供技术支持资料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u w:val="thick"/>
          <w:lang w:val="en-US" w:eastAsia="zh-CN"/>
        </w:rPr>
        <w:t>的应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u w:val="thick"/>
        </w:rPr>
        <w:t>列明页码范围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。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thick"/>
        </w:rPr>
        <w:t>如上表内容与技术支持资料不符，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thick"/>
          <w:lang w:val="en-US" w:eastAsia="zh-CN"/>
        </w:rPr>
        <w:t>以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thick"/>
        </w:rPr>
        <w:t>技术支持资料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thick"/>
          <w:lang w:val="en-US" w:eastAsia="zh-CN"/>
        </w:rPr>
        <w:t>为准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，请各供应商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thick"/>
        </w:rPr>
        <w:t>慎重填写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thick"/>
          <w:lang w:val="en-US" w:eastAsia="zh-CN"/>
        </w:rPr>
        <w:t>偏离情况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none"/>
        </w:rPr>
        <w:t>。</w:t>
      </w:r>
      <w:r>
        <w:rPr>
          <w:rFonts w:hint="eastAsia" w:ascii="仿宋" w:hAnsi="仿宋" w:eastAsia="仿宋" w:cs="仿宋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>非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▲参数以规格、技术参数偏离表响应为准。</w:t>
      </w:r>
    </w:p>
    <w:p w14:paraId="3439C2CC">
      <w:pPr>
        <w:spacing w:line="400" w:lineRule="atLeast"/>
        <w:ind w:firstLine="480"/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、若本表偏离情况与后附证明材料不符内容达到3项以上，将会影响评审得分，情节严重将可能会被评标委员会视为虚假响应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；</w:t>
      </w:r>
    </w:p>
    <w:p w14:paraId="561F5825">
      <w:pPr>
        <w:spacing w:line="400" w:lineRule="atLeast"/>
        <w:ind w:firstLine="48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若签订合同发现与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所投产品不符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投标文件中为正偏离或无偏离实际为负偏离，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将被视为虚假应标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上报财政主管部门，列入政府采购黑名单，1-3年不得参加政府采购活动；</w:t>
      </w:r>
    </w:p>
    <w:p w14:paraId="0DB5D0B6">
      <w:pPr>
        <w:pStyle w:val="3"/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  <w:t>5、技术支持资料附于本表之后，标注页码。</w:t>
      </w:r>
    </w:p>
    <w:p w14:paraId="78617DAD">
      <w:pPr>
        <w:spacing w:line="400" w:lineRule="atLeast"/>
        <w:ind w:left="720" w:hanging="720"/>
        <w:rPr>
          <w:rFonts w:hint="eastAsia" w:ascii="仿宋" w:hAnsi="仿宋" w:eastAsia="仿宋" w:cs="仿宋"/>
          <w:kern w:val="2"/>
          <w:sz w:val="20"/>
          <w:szCs w:val="20"/>
          <w:highlight w:val="none"/>
          <w:lang w:val="en-US" w:eastAsia="zh-CN" w:bidi="ar-SA"/>
        </w:rPr>
      </w:pPr>
    </w:p>
    <w:p w14:paraId="700487A9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0"/>
          <w:szCs w:val="20"/>
          <w:highlight w:val="none"/>
        </w:rPr>
      </w:pPr>
    </w:p>
    <w:p w14:paraId="432F0C7E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（公章）</w:t>
      </w:r>
    </w:p>
    <w:p w14:paraId="2D635AF2">
      <w:pPr>
        <w:spacing w:line="360" w:lineRule="auto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法定代表人（主要负责人）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或授权代表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（签字或盖章）</w:t>
      </w:r>
    </w:p>
    <w:p w14:paraId="3BD69B8E">
      <w:pPr>
        <w:spacing w:line="360" w:lineRule="auto"/>
        <w:jc w:val="left"/>
        <w:rPr>
          <w:rFonts w:hint="eastAsia" w:ascii="仿宋" w:hAnsi="仿宋" w:eastAsia="仿宋" w:cs="仿宋"/>
          <w:kern w:val="1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年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none"/>
        </w:rPr>
        <w:t>日</w:t>
      </w:r>
      <w:bookmarkStart w:id="0" w:name="_GoBack"/>
      <w:bookmarkEnd w:id="0"/>
    </w:p>
    <w:p w14:paraId="197157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6277E9"/>
    <w:rsid w:val="4A6277E9"/>
    <w:rsid w:val="7B55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404</Characters>
  <Lines>0</Lines>
  <Paragraphs>0</Paragraphs>
  <TotalTime>5</TotalTime>
  <ScaleCrop>false</ScaleCrop>
  <LinksUpToDate>false</LinksUpToDate>
  <CharactersWithSpaces>525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2025-10-27T01:41:00Z</dcterms:created>
  <dc:creator>崔艳婷</dc:creator>
  <cp:lastModifiedBy>愿你被温柔所待</cp:lastModifiedBy>
  <dcterms:modified xsi:type="dcterms:W3CDTF">2026-07-08T05:11:46Z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7B5E3175BD594E0E959AFD031CC5A34A_11</vt:lpwstr>
  </property>
  <property fmtid="{D5CDD505-2E9C-101B-9397-08002B2CF9AE}" pid="4" name="KSOTemplateDocerSaveRecord">
    <vt:lpwstr>eyJoZGlkIjoiNTJkMDI3MjljZDVlMGIxYTVjZTkwZmRiMTYzM2RlMWIiLCJ1c2VySWQiOiIyODc5ODQ3MTMifQ==</vt:lpwstr>
  </property>
</Properties>
</file>