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461C4">
      <w:pPr>
        <w:pStyle w:val="3"/>
        <w:jc w:val="center"/>
        <w:rPr>
          <w:rFonts w:hint="eastAsia" w:ascii="仿宋" w:hAnsi="仿宋" w:eastAsia="仿宋" w:cs="仿宋"/>
        </w:rPr>
      </w:pPr>
    </w:p>
    <w:p w14:paraId="68B0B568">
      <w:pPr>
        <w:pStyle w:val="2"/>
        <w:spacing w:before="69" w:line="222" w:lineRule="auto"/>
        <w:jc w:val="center"/>
        <w:outlineLvl w:val="0"/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  <w:t>中小企业声明函</w:t>
      </w:r>
    </w:p>
    <w:p w14:paraId="49800273">
      <w:pPr>
        <w:spacing w:line="241" w:lineRule="auto"/>
        <w:rPr>
          <w:rFonts w:hint="eastAsia" w:ascii="仿宋" w:hAnsi="仿宋" w:eastAsia="仿宋" w:cs="仿宋"/>
          <w:sz w:val="20"/>
          <w:szCs w:val="20"/>
        </w:rPr>
      </w:pPr>
    </w:p>
    <w:p w14:paraId="57D79FCB">
      <w:pPr>
        <w:pStyle w:val="2"/>
        <w:spacing w:before="56" w:line="365" w:lineRule="auto"/>
        <w:ind w:right="1" w:firstLine="34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本公司（联合体）郑重声明，根据《政府采购促进中小企业发展管理办法》（财库﹝2020﹞46</w:t>
      </w:r>
      <w:r>
        <w:rPr>
          <w:rFonts w:hint="eastAsia" w:ascii="仿宋" w:hAnsi="仿宋" w:eastAsia="仿宋" w:cs="仿宋"/>
          <w:spacing w:val="1"/>
          <w:sz w:val="20"/>
          <w:szCs w:val="20"/>
        </w:rPr>
        <w:t xml:space="preserve"> 号）的规定，本公司（联合</w:t>
      </w:r>
      <w:r>
        <w:rPr>
          <w:rFonts w:hint="eastAsia" w:ascii="仿宋" w:hAnsi="仿宋" w:eastAsia="仿宋" w:cs="仿宋"/>
          <w:sz w:val="20"/>
          <w:szCs w:val="20"/>
        </w:rPr>
        <w:t xml:space="preserve"> 体）参加</w:t>
      </w:r>
      <w:r>
        <w:rPr>
          <w:rFonts w:hint="eastAsia" w:ascii="仿宋" w:hAnsi="仿宋" w:eastAsia="仿宋" w:cs="仿宋"/>
          <w:spacing w:val="8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{采购单位名称}</w:t>
      </w:r>
      <w:r>
        <w:rPr>
          <w:rFonts w:hint="eastAsia" w:ascii="仿宋" w:hAnsi="仿宋" w:eastAsia="仿宋" w:cs="仿宋"/>
          <w:spacing w:val="65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的</w:t>
      </w:r>
      <w:r>
        <w:rPr>
          <w:rFonts w:hint="eastAsia" w:ascii="仿宋" w:hAnsi="仿宋" w:eastAsia="仿宋" w:cs="仿宋"/>
          <w:spacing w:val="8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{项目名称}</w:t>
      </w:r>
      <w:r>
        <w:rPr>
          <w:rFonts w:hint="eastAsia" w:ascii="仿宋" w:hAnsi="仿宋" w:eastAsia="仿宋" w:cs="仿宋"/>
          <w:spacing w:val="51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采购活动，提供的货物全部由符合政策要求的中小企业制造。相关企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业（含联合</w:t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体中的中小企业、签订分包意向协议的中小企业）</w:t>
      </w:r>
      <w:r>
        <w:rPr>
          <w:rFonts w:hint="eastAsia" w:ascii="仿宋" w:hAnsi="仿宋" w:eastAsia="仿宋" w:cs="仿宋"/>
          <w:spacing w:val="2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的具体情</w:t>
      </w:r>
      <w:r>
        <w:rPr>
          <w:rFonts w:hint="eastAsia" w:ascii="仿宋" w:hAnsi="仿宋" w:eastAsia="仿宋" w:cs="仿宋"/>
          <w:sz w:val="20"/>
          <w:szCs w:val="20"/>
        </w:rPr>
        <w:t>况如下：</w:t>
      </w:r>
    </w:p>
    <w:p w14:paraId="403F78A2">
      <w:pPr>
        <w:pStyle w:val="2"/>
        <w:numPr>
          <w:ilvl w:val="0"/>
          <w:numId w:val="1"/>
        </w:numPr>
        <w:spacing w:before="239" w:line="360" w:lineRule="auto"/>
        <w:ind w:left="7" w:right="39" w:firstLine="349"/>
        <w:rPr>
          <w:rFonts w:hint="eastAsia" w:ascii="仿宋" w:hAnsi="仿宋" w:eastAsia="仿宋" w:cs="仿宋"/>
          <w:spacing w:val="-1"/>
          <w:sz w:val="20"/>
          <w:szCs w:val="20"/>
        </w:rPr>
      </w:pP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>{标的名称}</w:t>
      </w:r>
      <w:r>
        <w:rPr>
          <w:rFonts w:hint="eastAsia" w:ascii="仿宋" w:hAnsi="仿宋" w:eastAsia="仿宋" w:cs="仿宋"/>
          <w:spacing w:val="44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2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 xml:space="preserve">，属 于 </w:t>
      </w: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 xml:space="preserve">  {采购文件中明确的所属行业}</w:t>
      </w:r>
      <w:r>
        <w:rPr>
          <w:rFonts w:hint="eastAsia" w:ascii="仿宋" w:hAnsi="仿宋" w:eastAsia="仿宋" w:cs="仿宋"/>
          <w:spacing w:val="54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>行业；制造商为</w:t>
      </w:r>
      <w:r>
        <w:rPr>
          <w:rFonts w:hint="eastAsia" w:ascii="仿宋" w:hAnsi="仿宋" w:eastAsia="仿宋" w:cs="仿宋"/>
          <w:spacing w:val="-8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6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 xml:space="preserve">，从业人员 </w:t>
      </w: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>人，营业收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入为</w:t>
      </w:r>
      <w:r>
        <w:rPr>
          <w:rFonts w:hint="eastAsia" w:ascii="仿宋" w:hAnsi="仿宋" w:eastAsia="仿宋" w:cs="仿宋"/>
          <w:spacing w:val="-8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万元，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资产总额为</w:t>
      </w:r>
      <w:r>
        <w:rPr>
          <w:rFonts w:hint="eastAsia" w:ascii="仿宋" w:hAnsi="仿宋" w:eastAsia="仿宋" w:cs="仿宋"/>
          <w:spacing w:val="-7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万元，属于</w:t>
      </w:r>
      <w:r>
        <w:rPr>
          <w:rFonts w:hint="eastAsia" w:ascii="仿宋" w:hAnsi="仿宋" w:eastAsia="仿宋" w:cs="仿宋"/>
          <w:spacing w:val="-8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；</w:t>
      </w:r>
    </w:p>
    <w:p w14:paraId="1E38AFF8">
      <w:pPr>
        <w:pStyle w:val="2"/>
        <w:spacing w:before="24" w:line="360" w:lineRule="auto"/>
        <w:ind w:left="344" w:right="283" w:firstLine="18"/>
        <w:rPr>
          <w:rFonts w:hint="eastAsia" w:ascii="仿宋" w:hAnsi="仿宋" w:eastAsia="仿宋" w:cs="仿宋"/>
          <w:b/>
          <w:bCs/>
          <w:spacing w:val="1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1"/>
          <w:sz w:val="20"/>
          <w:szCs w:val="20"/>
          <w:lang w:val="en-US" w:eastAsia="zh-CN"/>
        </w:rPr>
        <w:t>.........</w:t>
      </w:r>
    </w:p>
    <w:p w14:paraId="17EF8EE9">
      <w:pPr>
        <w:pStyle w:val="2"/>
        <w:spacing w:before="24" w:line="360" w:lineRule="auto"/>
        <w:ind w:left="344" w:right="283" w:firstLine="18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以上企业，不属于大企业的分支机构，不存在控股股东为大企业的情形，也不存在与大企业的负责人为同一人的情形。</w:t>
      </w:r>
      <w:r>
        <w:rPr>
          <w:rFonts w:hint="eastAsia" w:ascii="仿宋" w:hAnsi="仿宋" w:eastAsia="仿宋" w:cs="仿宋"/>
          <w:spacing w:val="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本企业对上述声明内容的真实性负责。如有虚假，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将依法承担相应责任。</w:t>
      </w:r>
    </w:p>
    <w:p w14:paraId="78475468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194A24C1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4599E217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34790441">
      <w:pPr>
        <w:pStyle w:val="2"/>
        <w:spacing w:before="59" w:line="406" w:lineRule="auto"/>
        <w:jc w:val="right"/>
        <w:rPr>
          <w:rFonts w:hint="eastAsia" w:ascii="仿宋" w:hAnsi="仿宋" w:eastAsia="仿宋" w:cs="仿宋"/>
          <w:spacing w:val="45"/>
          <w:sz w:val="20"/>
          <w:szCs w:val="20"/>
          <w:u w:val="single" w:color="222222"/>
        </w:rPr>
      </w:pPr>
      <w:r>
        <w:rPr>
          <w:rFonts w:hint="eastAsia" w:ascii="仿宋" w:hAnsi="仿宋" w:eastAsia="仿宋" w:cs="仿宋"/>
          <w:sz w:val="20"/>
          <w:szCs w:val="20"/>
        </w:rPr>
        <w:t>企业名称(签章)：</w:t>
      </w:r>
      <w:r>
        <w:rPr>
          <w:rFonts w:hint="eastAsia" w:ascii="仿宋" w:hAnsi="仿宋" w:eastAsia="仿宋" w:cs="仿宋"/>
          <w:spacing w:val="83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{供应商名称}</w:t>
      </w:r>
      <w:r>
        <w:rPr>
          <w:rFonts w:hint="eastAsia" w:ascii="仿宋" w:hAnsi="仿宋" w:eastAsia="仿宋" w:cs="仿宋"/>
          <w:spacing w:val="45"/>
          <w:sz w:val="20"/>
          <w:szCs w:val="20"/>
          <w:u w:val="single" w:color="222222"/>
        </w:rPr>
        <w:t xml:space="preserve"> </w:t>
      </w:r>
    </w:p>
    <w:p w14:paraId="006AD223">
      <w:pPr>
        <w:pStyle w:val="2"/>
        <w:spacing w:before="59" w:line="406" w:lineRule="auto"/>
        <w:jc w:val="righ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</w:rPr>
        <w:t>日</w:t>
      </w:r>
      <w:r>
        <w:rPr>
          <w:rFonts w:hint="eastAsia" w:ascii="仿宋" w:hAnsi="仿宋" w:eastAsia="仿宋" w:cs="仿宋"/>
          <w:spacing w:val="1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</w:rPr>
        <w:t>期:</w:t>
      </w:r>
      <w:r>
        <w:rPr>
          <w:rFonts w:hint="eastAsia" w:ascii="仿宋" w:hAnsi="仿宋" w:eastAsia="仿宋" w:cs="仿宋"/>
          <w:spacing w:val="1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  <w:u w:val="single" w:color="222222"/>
        </w:rPr>
        <w:t>{当前日期}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 xml:space="preserve">  </w:t>
      </w:r>
    </w:p>
    <w:p w14:paraId="66D06112">
      <w:pPr>
        <w:spacing w:line="299" w:lineRule="auto"/>
        <w:rPr>
          <w:rFonts w:hint="eastAsia" w:ascii="仿宋" w:hAnsi="仿宋" w:eastAsia="仿宋" w:cs="仿宋"/>
          <w:sz w:val="20"/>
          <w:szCs w:val="20"/>
        </w:rPr>
      </w:pPr>
    </w:p>
    <w:p w14:paraId="5BE5720C">
      <w:pPr>
        <w:spacing w:line="300" w:lineRule="auto"/>
        <w:rPr>
          <w:rFonts w:hint="eastAsia" w:ascii="仿宋" w:hAnsi="仿宋" w:eastAsia="仿宋" w:cs="仿宋"/>
          <w:sz w:val="20"/>
          <w:szCs w:val="20"/>
        </w:rPr>
      </w:pPr>
    </w:p>
    <w:p w14:paraId="363E46D6">
      <w:pPr>
        <w:spacing w:line="300" w:lineRule="auto"/>
        <w:rPr>
          <w:rFonts w:hint="eastAsia" w:ascii="仿宋" w:hAnsi="仿宋" w:eastAsia="仿宋" w:cs="仿宋"/>
          <w:sz w:val="20"/>
          <w:szCs w:val="20"/>
        </w:rPr>
      </w:pPr>
    </w:p>
    <w:p w14:paraId="054759CB">
      <w:pPr>
        <w:pStyle w:val="2"/>
        <w:spacing w:before="55" w:line="226" w:lineRule="auto"/>
        <w:ind w:left="34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-4"/>
          <w:sz w:val="20"/>
          <w:szCs w:val="20"/>
        </w:rPr>
        <w:t>注：</w:t>
      </w:r>
    </w:p>
    <w:p w14:paraId="14BEA4EA">
      <w:pPr>
        <w:pStyle w:val="2"/>
        <w:spacing w:before="136" w:line="298" w:lineRule="auto"/>
        <w:ind w:left="5" w:right="7" w:firstLine="351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1、供应商根据《工业和信息化部、国家统计局、国家发展和改革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委员会、财政部关于印发中小企业划型标准规定的通知》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（工信部联企业〔2011〕300号）规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定，结合自身实际，确定对应的中小企业划型。</w:t>
      </w:r>
    </w:p>
    <w:p w14:paraId="3A7C7353">
      <w:pPr>
        <w:pStyle w:val="2"/>
        <w:spacing w:before="139" w:line="298" w:lineRule="auto"/>
        <w:ind w:left="1" w:right="1" w:firstLine="34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2、从业人员、营业收入、资产总额填报上一年度数据，无上一年度数据的新成立企业从业人员、营业收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入、资产总额均填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0，根据提交投标（响应）文件时的实际情况填写企业类型。</w:t>
      </w:r>
    </w:p>
    <w:p w14:paraId="66263CCE">
      <w:pPr>
        <w:pStyle w:val="2"/>
        <w:spacing w:before="140" w:line="221" w:lineRule="auto"/>
        <w:ind w:left="34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3、供应商不属于中小企业的，无需提供此声明。</w:t>
      </w:r>
    </w:p>
    <w:p w14:paraId="6D25F095">
      <w:pPr>
        <w:rPr>
          <w:rFonts w:hint="eastAsia" w:ascii="仿宋" w:hAnsi="仿宋" w:eastAsia="仿宋" w:cs="仿宋"/>
        </w:rPr>
      </w:pPr>
    </w:p>
    <w:p w14:paraId="04A4E3A9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b/>
          <w:szCs w:val="21"/>
          <w:lang w:val="zh-CN"/>
        </w:rPr>
      </w:pPr>
      <w:r>
        <w:rPr>
          <w:rFonts w:hint="eastAsia" w:ascii="仿宋" w:hAnsi="仿宋" w:eastAsia="仿宋" w:cs="仿宋"/>
          <w:b/>
          <w:szCs w:val="21"/>
          <w:lang w:val="zh-CN"/>
        </w:rPr>
        <w:t>附件二：</w:t>
      </w:r>
    </w:p>
    <w:p w14:paraId="44BE8464">
      <w:pPr>
        <w:spacing w:line="360" w:lineRule="auto"/>
        <w:jc w:val="center"/>
        <w:rPr>
          <w:rFonts w:hint="eastAsia" w:ascii="仿宋" w:hAnsi="仿宋" w:eastAsia="仿宋" w:cs="仿宋"/>
          <w:szCs w:val="21"/>
          <w:lang w:val="zh-CN"/>
        </w:rPr>
      </w:pPr>
      <w:bookmarkStart w:id="0" w:name="OLE_LINK14"/>
    </w:p>
    <w:p w14:paraId="5BE9BA6E">
      <w:pPr>
        <w:pStyle w:val="4"/>
        <w:shd w:val="clear" w:color="auto" w:fill="FFFFFF"/>
        <w:spacing w:before="312" w:beforeLines="100" w:beforeAutospacing="0" w:after="312" w:afterLines="100" w:afterAutospacing="0" w:line="360" w:lineRule="auto"/>
        <w:ind w:firstLine="542" w:firstLineChars="200"/>
        <w:jc w:val="center"/>
        <w:rPr>
          <w:rFonts w:hint="eastAsia" w:ascii="仿宋" w:hAnsi="仿宋" w:eastAsia="仿宋" w:cs="仿宋"/>
          <w:b/>
          <w:bCs/>
          <w:spacing w:val="15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pacing w:val="15"/>
          <w:szCs w:val="24"/>
          <w:shd w:val="clear" w:color="auto" w:fill="FFFFFF"/>
        </w:rPr>
        <w:t>残疾人福利性单位声明函</w:t>
      </w:r>
      <w:bookmarkEnd w:id="0"/>
    </w:p>
    <w:p w14:paraId="30A20074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 xml:space="preserve">  (单位名称)    </w:t>
      </w:r>
      <w:r>
        <w:rPr>
          <w:rFonts w:hint="eastAsia" w:ascii="仿宋" w:hAnsi="仿宋" w:eastAsia="仿宋" w:cs="仿宋"/>
          <w:szCs w:val="21"/>
          <w:lang w:val="zh-CN"/>
        </w:rPr>
        <w:t>的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 xml:space="preserve">                </w:t>
      </w:r>
      <w:r>
        <w:rPr>
          <w:rFonts w:hint="eastAsia" w:ascii="仿宋" w:hAnsi="仿宋" w:eastAsia="仿宋" w:cs="仿宋"/>
          <w:szCs w:val="21"/>
          <w:lang w:val="zh-CN"/>
        </w:rPr>
        <w:t>(项目名称)采购活动，提供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>本单位制造的货物（由本单位承担工程/提供服务）</w:t>
      </w:r>
      <w:r>
        <w:rPr>
          <w:rFonts w:hint="eastAsia" w:ascii="仿宋" w:hAnsi="仿宋" w:eastAsia="仿宋" w:cs="仿宋"/>
          <w:szCs w:val="21"/>
          <w:lang w:val="zh-CN"/>
        </w:rPr>
        <w:t>，或者提供其他残疾人福利性单位制造的货物（不包括使用非残疾人福利性单位注册商标的货物）。</w:t>
      </w:r>
    </w:p>
    <w:p w14:paraId="51F82A98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本单位对上述声明的真实性负责。如有虚假，将依法承担相应责任。</w:t>
      </w:r>
    </w:p>
    <w:p w14:paraId="3886FBDC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val="zh-CN"/>
        </w:rPr>
      </w:pPr>
    </w:p>
    <w:p w14:paraId="2D78FD51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val="zh-CN"/>
        </w:rPr>
      </w:pPr>
    </w:p>
    <w:p w14:paraId="159AD077">
      <w:pPr>
        <w:tabs>
          <w:tab w:val="left" w:pos="4860"/>
        </w:tabs>
        <w:spacing w:line="360" w:lineRule="auto"/>
        <w:ind w:right="1560" w:firstLine="4725" w:firstLineChars="225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单位名称（盖章）：</w:t>
      </w:r>
    </w:p>
    <w:p w14:paraId="6F3C1602">
      <w:pPr>
        <w:tabs>
          <w:tab w:val="left" w:pos="4860"/>
        </w:tabs>
        <w:spacing w:line="360" w:lineRule="auto"/>
        <w:ind w:right="1560" w:firstLine="4725" w:firstLineChars="225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日  期：</w:t>
      </w:r>
    </w:p>
    <w:p w14:paraId="6F252E14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Cs w:val="21"/>
          <w:lang w:val="zh-CN"/>
        </w:rPr>
      </w:pPr>
    </w:p>
    <w:p w14:paraId="0065B014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Cs w:val="21"/>
          <w:lang w:val="zh-CN"/>
        </w:rPr>
      </w:pPr>
    </w:p>
    <w:p w14:paraId="582097A7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Cs w:val="21"/>
          <w:lang w:val="zh-CN"/>
        </w:rPr>
      </w:pPr>
    </w:p>
    <w:p w14:paraId="7566B7D6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注：非残疾人福利性单位不提供此声明函。</w:t>
      </w:r>
    </w:p>
    <w:p w14:paraId="1091EBDA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Cs w:val="21"/>
        </w:rPr>
        <w:br w:type="page"/>
      </w:r>
    </w:p>
    <w:p w14:paraId="1B096616">
      <w:pPr>
        <w:pStyle w:val="4"/>
        <w:shd w:val="clear" w:color="auto" w:fill="FFFFFF"/>
        <w:spacing w:before="312" w:beforeLines="100" w:beforeAutospacing="0" w:after="312" w:afterLines="100" w:afterAutospacing="0" w:line="360" w:lineRule="auto"/>
        <w:ind w:firstLine="542" w:firstLineChars="200"/>
        <w:jc w:val="center"/>
        <w:rPr>
          <w:rFonts w:hint="eastAsia" w:ascii="仿宋" w:hAnsi="仿宋" w:eastAsia="仿宋" w:cs="仿宋"/>
          <w:b/>
          <w:bCs/>
          <w:spacing w:val="15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pacing w:val="15"/>
          <w:szCs w:val="24"/>
          <w:shd w:val="clear" w:color="auto" w:fill="FFFFFF"/>
        </w:rPr>
        <w:t>监狱企业证明文件</w:t>
      </w:r>
    </w:p>
    <w:p w14:paraId="529E1513">
      <w:pPr>
        <w:tabs>
          <w:tab w:val="left" w:pos="0"/>
        </w:tabs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监狱和戒毒企业提供由省级以上监狱管理局、戒毒管理局(含新疆生产建设兵团)出具的属于监狱企业的证明文件。</w:t>
      </w:r>
    </w:p>
    <w:p w14:paraId="159B4924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szCs w:val="21"/>
        </w:rPr>
      </w:pPr>
    </w:p>
    <w:p w14:paraId="0151B3F6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szCs w:val="21"/>
        </w:rPr>
      </w:pPr>
    </w:p>
    <w:p w14:paraId="36719B97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szCs w:val="21"/>
        </w:rPr>
      </w:pPr>
    </w:p>
    <w:p w14:paraId="38BCE34B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注：非监狱企业不提供此证明文件。</w:t>
      </w:r>
      <w:bookmarkStart w:id="1" w:name="_GoBack"/>
      <w:bookmarkEnd w:id="1"/>
    </w:p>
    <w:p w14:paraId="23166A15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181D6"/>
    <w:multiLevelType w:val="singleLevel"/>
    <w:tmpl w:val="5A2181D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0BBF2615"/>
    <w:rsid w:val="3DA46DF1"/>
    <w:rsid w:val="3E6A6815"/>
    <w:rsid w:val="3F7E6EC2"/>
    <w:rsid w:val="48183A7E"/>
    <w:rsid w:val="4D461BED"/>
    <w:rsid w:val="5C5368AC"/>
    <w:rsid w:val="60A26D69"/>
    <w:rsid w:val="6EE64C0C"/>
    <w:rsid w:val="741B0EB4"/>
    <w:rsid w:val="757E23D7"/>
    <w:rsid w:val="7A392094"/>
    <w:rsid w:val="7ADFAB5F"/>
    <w:rsid w:val="7DE44A0D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822</Words>
  <Characters>844</Characters>
  <Lines>0</Lines>
  <Paragraphs>0</Paragraphs>
  <TotalTime>1</TotalTime>
  <ScaleCrop>false</ScaleCrop>
  <LinksUpToDate>false</LinksUpToDate>
  <CharactersWithSpaces>923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陕西省政府采购综合管理平台</dc:creator>
  <cp:lastModifiedBy>愿你被温柔所待</cp:lastModifiedBy>
  <dcterms:modified xsi:type="dcterms:W3CDTF">2026-07-14T06:19:30Z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eyJoZGlkIjoiNTJkMDI3MjljZDVlMGIxYTVjZTkwZmRiMTYzM2RlMWIiLCJ1c2VySWQiOiIyODc5ODQ3MTMifQ==</vt:lpwstr>
  </property>
  <property fmtid="{D5CDD505-2E9C-101B-9397-08002B2CF9AE}" pid="4" name="ICV">
    <vt:lpwstr>0FF032CE08E042D881D03E74FE56D5E2_12</vt:lpwstr>
  </property>
</Properties>
</file>