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版本号：ZYHY-2026-ZB12.4B220260714001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白水县白酒产业工作站实验设备器材采购包4（二次）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ZYHY-2026-ZB12.4B2</w:t>
      </w:r>
      <w:r>
        <w:br/>
      </w:r>
      <w:r>
        <w:br/>
      </w:r>
      <w:r>
        <w:br/>
      </w:r>
    </w:p>
    <w:p>
      <w:pPr>
        <w:pStyle w:val="null3"/>
        <w:jc w:val="center"/>
        <w:outlineLvl w:val="2"/>
      </w:pPr>
      <w:r>
        <w:rPr>
          <w:rFonts w:ascii="仿宋_GB2312" w:hAnsi="仿宋_GB2312" w:cs="仿宋_GB2312" w:eastAsia="仿宋_GB2312"/>
          <w:sz w:val="28"/>
          <w:b/>
        </w:rPr>
        <w:t>白水县工业和信息化管理局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白水县工业和信息化管理局</w:t>
      </w:r>
      <w:r>
        <w:rPr>
          <w:rFonts w:ascii="仿宋_GB2312" w:hAnsi="仿宋_GB2312" w:cs="仿宋_GB2312" w:eastAsia="仿宋_GB2312"/>
        </w:rPr>
        <w:t>委托，拟对</w:t>
      </w:r>
      <w:r>
        <w:rPr>
          <w:rFonts w:ascii="仿宋_GB2312" w:hAnsi="仿宋_GB2312" w:cs="仿宋_GB2312" w:eastAsia="仿宋_GB2312"/>
        </w:rPr>
        <w:t>白水县白酒产业工作站实验设备器材采购包4（二次）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ZYHY-2026-ZB12.4B2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白水县白酒产业工作站实验设备器材采购包4（二次）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 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3、财务状况报告：须提供2024年度或2025年度经审计的财务报告（成立时间不足一年的可提供成立后任意时段的资产负债表），或其基本存款账户开户银行出具的资信证明及基本存款账户开户许可证；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4、税收缴纳证明：提供投标截止前六个月内任意一个月的纳税证明或完税证明，纳税证明或完税证明上应有代收机构或税务机关的公章。依法免税的供应商应提供相关文件证明；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5、社会保障资金缴纳证明：提供投标截止前六个月内任意一个月的社会保障资金缴存单据或社保机构开具的社会保险参保缴费情况证明。依法不需要缴纳社会保障资金的供应商应提供相关文件证明；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6、信用记录查询：供应商在①“信用中国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10、投标保证金：提供投标保证金缴纳凭证并加盖公章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白水县工业和信息化管理局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陕西省渭南市白水县自强街中段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19992250824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白水县工业和信息化管理局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白水县工业和信息化管理局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白水县工业和信息化管理局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本项目分4个标段进行采购： 一标段：原子吸收分光光度计、液相色谱仪； 二标段：气质谱联用仪； 三标段：紫外分光光度计、万分之一电子天平、酸度计、水分快速测定仪、超声波清洗仪、电热恒温干燥箱、超净工作台、立式全温摇床、生化培养箱、恒温培养箱、生物显微镜、红外灭菌器、高速离心机、高压灭菌锅、水浴锅、4度冰箱、负25度冰箱、超低温冰箱、菌落计数器、超纯水仪； 四标段：试剂耗材、药品试剂费；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四标段试剂耗材药品试剂费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标的名称：四标段试剂耗材药品试剂费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耗材清单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编号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称量纸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75*75mm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600张）*30包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1000只）*20袋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1000只）*21袋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500只）*20袋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移液枪枪头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500张）*20本</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高硼硅酒精灯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一次性无菌采样管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20支）*100盒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载玻片</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50片）*10盒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盖玻片</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20mm*20mm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200片）*10盒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酒精喷壶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接种棒（接种棒</w:t>
                  </w:r>
                  <w:r>
                    <w:rPr>
                      <w:rFonts w:ascii="仿宋_GB2312" w:hAnsi="仿宋_GB2312" w:cs="仿宋_GB2312" w:eastAsia="仿宋_GB2312"/>
                      <w:sz w:val="22"/>
                      <w:color w:val="000000"/>
                    </w:rPr>
                    <w:t>+接种环）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离心管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500个）*20包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分液漏斗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锥形瓶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不锈钢沉降菌支架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1.5m托盘直径20cm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6mm*25cm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不锈钢称量勺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密封袋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20*30cm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密封袋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16*24cm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移液枪架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10ul枪头盒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200ul枪头盒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1000ul枪头盒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5000ml枪头盒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容量瓶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一次性滴管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100支）*50盒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三角瓶刷（大中小各</w:t>
                  </w:r>
                  <w:r>
                    <w:rPr>
                      <w:rFonts w:ascii="仿宋_GB2312" w:hAnsi="仿宋_GB2312" w:cs="仿宋_GB2312" w:eastAsia="仿宋_GB2312"/>
                      <w:sz w:val="22"/>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具塞刻度试管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具塞刻度试管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离心管架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2ml离心管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有机玻璃试管架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21.5mm*30孔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黑色记号笔</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12支）*5盒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冻存盒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100格</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冻存管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500个）*5包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封口膜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慢速滤纸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100张）*20盒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生物冰袋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泡沫箱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34*22*18cm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气相色谱自动进样瓶（透明</w:t>
                  </w: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气相色谱自动进样瓶（棕色）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气相色谱自动进样瓶适配盖垫</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气相色谱进样瓶内插管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6mm*31mm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气相色谱进样垫</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 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毛细色谱柱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50m*0.32mm*1.00</w:t>
                  </w:r>
                  <w:r>
                    <w:rPr>
                      <w:rFonts w:ascii="仿宋_GB2312" w:hAnsi="仿宋_GB2312" w:cs="仿宋_GB2312" w:eastAsia="仿宋_GB2312"/>
                      <w:sz w:val="22"/>
                      <w:color w:val="000000"/>
                    </w:rPr>
                    <w:t>μ</w:t>
                  </w:r>
                  <w:r>
                    <w:rPr>
                      <w:rFonts w:ascii="仿宋_GB2312" w:hAnsi="仿宋_GB2312" w:cs="仿宋_GB2312" w:eastAsia="仿宋_GB2312"/>
                      <w:sz w:val="22"/>
                      <w:color w:val="000000"/>
                    </w:rPr>
                    <w:t>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C18色谱柱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4.6*250mm，5</w:t>
                  </w:r>
                  <w:r>
                    <w:rPr>
                      <w:rFonts w:ascii="仿宋_GB2312" w:hAnsi="仿宋_GB2312" w:cs="仿宋_GB2312" w:eastAsia="仿宋_GB2312"/>
                      <w:sz w:val="22"/>
                      <w:color w:val="000000"/>
                    </w:rPr>
                    <w:t>μ</w:t>
                  </w:r>
                  <w:r>
                    <w:rPr>
                      <w:rFonts w:ascii="仿宋_GB2312" w:hAnsi="仿宋_GB2312" w:cs="仿宋_GB2312" w:eastAsia="仿宋_GB2312"/>
                      <w:sz w:val="22"/>
                      <w:color w:val="000000"/>
                    </w:rPr>
                    <w:t>m 100A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三相固相微萃取头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50/30µm  </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固相微萃取手动手柄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50/30µm三相固相微萃取头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固相微萃取操作平台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50/30µm三相固相微萃取手柄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石墨压环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0.25mm色谱柱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石墨压环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w:t>
                  </w:r>
                  <w:r>
                    <w:rPr>
                      <w:rFonts w:ascii="仿宋_GB2312" w:hAnsi="仿宋_GB2312" w:cs="仿宋_GB2312" w:eastAsia="仿宋_GB2312"/>
                      <w:sz w:val="22"/>
                      <w:color w:val="000000"/>
                    </w:rPr>
                    <w:t>0.32mm色谱柱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毛细色谱柱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30m*0.25mm*0.25</w:t>
                  </w:r>
                  <w:r>
                    <w:rPr>
                      <w:rFonts w:ascii="仿宋_GB2312" w:hAnsi="仿宋_GB2312" w:cs="仿宋_GB2312" w:eastAsia="仿宋_GB2312"/>
                      <w:sz w:val="22"/>
                      <w:color w:val="000000"/>
                    </w:rPr>
                    <w:t>μ</w:t>
                  </w:r>
                  <w:r>
                    <w:rPr>
                      <w:rFonts w:ascii="仿宋_GB2312" w:hAnsi="仿宋_GB2312" w:cs="仿宋_GB2312" w:eastAsia="仿宋_GB2312"/>
                      <w:sz w:val="22"/>
                      <w:color w:val="000000"/>
                    </w:rPr>
                    <w:t>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液相色谱样品制备真空过滤器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脱脂棉花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不锈钢铁架台套装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陶瓷研钵</w:t>
                  </w:r>
                  <w:r>
                    <w:rPr>
                      <w:rFonts w:ascii="仿宋_GB2312" w:hAnsi="仿宋_GB2312" w:cs="仿宋_GB2312" w:eastAsia="仿宋_GB2312"/>
                      <w:sz w:val="22"/>
                      <w:color w:val="000000"/>
                    </w:rPr>
                    <w:t>+研杵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磁力搅拌器转子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40mm*15mm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磁力搅拌器转子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10mm*30mm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洗瓶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丁腈手套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XXXL码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XXL码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实验服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保鲜膜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30cm*300m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锡纸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120m*30cm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3卷</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灭菌袋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20*22cm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一次性口罩</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150只）*20盒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一次性滤头有机系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13mm*0.22nm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100个）*20桶</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一次性滤头水系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13mm*0.22nm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100个）20桶</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一次性注射器（带针头）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100只）*20包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3M护目镜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棉球罐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橡皮筋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毛细管色谱柱切割器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2片</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0.22</w:t>
                  </w:r>
                  <w:r>
                    <w:rPr>
                      <w:rFonts w:ascii="仿宋_GB2312" w:hAnsi="仿宋_GB2312" w:cs="仿宋_GB2312" w:eastAsia="仿宋_GB2312"/>
                      <w:sz w:val="22"/>
                      <w:color w:val="000000"/>
                    </w:rPr>
                    <w:t>μ</w:t>
                  </w:r>
                  <w:r>
                    <w:rPr>
                      <w:rFonts w:ascii="仿宋_GB2312" w:hAnsi="仿宋_GB2312" w:cs="仿宋_GB2312" w:eastAsia="仿宋_GB2312"/>
                      <w:sz w:val="22"/>
                      <w:color w:val="000000"/>
                    </w:rPr>
                    <w:t>m微孔滤膜（有机系）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15盒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铝箔样品盘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玻璃纤维片</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石墨管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23个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2把</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样品杯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一次性培养皿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10箱</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发酵栓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石蜡纸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500张）*5本</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糖度计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棕色试剂瓶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滤布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200目,1米宽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20张</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标签纸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50张）*20包</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酒精度计套装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检测</w:t>
                  </w:r>
                  <w:r>
                    <w:rPr>
                      <w:rFonts w:ascii="仿宋_GB2312" w:hAnsi="仿宋_GB2312" w:cs="仿宋_GB2312" w:eastAsia="仿宋_GB2312"/>
                      <w:sz w:val="22"/>
                      <w:color w:val="000000"/>
                    </w:rPr>
                    <w:t>0-100度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水银温度计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30cm检测0-100℃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水银温度计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30cm检测0-50℃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透气封口膜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12*12cm500张/盒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称量瓶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透明干燥器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滴定台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塑料蝴蝶夹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常压蒸馏装置全套玻璃件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碱式滴定管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碱式滴定管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酸式滴定管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酸式滴定管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加热恒温回流装置全套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三角形涂布棒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不锈钢灭菌盒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石英比色皿（</w:t>
                  </w:r>
                  <w:r>
                    <w:rPr>
                      <w:rFonts w:ascii="仿宋_GB2312" w:hAnsi="仿宋_GB2312" w:cs="仿宋_GB2312" w:eastAsia="仿宋_GB2312"/>
                      <w:sz w:val="22"/>
                      <w:color w:val="000000"/>
                    </w:rPr>
                    <w:t>4只装）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摇菌管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100只）*10袋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抽纸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24包*10箱</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0-100mm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乙烯带盖塑料瓶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140只）*2袋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80目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不锈钢筛子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120目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不锈钢圆盘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不锈钢圆盘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28cm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压力消解罐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配有聚四氟乙烯消解内罐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无磷滤纸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9cm</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14盒</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锥形瓶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高硼硅</w:t>
                  </w:r>
                  <w:r>
                    <w:rPr>
                      <w:rFonts w:ascii="仿宋_GB2312" w:hAnsi="仿宋_GB2312" w:cs="仿宋_GB2312" w:eastAsia="仿宋_GB2312"/>
                      <w:sz w:val="22"/>
                      <w:color w:val="000000"/>
                    </w:rPr>
                    <w:t>1000ml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黄盖试剂瓶（棕色）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20个</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顶空瓶（螺口瓶</w:t>
                  </w:r>
                  <w:r>
                    <w:rPr>
                      <w:rFonts w:ascii="仿宋_GB2312" w:hAnsi="仿宋_GB2312" w:cs="仿宋_GB2312" w:eastAsia="仿宋_GB2312"/>
                      <w:sz w:val="22"/>
                      <w:color w:val="000000"/>
                    </w:rPr>
                    <w:t>+盖垫组合）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20ml</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100个）*5盒</w:t>
                  </w:r>
                </w:p>
              </w:tc>
            </w:tr>
          </w:tbl>
          <w:tbl>
            <w:tblPr>
              <w:tblBorders>
                <w:top w:val="none" w:color="000000" w:sz="4"/>
                <w:left w:val="none" w:color="000000" w:sz="4"/>
                <w:bottom w:val="none" w:color="000000" w:sz="4"/>
                <w:right w:val="none" w:color="000000" w:sz="4"/>
                <w:insideH w:val="none"/>
                <w:insideV w:val="none"/>
              </w:tblBorders>
            </w:tblPr>
            <w:tblGrid>
              <w:gridCol w:w="184"/>
              <w:gridCol w:w="1261"/>
              <w:gridCol w:w="416"/>
              <w:gridCol w:w="686"/>
            </w:tblGrid>
            <w:tr>
              <w:tc>
                <w:tcPr>
                  <w:tcW w:type="dxa" w:w="254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32"/>
                      <w:b/>
                      <w:color w:val="000000"/>
                    </w:rPr>
                    <w:t>试剂清单</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编号</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名称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数量</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规格</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乙酸乙酯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己酸乙酯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乳酸乙酯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丁酸乙酯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己酸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乳酸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丁酸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正丙醇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正丁醇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异丁醇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异戊醇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正己醇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0.5ml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乙醛</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乙缩醛</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糠醛</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1.2ml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甲基吡嗪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愈创木酚</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0.1ml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75%</w:t>
                  </w:r>
                  <w:r>
                    <w:rPr>
                      <w:rFonts w:ascii="仿宋_GB2312" w:hAnsi="仿宋_GB2312" w:cs="仿宋_GB2312" w:eastAsia="仿宋_GB2312"/>
                      <w:sz w:val="22"/>
                      <w:color w:val="000000"/>
                    </w:rPr>
                    <w:t>酒精</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PBS</w:t>
                  </w:r>
                  <w:r>
                    <w:rPr>
                      <w:rFonts w:ascii="仿宋_GB2312" w:hAnsi="仿宋_GB2312" w:cs="仿宋_GB2312" w:eastAsia="仿宋_GB2312"/>
                      <w:sz w:val="22"/>
                      <w:color w:val="000000"/>
                    </w:rPr>
                    <w:t>缓冲液（</w:t>
                  </w:r>
                  <w:r>
                    <w:rPr>
                      <w:rFonts w:ascii="仿宋_GB2312" w:hAnsi="仿宋_GB2312" w:cs="仿宋_GB2312" w:eastAsia="仿宋_GB2312"/>
                      <w:sz w:val="22"/>
                      <w:color w:val="000000"/>
                    </w:rPr>
                    <w:t>PH7.4</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19</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PH4.01</w:t>
                  </w:r>
                  <w:r>
                    <w:rPr>
                      <w:rFonts w:ascii="仿宋_GB2312" w:hAnsi="仿宋_GB2312" w:cs="仿宋_GB2312" w:eastAsia="仿宋_GB2312"/>
                      <w:sz w:val="22"/>
                      <w:color w:val="000000"/>
                    </w:rPr>
                    <w:t>校准液</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PH6.86</w:t>
                  </w:r>
                  <w:r>
                    <w:rPr>
                      <w:rFonts w:ascii="仿宋_GB2312" w:hAnsi="仿宋_GB2312" w:cs="仿宋_GB2312" w:eastAsia="仿宋_GB2312"/>
                      <w:sz w:val="22"/>
                      <w:color w:val="000000"/>
                    </w:rPr>
                    <w:t>校准液</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PH9.18</w:t>
                  </w:r>
                  <w:r>
                    <w:rPr>
                      <w:rFonts w:ascii="仿宋_GB2312" w:hAnsi="仿宋_GB2312" w:cs="仿宋_GB2312" w:eastAsia="仿宋_GB2312"/>
                      <w:sz w:val="22"/>
                      <w:color w:val="000000"/>
                    </w:rPr>
                    <w:t>校准液</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氢氧化钠（分析纯）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葡萄糖（分析纯）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无水乙醇（分析纯）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次甲基蓝（分析纯）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酒石酸钾钠（分析纯）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硫酸铜（分析纯）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氯化钠（分析纯）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乙酸正戊酯（标准品，</w:t>
                  </w:r>
                  <w:r>
                    <w:rPr>
                      <w:rFonts w:ascii="仿宋_GB2312" w:hAnsi="仿宋_GB2312" w:cs="仿宋_GB2312" w:eastAsia="仿宋_GB2312"/>
                      <w:sz w:val="22"/>
                      <w:color w:val="000000"/>
                    </w:rPr>
                    <w:t>99%</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盐酸（分析纯）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酚酞指示剂</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DNS</w:t>
                  </w:r>
                  <w:r>
                    <w:rPr>
                      <w:rFonts w:ascii="仿宋_GB2312" w:hAnsi="仿宋_GB2312" w:cs="仿宋_GB2312" w:eastAsia="仿宋_GB2312"/>
                      <w:sz w:val="22"/>
                      <w:color w:val="000000"/>
                    </w:rPr>
                    <w:t>显色剂</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无水硫酸钠（分析纯）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辛醇（色谱纯）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环己酮（色谱纯）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39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结晶紫（分析纯）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番红</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1mol/L</w:t>
                  </w:r>
                  <w:r>
                    <w:rPr>
                      <w:rFonts w:ascii="仿宋_GB2312" w:hAnsi="仿宋_GB2312" w:cs="仿宋_GB2312" w:eastAsia="仿宋_GB2312"/>
                      <w:sz w:val="22"/>
                      <w:color w:val="000000"/>
                    </w:rPr>
                    <w:t>硝酸镧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氯化铯（分析纯）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硼氢化钾（</w:t>
                  </w:r>
                  <w:r>
                    <w:rPr>
                      <w:rFonts w:ascii="仿宋_GB2312" w:hAnsi="仿宋_GB2312" w:cs="仿宋_GB2312" w:eastAsia="仿宋_GB2312"/>
                      <w:sz w:val="22"/>
                      <w:color w:val="000000"/>
                    </w:rPr>
                    <w:t>BWZ6368-2016</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磷酸二氢铵（优级纯</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铅标准液（</w:t>
                  </w:r>
                  <w:r>
                    <w:rPr>
                      <w:rFonts w:ascii="仿宋_GB2312" w:hAnsi="仿宋_GB2312" w:cs="仿宋_GB2312" w:eastAsia="仿宋_GB2312"/>
                      <w:sz w:val="22"/>
                      <w:color w:val="000000"/>
                    </w:rPr>
                    <w:t>1000ul/50ml</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铬标准液（</w:t>
                  </w:r>
                  <w:r>
                    <w:rPr>
                      <w:rFonts w:ascii="仿宋_GB2312" w:hAnsi="仿宋_GB2312" w:cs="仿宋_GB2312" w:eastAsia="仿宋_GB2312"/>
                      <w:sz w:val="22"/>
                      <w:color w:val="000000"/>
                    </w:rPr>
                    <w:t>1000ul/50ml</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二水酒石酸钠</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无水乙醇（分析纯）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硫酸（分析纯）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斐林试剂（甲液）</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斐林试剂（乙液）</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碘化钾（分析纯）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乙酸</w:t>
                  </w:r>
                  <w:r>
                    <w:rPr>
                      <w:rFonts w:ascii="仿宋_GB2312" w:hAnsi="仿宋_GB2312" w:cs="仿宋_GB2312" w:eastAsia="仿宋_GB2312"/>
                      <w:sz w:val="22"/>
                      <w:color w:val="000000"/>
                    </w:rPr>
                    <w:t>-</w:t>
                  </w:r>
                  <w:r>
                    <w:rPr>
                      <w:rFonts w:ascii="仿宋_GB2312" w:hAnsi="仿宋_GB2312" w:cs="仿宋_GB2312" w:eastAsia="仿宋_GB2312"/>
                      <w:sz w:val="22"/>
                      <w:color w:val="000000"/>
                    </w:rPr>
                    <w:t>乙酸钠标准缓冲液（</w:t>
                  </w:r>
                  <w:r>
                    <w:rPr>
                      <w:rFonts w:ascii="仿宋_GB2312" w:hAnsi="仿宋_GB2312" w:cs="仿宋_GB2312" w:eastAsia="仿宋_GB2312"/>
                      <w:sz w:val="22"/>
                      <w:color w:val="000000"/>
                    </w:rPr>
                    <w:t>pH4.6</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可溶性淀粉（分析纯）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氢氧化钠标准液（</w:t>
                  </w:r>
                  <w:r>
                    <w:rPr>
                      <w:rFonts w:ascii="仿宋_GB2312" w:hAnsi="仿宋_GB2312" w:cs="仿宋_GB2312" w:eastAsia="仿宋_GB2312"/>
                      <w:sz w:val="22"/>
                      <w:color w:val="000000"/>
                    </w:rPr>
                    <w:t>0.1mol/L</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盐酸标准液（</w:t>
                  </w:r>
                  <w:r>
                    <w:rPr>
                      <w:rFonts w:ascii="仿宋_GB2312" w:hAnsi="仿宋_GB2312" w:cs="仿宋_GB2312" w:eastAsia="仿宋_GB2312"/>
                      <w:sz w:val="22"/>
                      <w:color w:val="000000"/>
                    </w:rPr>
                    <w:t>0.1mol/L</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糖化酶（</w:t>
                  </w:r>
                  <w:r>
                    <w:rPr>
                      <w:rFonts w:ascii="仿宋_GB2312" w:hAnsi="仿宋_GB2312" w:cs="仿宋_GB2312" w:eastAsia="仿宋_GB2312"/>
                      <w:sz w:val="22"/>
                      <w:color w:val="000000"/>
                    </w:rPr>
                    <w:t>5</w:t>
                  </w:r>
                  <w:r>
                    <w:rPr>
                      <w:rFonts w:ascii="仿宋_GB2312" w:hAnsi="仿宋_GB2312" w:cs="仿宋_GB2312" w:eastAsia="仿宋_GB2312"/>
                      <w:sz w:val="22"/>
                      <w:color w:val="000000"/>
                    </w:rPr>
                    <w:t>万活力单位）</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2kg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α</w:t>
                  </w:r>
                  <w:r>
                    <w:rPr>
                      <w:rFonts w:ascii="仿宋_GB2312" w:hAnsi="仿宋_GB2312" w:cs="仿宋_GB2312" w:eastAsia="仿宋_GB2312"/>
                      <w:sz w:val="22"/>
                      <w:color w:val="000000"/>
                    </w:rPr>
                    <w:t>-</w:t>
                  </w:r>
                  <w:r>
                    <w:rPr>
                      <w:rFonts w:ascii="仿宋_GB2312" w:hAnsi="仿宋_GB2312" w:cs="仿宋_GB2312" w:eastAsia="仿宋_GB2312"/>
                      <w:sz w:val="22"/>
                      <w:color w:val="000000"/>
                    </w:rPr>
                    <w:t>淀粉酶</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高粱粉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1kg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硫酸标准滴定溶液（</w:t>
                  </w:r>
                  <w:r>
                    <w:rPr>
                      <w:rFonts w:ascii="仿宋_GB2312" w:hAnsi="仿宋_GB2312" w:cs="仿宋_GB2312" w:eastAsia="仿宋_GB2312"/>
                      <w:sz w:val="22"/>
                      <w:color w:val="000000"/>
                    </w:rPr>
                    <w:t>0.1mol/L</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牛肉浸粉（生化级）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蛋白胨（生化级）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尿素（生化级）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酵母粉（生化级）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黄豆饼粉（生化级）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硫酸镁（生化级）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葡萄糖（生化级）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69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磷酸氢二钠（生化级）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琼脂粉（生化级）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 xml:space="preserve"> 250g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硝酸钠</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氯化钾</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七水硫酸亚铁</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切片石蜡（色谱纯）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苯乙醇（色谱纯）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4 - </w:t>
                  </w:r>
                  <w:r>
                    <w:rPr>
                      <w:rFonts w:ascii="仿宋_GB2312" w:hAnsi="仿宋_GB2312" w:cs="仿宋_GB2312" w:eastAsia="仿宋_GB2312"/>
                      <w:sz w:val="22"/>
                      <w:color w:val="000000"/>
                    </w:rPr>
                    <w:t>甲基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- 2 - </w:t>
                  </w:r>
                  <w:r>
                    <w:rPr>
                      <w:rFonts w:ascii="仿宋_GB2312" w:hAnsi="仿宋_GB2312" w:cs="仿宋_GB2312" w:eastAsia="仿宋_GB2312"/>
                      <w:sz w:val="22"/>
                      <w:color w:val="000000"/>
                    </w:rPr>
                    <w:t>戊醇（色谱纯）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正己烷（色谱纯）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79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高纯氦气（</w:t>
                  </w:r>
                  <w:r>
                    <w:rPr>
                      <w:rFonts w:ascii="仿宋_GB2312" w:hAnsi="仿宋_GB2312" w:cs="仿宋_GB2312" w:eastAsia="仿宋_GB2312"/>
                      <w:sz w:val="22"/>
                      <w:color w:val="000000"/>
                    </w:rPr>
                    <w:t>99.999%</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高纯氮气（</w:t>
                  </w:r>
                  <w:r>
                    <w:rPr>
                      <w:rFonts w:ascii="仿宋_GB2312" w:hAnsi="仿宋_GB2312" w:cs="仿宋_GB2312" w:eastAsia="仿宋_GB2312"/>
                      <w:sz w:val="22"/>
                      <w:color w:val="000000"/>
                    </w:rPr>
                    <w:t>99.999%</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40L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乙腈（</w:t>
                  </w:r>
                  <w:r>
                    <w:rPr>
                      <w:rFonts w:ascii="仿宋_GB2312" w:hAnsi="仿宋_GB2312" w:cs="仿宋_GB2312" w:eastAsia="仿宋_GB2312"/>
                      <w:sz w:val="22"/>
                      <w:color w:val="000000"/>
                    </w:rPr>
                    <w:t>LC015-4</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4L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C7</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C40 </w:t>
                  </w:r>
                  <w:r>
                    <w:rPr>
                      <w:rFonts w:ascii="仿宋_GB2312" w:hAnsi="仿宋_GB2312" w:cs="仿宋_GB2312" w:eastAsia="仿宋_GB2312"/>
                      <w:sz w:val="22"/>
                      <w:color w:val="000000"/>
                    </w:rPr>
                    <w:t>正构烷烃混标</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内标物</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辛醇（色谱纯）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柠檬酸（分析纯）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胰蛋白胨（生化级）</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娃哈哈纯净水</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5.5L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杀孢子剂</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1kg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氟化铵</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89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钼酸铵</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100g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90</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抗坏血酸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磷酸二氢钾</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硼酸</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r>
                    <w:rPr>
                      <w:rFonts w:ascii="仿宋_GB2312" w:hAnsi="仿宋_GB2312" w:cs="仿宋_GB2312" w:eastAsia="仿宋_GB2312"/>
                      <w:sz w:val="22"/>
                      <w:color w:val="000000"/>
                    </w:rPr>
                    <w:t>酒精</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硝酸（分析纯）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高氯酸（分析纯）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氯化铯</w:t>
                  </w:r>
                  <w:r>
                    <w:rPr>
                      <w:rFonts w:ascii="仿宋_GB2312" w:hAnsi="仿宋_GB2312" w:cs="仿宋_GB2312" w:eastAsia="仿宋_GB2312"/>
                      <w:sz w:val="22"/>
                      <w:color w:val="000000"/>
                    </w:rPr>
                    <w:t>(</w:t>
                  </w:r>
                  <w:r>
                    <w:rPr>
                      <w:rFonts w:ascii="仿宋_GB2312" w:hAnsi="仿宋_GB2312" w:cs="仿宋_GB2312" w:eastAsia="仿宋_GB2312"/>
                      <w:sz w:val="22"/>
                      <w:color w:val="000000"/>
                    </w:rPr>
                    <w:t>分析纯）</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25g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97</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氯化钾标准品</w:t>
                  </w:r>
                  <w:r>
                    <w:rPr>
                      <w:rFonts w:ascii="仿宋_GB2312" w:hAnsi="仿宋_GB2312" w:cs="仿宋_GB2312" w:eastAsia="仿宋_GB2312"/>
                      <w:sz w:val="22"/>
                      <w:color w:val="000000"/>
                    </w:rPr>
                    <w:t>(KCl):</w:t>
                  </w:r>
                  <w:r>
                    <w:rPr>
                      <w:rFonts w:ascii="仿宋_GB2312" w:hAnsi="仿宋_GB2312" w:cs="仿宋_GB2312" w:eastAsia="仿宋_GB2312"/>
                      <w:sz w:val="22"/>
                      <w:color w:val="000000"/>
                    </w:rPr>
                    <w:t>纯度大于</w:t>
                  </w:r>
                  <w:r>
                    <w:rPr>
                      <w:rFonts w:ascii="仿宋_GB2312" w:hAnsi="仿宋_GB2312" w:cs="仿宋_GB2312" w:eastAsia="仿宋_GB2312"/>
                      <w:sz w:val="22"/>
                      <w:color w:val="000000"/>
                    </w:rPr>
                    <w:t>99.8%</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98</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氯化钠标准品</w:t>
                  </w:r>
                  <w:r>
                    <w:rPr>
                      <w:rFonts w:ascii="仿宋_GB2312" w:hAnsi="仿宋_GB2312" w:cs="仿宋_GB2312" w:eastAsia="仿宋_GB2312"/>
                      <w:sz w:val="22"/>
                      <w:color w:val="000000"/>
                    </w:rPr>
                    <w:t>(NaCl):</w:t>
                  </w:r>
                  <w:r>
                    <w:rPr>
                      <w:rFonts w:ascii="仿宋_GB2312" w:hAnsi="仿宋_GB2312" w:cs="仿宋_GB2312" w:eastAsia="仿宋_GB2312"/>
                      <w:sz w:val="22"/>
                      <w:color w:val="000000"/>
                    </w:rPr>
                    <w:t>纯度大于</w:t>
                  </w:r>
                  <w:r>
                    <w:rPr>
                      <w:rFonts w:ascii="仿宋_GB2312" w:hAnsi="仿宋_GB2312" w:cs="仿宋_GB2312" w:eastAsia="仿宋_GB2312"/>
                      <w:sz w:val="22"/>
                      <w:color w:val="000000"/>
                    </w:rPr>
                    <w:t>99.8%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99</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柠檬酸</w:t>
                  </w:r>
                  <w:r>
                    <w:rPr>
                      <w:rFonts w:ascii="仿宋_GB2312" w:hAnsi="仿宋_GB2312" w:cs="仿宋_GB2312" w:eastAsia="仿宋_GB2312"/>
                      <w:sz w:val="22"/>
                      <w:color w:val="000000"/>
                    </w:rPr>
                    <w:t>-</w:t>
                  </w:r>
                  <w:r>
                    <w:rPr>
                      <w:rFonts w:ascii="仿宋_GB2312" w:hAnsi="仿宋_GB2312" w:cs="仿宋_GB2312" w:eastAsia="仿宋_GB2312"/>
                      <w:sz w:val="22"/>
                      <w:color w:val="000000"/>
                    </w:rPr>
                    <w:t>柠檬酸钠缓冲液（</w:t>
                  </w:r>
                  <w:r>
                    <w:rPr>
                      <w:rFonts w:ascii="仿宋_GB2312" w:hAnsi="仿宋_GB2312" w:cs="仿宋_GB2312" w:eastAsia="仿宋_GB2312"/>
                      <w:sz w:val="22"/>
                      <w:color w:val="000000"/>
                    </w:rPr>
                    <w:t>PH=6</w:t>
                  </w:r>
                  <w:r>
                    <w:rPr>
                      <w:rFonts w:ascii="仿宋_GB2312" w:hAnsi="仿宋_GB2312" w:cs="仿宋_GB2312" w:eastAsia="仿宋_GB2312"/>
                      <w:sz w:val="22"/>
                      <w:color w:val="000000"/>
                    </w:rPr>
                    <w:t>）</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500ml</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耗材最高限价：20万 试剂最高限价：10万</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白水县白酒产业工作站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设备进场之后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设备调试后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须提供2024年度或2025年度经审计的财务报告（成立时间不足一年的可提供成立后任意时段的资产负债表），或其基本存款账户开户银行出具的资信证明及基本存款账户开户许可证；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 中国执行信息公开网 ”（ http://zxgk.court.gov.cn/shixin/）网站上未被列入失信被执行人名单； ③“中国政府采购网（www.ccgp.gov.cn）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试剂分项报价表.pdf 耗材分项报价表.pdf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试剂分项报价表.pdf 耗材分项报价表.pdf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供应商提供所有产品的合法来源渠道证明文件（证明文件例如：销售协议、代理协议、原厂授权等）。提供所有产品的证明文件得3分，缺一项扣1分，不提供不得分。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 术 参 数</w:t>
            </w:r>
          </w:p>
        </w:tc>
        <w:tc>
          <w:tcPr>
            <w:tcW w:type="dxa" w:w="2492"/>
          </w:tcPr>
          <w:p>
            <w:pPr>
              <w:pStyle w:val="null3"/>
            </w:pPr>
            <w:r>
              <w:rPr>
                <w:rFonts w:ascii="仿宋_GB2312" w:hAnsi="仿宋_GB2312" w:cs="仿宋_GB2312" w:eastAsia="仿宋_GB2312"/>
              </w:rPr>
              <w:t>完全满足采购人需求，得 9 分；每正偏离一项加 0.5 分，最高得 4 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 方 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 、完整性：方案必须全面，对评审内容中的各项要求有详细描述；2 、针对性：切合本项目实际情况，提出步骤清晰、合理的方案。 三、赋分标准 (满分9分）①每一项评审内容完全满足评审标准得3分；②每一项评审内容，若存在不明确 、不合理，不完整、针对性不强等方面，扣1分。③每一项评审内容不提供或完全背离评审标准得0。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 完整性：方案必须全面，对评审内容中的各项要求有详细描述；2 、可实施性：切合本标段实际情况，提出步骤清晰、合理的方案。 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 、完整性：方案必须全面，对评审内容中的各项要求有详细描述；2 、可实施性：切合本标段实际情况，提出步骤清晰、合理的方案；3 、针对性：方案能够紧扣标段实际情况，内容科学合理。 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 训 方 案</w:t>
            </w:r>
          </w:p>
        </w:tc>
        <w:tc>
          <w:tcPr>
            <w:tcW w:type="dxa" w:w="2492"/>
          </w:tcPr>
          <w:p>
            <w:pPr>
              <w:pStyle w:val="null3"/>
            </w:pPr>
            <w:r>
              <w:rPr>
                <w:rFonts w:ascii="仿宋_GB2312" w:hAnsi="仿宋_GB2312" w:cs="仿宋_GB2312" w:eastAsia="仿宋_GB2312"/>
              </w:rPr>
              <w:t>一、评审内容 根据采购人要求，提供培训方案，方案包含：①培训目的②培训内容③培训效果。 二、评审标准 1 、完整性：方案必须全面，对评审内容中的各项要求有详细描述； 2 、可实施性：切合本项目实际情况，提出步骤清晰、合理的方案。 三、赋分标准（满分9分）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 ②售后服务响应时间及方式； ③故障处理及补救措施； ④定期回访及维护。 二、评审标准 ①完整性：方案必须全面，对评审内容中的各项要求有详细描述； ②可实施性：内容切合本项目实际情况，提出步骤清晰、合理的方案； ③针对性：方案能够紧扣项目实际情况，内容科学合理。 三、赋分标准 （12分）①每一项评审内容完全满足评审标准得3分； ②每一项评审内容若存在不够明确、不够合理、不够完整、针对性不够强，扣1分；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保 期 承 诺</w:t>
            </w:r>
          </w:p>
        </w:tc>
        <w:tc>
          <w:tcPr>
            <w:tcW w:type="dxa" w:w="2492"/>
          </w:tcPr>
          <w:p>
            <w:pPr>
              <w:pStyle w:val="null3"/>
            </w:pPr>
            <w:r>
              <w:rPr>
                <w:rFonts w:ascii="仿宋_GB2312" w:hAnsi="仿宋_GB2312" w:cs="仿宋_GB2312" w:eastAsia="仿宋_GB2312"/>
              </w:rPr>
              <w:t>承诺质保期在满足招标文件要求的基础上，每增加一年得1分，满分2分。无承诺不得分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提供2023年1月至今类似项目的业绩合同或中标（成交）通知书（提供业绩合同或中标 (成交）通知书复印件并加盖公章），每份得2分，满分4分。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实质性满足招标文件要求且最终报价最低的招标总报价为评标基准价，其价格分为满分30分。总报价得分=（评标基准价/总报价）*30分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详见附件：耗材分项报价表.pdf</w:t>
      </w:r>
    </w:p>
    <w:p>
      <w:pPr>
        <w:pStyle w:val="null3"/>
        <w:ind w:firstLine="960"/>
      </w:pPr>
      <w:r>
        <w:rPr>
          <w:rFonts w:ascii="仿宋_GB2312" w:hAnsi="仿宋_GB2312" w:cs="仿宋_GB2312" w:eastAsia="仿宋_GB2312"/>
        </w:rPr>
        <w:t>详见附件：试剂分项报价表.pdf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