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07BE7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24"/>
          <w:lang w:val="en-US" w:eastAsia="zh-CN"/>
        </w:rPr>
        <w:t>业绩一览表</w:t>
      </w:r>
    </w:p>
    <w:p w14:paraId="67DFF640">
      <w:pPr>
        <w:rPr>
          <w:rFonts w:hint="eastAsia"/>
        </w:rPr>
      </w:pPr>
    </w:p>
    <w:tbl>
      <w:tblPr>
        <w:tblStyle w:val="5"/>
        <w:tblW w:w="5000" w:type="pct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730"/>
        <w:gridCol w:w="1704"/>
        <w:gridCol w:w="1534"/>
        <w:gridCol w:w="1666"/>
        <w:gridCol w:w="927"/>
      </w:tblGrid>
      <w:tr w14:paraId="74E50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074D822F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27C35A66">
            <w:pPr>
              <w:rPr>
                <w:rFonts w:hint="eastAsia"/>
              </w:rPr>
            </w:pPr>
            <w:r>
              <w:rPr>
                <w:rFonts w:hint="eastAsia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 w14:paraId="2033D530">
            <w:pPr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436" w:type="dxa"/>
            <w:noWrap w:val="0"/>
            <w:vAlign w:val="center"/>
          </w:tcPr>
          <w:p w14:paraId="71C8389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合同签订</w:t>
            </w:r>
            <w:r>
              <w:rPr>
                <w:rFonts w:hint="eastAsia"/>
              </w:rPr>
              <w:t>日期</w:t>
            </w:r>
          </w:p>
        </w:tc>
        <w:tc>
          <w:tcPr>
            <w:tcW w:w="1560" w:type="dxa"/>
            <w:noWrap w:val="0"/>
            <w:vAlign w:val="center"/>
          </w:tcPr>
          <w:p w14:paraId="0E30D8B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合同金额</w:t>
            </w:r>
          </w:p>
          <w:p w14:paraId="179CADD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（万元）</w:t>
            </w:r>
          </w:p>
        </w:tc>
        <w:tc>
          <w:tcPr>
            <w:tcW w:w="868" w:type="dxa"/>
            <w:noWrap w:val="0"/>
            <w:vAlign w:val="center"/>
          </w:tcPr>
          <w:p w14:paraId="16A559CA"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278668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C9C64C2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18D5382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A94D59A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48F55750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3ACDC434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1F617F1A">
            <w:pPr>
              <w:rPr>
                <w:rFonts w:hint="eastAsia"/>
              </w:rPr>
            </w:pPr>
          </w:p>
        </w:tc>
      </w:tr>
      <w:tr w14:paraId="794A2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5E24097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5306D42F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62F0B41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64B79B64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6F5ACDAB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7B234A62">
            <w:pPr>
              <w:rPr>
                <w:rFonts w:hint="eastAsia"/>
              </w:rPr>
            </w:pPr>
          </w:p>
        </w:tc>
      </w:tr>
      <w:tr w14:paraId="1D500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C3408D3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C97C1C6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18D44C70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1FFFFF8C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68C841B7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152BBDDE">
            <w:pPr>
              <w:rPr>
                <w:rFonts w:hint="eastAsia"/>
              </w:rPr>
            </w:pPr>
          </w:p>
        </w:tc>
      </w:tr>
      <w:tr w14:paraId="04375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6E4A791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98E192E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F0638AA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1F2071E0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7803E171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662D6342">
            <w:pPr>
              <w:rPr>
                <w:rFonts w:hint="eastAsia"/>
              </w:rPr>
            </w:pPr>
          </w:p>
        </w:tc>
      </w:tr>
      <w:tr w14:paraId="59043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B29E42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5A74E45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4813F88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7BB03A00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5FA66569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465D83D7">
            <w:pPr>
              <w:rPr>
                <w:rFonts w:hint="eastAsia"/>
              </w:rPr>
            </w:pPr>
          </w:p>
        </w:tc>
      </w:tr>
      <w:tr w14:paraId="3DFF1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1C4127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5F375B90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F1275AD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371C064B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572E9CC8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3CB8029B">
            <w:pPr>
              <w:rPr>
                <w:rFonts w:hint="eastAsia"/>
              </w:rPr>
            </w:pPr>
          </w:p>
        </w:tc>
      </w:tr>
      <w:tr w14:paraId="70C1D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D329C7E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9199A4A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24EFF16C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6E19BE99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D36E8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56EF4DA0">
            <w:pPr>
              <w:rPr>
                <w:rFonts w:hint="eastAsia"/>
              </w:rPr>
            </w:pPr>
          </w:p>
        </w:tc>
      </w:tr>
      <w:tr w14:paraId="38A16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D3CCBA8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865E7FF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8F0F6B5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6EC82BBB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1D77C13A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65092320">
            <w:pPr>
              <w:rPr>
                <w:rFonts w:hint="eastAsia"/>
              </w:rPr>
            </w:pPr>
          </w:p>
        </w:tc>
      </w:tr>
      <w:tr w14:paraId="31EC0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B2E004F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4334FF53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2E42670D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3784AD16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462178A4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2F4E9145">
            <w:pPr>
              <w:rPr>
                <w:rFonts w:hint="eastAsia"/>
              </w:rPr>
            </w:pPr>
          </w:p>
        </w:tc>
      </w:tr>
      <w:tr w14:paraId="006B18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F402A36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13F0C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A37707A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18DB8513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63AA97AC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51966B6D">
            <w:pPr>
              <w:rPr>
                <w:rFonts w:hint="eastAsia"/>
              </w:rPr>
            </w:pPr>
          </w:p>
        </w:tc>
      </w:tr>
      <w:tr w14:paraId="77F73B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3DD262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EF0AF9C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C7BCD18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576068DA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6266BBD1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14CDCE13">
            <w:pPr>
              <w:rPr>
                <w:rFonts w:hint="eastAsia"/>
              </w:rPr>
            </w:pPr>
          </w:p>
        </w:tc>
      </w:tr>
      <w:tr w14:paraId="60C05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3169BD4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2CD654EF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08075B95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3CBF73C9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0C748FE9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5DCF9AEB">
            <w:pPr>
              <w:rPr>
                <w:rFonts w:hint="eastAsia"/>
              </w:rPr>
            </w:pPr>
          </w:p>
        </w:tc>
      </w:tr>
      <w:tr w14:paraId="4082C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6C8B9D54">
            <w:pPr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A1DF18F">
            <w:pPr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2AEF9124">
            <w:pPr>
              <w:rPr>
                <w:rFonts w:hint="eastAsia"/>
              </w:rPr>
            </w:pPr>
          </w:p>
        </w:tc>
        <w:tc>
          <w:tcPr>
            <w:tcW w:w="1436" w:type="dxa"/>
            <w:noWrap w:val="0"/>
            <w:vAlign w:val="top"/>
          </w:tcPr>
          <w:p w14:paraId="676B149B">
            <w:pPr>
              <w:rPr>
                <w:rFonts w:hint="eastAsia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9972D">
            <w:pPr>
              <w:rPr>
                <w:rFonts w:hint="eastAsia"/>
              </w:rPr>
            </w:pPr>
          </w:p>
        </w:tc>
        <w:tc>
          <w:tcPr>
            <w:tcW w:w="868" w:type="dxa"/>
            <w:noWrap w:val="0"/>
            <w:vAlign w:val="top"/>
          </w:tcPr>
          <w:p w14:paraId="59D7E922">
            <w:pPr>
              <w:rPr>
                <w:rFonts w:hint="eastAsia"/>
              </w:rPr>
            </w:pPr>
          </w:p>
        </w:tc>
      </w:tr>
    </w:tbl>
    <w:p w14:paraId="5B129116">
      <w:pPr>
        <w:rPr>
          <w:rFonts w:hint="eastAsia"/>
          <w:lang w:val="en-US" w:eastAsia="zh-CN"/>
        </w:rPr>
      </w:pPr>
      <w:r>
        <w:rPr>
          <w:rFonts w:hint="eastAsia"/>
        </w:rPr>
        <w:t>注：1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供应商应随此表后附相关的业绩证明</w:t>
      </w:r>
      <w:r>
        <w:rPr>
          <w:rFonts w:hint="eastAsia"/>
          <w:lang w:val="en-US" w:eastAsia="zh-CN"/>
        </w:rPr>
        <w:t>材料</w:t>
      </w:r>
    </w:p>
    <w:p w14:paraId="4E6C3CAC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如有多个同类项目，可按此表格扩展。</w:t>
      </w:r>
    </w:p>
    <w:p w14:paraId="0539F206">
      <w:pPr>
        <w:rPr>
          <w:rFonts w:hint="eastAsia"/>
        </w:rPr>
      </w:pPr>
    </w:p>
    <w:p w14:paraId="13B9FC94">
      <w:pPr>
        <w:jc w:val="right"/>
        <w:rPr>
          <w:rFonts w:hint="eastAsia"/>
        </w:rPr>
      </w:pPr>
      <w:r>
        <w:rPr>
          <w:rFonts w:hint="eastAsia"/>
          <w:lang w:eastAsia="zh-CN"/>
        </w:rPr>
        <w:t>供应商名称</w:t>
      </w:r>
      <w:r>
        <w:rPr>
          <w:rFonts w:hint="eastAsia"/>
        </w:rPr>
        <w:t>：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（盖公章）</w:t>
      </w:r>
    </w:p>
    <w:p w14:paraId="01BF289B">
      <w:pPr>
        <w:jc w:val="right"/>
        <w:rPr>
          <w:rFonts w:hint="eastAsia"/>
        </w:rPr>
      </w:pPr>
      <w:r>
        <w:rPr>
          <w:rFonts w:hint="eastAsia"/>
        </w:rPr>
        <w:t>日     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14:paraId="45F3F26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34CE2"/>
    <w:rsid w:val="26892695"/>
    <w:rsid w:val="32951019"/>
    <w:rsid w:val="75840BD3"/>
    <w:rsid w:val="7C33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89</Characters>
  <Lines>0</Lines>
  <Paragraphs>0</Paragraphs>
  <TotalTime>1</TotalTime>
  <ScaleCrop>false</ScaleCrop>
  <LinksUpToDate>false</LinksUpToDate>
  <CharactersWithSpaces>141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2026-05-19T09:00:00Z</dcterms:created>
  <dc:creator>Administrator</dc:creator>
  <cp:lastModifiedBy>Administrator</cp:lastModifiedBy>
  <dcterms:modified xsi:type="dcterms:W3CDTF">2026-05-22T03:45:07Z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12F48EFC1AB74C8CB59AFCC3F290FED1_11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