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4FD0F">
      <w:pPr>
        <w:spacing w:line="440" w:lineRule="exact"/>
        <w:ind w:firstLine="420" w:firstLineChars="200"/>
        <w:rPr>
          <w:rFonts w:ascii="宋体" w:hAnsi="宋体"/>
          <w:color w:val="auto"/>
          <w:highlight w:val="none"/>
        </w:rPr>
      </w:pPr>
      <w:r>
        <w:rPr>
          <w:rFonts w:ascii="宋体" w:hAnsi="宋体"/>
          <w:color w:val="auto"/>
          <w:highlight w:val="none"/>
        </w:rPr>
        <w:t xml:space="preserve">合同编号： </w:t>
      </w:r>
    </w:p>
    <w:p w14:paraId="2FFA3EA2">
      <w:pPr>
        <w:spacing w:line="440" w:lineRule="exact"/>
        <w:ind w:firstLine="420" w:firstLineChars="200"/>
        <w:rPr>
          <w:rFonts w:ascii="宋体" w:hAnsi="宋体"/>
          <w:color w:val="auto"/>
          <w:highlight w:val="none"/>
        </w:rPr>
      </w:pPr>
      <w:r>
        <w:rPr>
          <w:rFonts w:ascii="宋体" w:hAnsi="宋体"/>
          <w:color w:val="auto"/>
          <w:highlight w:val="none"/>
        </w:rPr>
        <w:t xml:space="preserve">签订地点： </w:t>
      </w:r>
    </w:p>
    <w:p w14:paraId="382EC1F5">
      <w:pPr>
        <w:spacing w:line="440" w:lineRule="exact"/>
        <w:ind w:firstLine="420" w:firstLineChars="200"/>
        <w:rPr>
          <w:rFonts w:hint="eastAsia"/>
          <w:color w:val="auto"/>
          <w:szCs w:val="21"/>
          <w:highlight w:val="none"/>
        </w:rPr>
      </w:pPr>
      <w:r>
        <w:rPr>
          <w:rFonts w:ascii="宋体" w:hAnsi="宋体"/>
          <w:color w:val="auto"/>
          <w:highlight w:val="none"/>
        </w:rPr>
        <w:t>签订时间：</w:t>
      </w:r>
    </w:p>
    <w:p w14:paraId="63F1BB70">
      <w:pPr>
        <w:spacing w:line="440" w:lineRule="exact"/>
        <w:ind w:firstLine="420" w:firstLineChars="200"/>
        <w:rPr>
          <w:rFonts w:ascii="宋体" w:hAnsi="宋体"/>
          <w:color w:val="auto"/>
          <w:highlight w:val="none"/>
        </w:rPr>
      </w:pPr>
      <w:r>
        <w:rPr>
          <w:rFonts w:hint="eastAsia" w:ascii="宋体" w:hAnsi="宋体"/>
          <w:color w:val="auto"/>
          <w:highlight w:val="none"/>
        </w:rPr>
        <w:t>采购人（甲</w:t>
      </w:r>
      <w:r>
        <w:rPr>
          <w:rFonts w:ascii="宋体" w:hAnsi="宋体"/>
          <w:color w:val="auto"/>
          <w:highlight w:val="none"/>
        </w:rPr>
        <w:t>方</w:t>
      </w:r>
      <w:r>
        <w:rPr>
          <w:rFonts w:hint="eastAsia" w:ascii="宋体" w:hAnsi="宋体"/>
          <w:color w:val="auto"/>
          <w:highlight w:val="none"/>
        </w:rPr>
        <w:t>）</w:t>
      </w:r>
      <w:r>
        <w:rPr>
          <w:rFonts w:ascii="宋体" w:hAnsi="宋体"/>
          <w:color w:val="auto"/>
          <w:highlight w:val="none"/>
        </w:rPr>
        <w:t>：</w:t>
      </w:r>
      <w:r>
        <w:rPr>
          <w:rFonts w:ascii="宋体" w:hAnsi="宋体"/>
          <w:color w:val="auto"/>
          <w:highlight w:val="none"/>
          <w:u w:val="single"/>
        </w:rPr>
        <w:t xml:space="preserve">                              </w:t>
      </w:r>
    </w:p>
    <w:p w14:paraId="263AD9FE">
      <w:pPr>
        <w:ind w:firstLine="420" w:firstLineChars="200"/>
        <w:rPr>
          <w:rFonts w:hint="default" w:ascii="Tahoma" w:hAnsi="Tahoma" w:eastAsia="宋体"/>
          <w:color w:val="auto"/>
          <w:highlight w:val="none"/>
          <w:u w:val="single"/>
          <w:lang w:val="en-US" w:eastAsia="zh-CN"/>
        </w:rPr>
      </w:pPr>
      <w:r>
        <w:rPr>
          <w:rFonts w:hint="eastAsia" w:ascii="宋体" w:hAnsi="宋体"/>
          <w:color w:val="auto"/>
          <w:highlight w:val="none"/>
        </w:rPr>
        <w:t>中标人（乙</w:t>
      </w:r>
      <w:r>
        <w:rPr>
          <w:rFonts w:ascii="宋体" w:hAnsi="宋体"/>
          <w:color w:val="auto"/>
          <w:highlight w:val="none"/>
        </w:rPr>
        <w:t>方</w:t>
      </w:r>
      <w:r>
        <w:rPr>
          <w:rFonts w:hint="eastAsia" w:ascii="宋体" w:hAnsi="宋体"/>
          <w:color w:val="auto"/>
          <w:highlight w:val="none"/>
        </w:rPr>
        <w:t>）</w:t>
      </w:r>
      <w:r>
        <w:rPr>
          <w:rFonts w:ascii="宋体" w:hAnsi="宋体"/>
          <w:color w:val="auto"/>
          <w:highlight w:val="none"/>
        </w:rPr>
        <w:t>：</w:t>
      </w:r>
      <w:r>
        <w:rPr>
          <w:rFonts w:hint="eastAsia" w:ascii="宋体" w:hAnsi="宋体"/>
          <w:color w:val="auto"/>
          <w:highlight w:val="none"/>
          <w:u w:val="single"/>
          <w:lang w:val="en-US" w:eastAsia="zh-CN"/>
        </w:rPr>
        <w:t xml:space="preserve">                              </w:t>
      </w:r>
    </w:p>
    <w:p w14:paraId="673738B3">
      <w:pPr>
        <w:jc w:val="center"/>
        <w:rPr>
          <w:rFonts w:hint="eastAsia" w:ascii="宋体" w:hAnsi="宋体"/>
          <w:b/>
          <w:color w:val="auto"/>
          <w:szCs w:val="24"/>
          <w:highlight w:val="none"/>
        </w:rPr>
      </w:pPr>
    </w:p>
    <w:p w14:paraId="305DCC16">
      <w:pPr>
        <w:spacing w:line="460" w:lineRule="exact"/>
        <w:rPr>
          <w:rFonts w:hint="eastAsia" w:ascii="宋体" w:hAnsi="宋体"/>
          <w:color w:val="auto"/>
          <w:szCs w:val="24"/>
          <w:highlight w:val="none"/>
        </w:rPr>
      </w:pPr>
      <w:r>
        <w:rPr>
          <w:rFonts w:hint="eastAsia" w:ascii="宋体" w:hAnsi="宋体"/>
          <w:color w:val="auto"/>
          <w:szCs w:val="24"/>
          <w:highlight w:val="none"/>
        </w:rPr>
        <w:t>一、合同格式</w:t>
      </w:r>
    </w:p>
    <w:p w14:paraId="06F63049">
      <w:pPr>
        <w:widowControl/>
        <w:spacing w:line="480" w:lineRule="exact"/>
        <w:ind w:right="-197" w:rightChars="-94" w:firstLine="420" w:firstLineChars="200"/>
        <w:jc w:val="left"/>
        <w:rPr>
          <w:rFonts w:hint="eastAsia" w:ascii="宋体" w:hAnsi="宋体"/>
          <w:color w:val="auto"/>
          <w:kern w:val="0"/>
          <w:szCs w:val="24"/>
          <w:highlight w:val="none"/>
        </w:rPr>
      </w:pPr>
      <w:r>
        <w:rPr>
          <w:rFonts w:hint="eastAsia" w:ascii="宋体" w:hAnsi="宋体"/>
          <w:color w:val="auto"/>
          <w:szCs w:val="24"/>
          <w:highlight w:val="none"/>
          <w:lang w:eastAsia="zh-CN"/>
        </w:rPr>
        <w:t>西安市阎良区教育局阎良区2026-2027学年度学生营养餐及学校食堂食材采购项目</w:t>
      </w:r>
      <w:r>
        <w:rPr>
          <w:rFonts w:hint="eastAsia" w:ascii="宋体" w:hAnsi="宋体"/>
          <w:color w:val="auto"/>
          <w:szCs w:val="24"/>
          <w:highlight w:val="none"/>
        </w:rPr>
        <w:t>(项目编号：</w:t>
      </w:r>
      <w:r>
        <w:rPr>
          <w:rFonts w:hint="eastAsia" w:ascii="宋体" w:hAnsi="宋体"/>
          <w:b w:val="0"/>
          <w:bCs/>
          <w:color w:val="auto"/>
          <w:highlight w:val="none"/>
        </w:rPr>
        <w:t>SDZC2026-106</w:t>
      </w:r>
      <w:r>
        <w:rPr>
          <w:rFonts w:hint="eastAsia" w:ascii="宋体" w:hAnsi="宋体"/>
          <w:b w:val="0"/>
          <w:bCs/>
          <w:color w:val="auto"/>
          <w:highlight w:val="none"/>
          <w:lang w:eastAsia="zh-CN"/>
        </w:rPr>
        <w:t>-合同包X</w:t>
      </w:r>
      <w:r>
        <w:rPr>
          <w:rFonts w:hint="eastAsia" w:ascii="宋体" w:hAnsi="宋体"/>
          <w:color w:val="auto"/>
          <w:szCs w:val="24"/>
          <w:highlight w:val="none"/>
        </w:rPr>
        <w:t>)，在</w:t>
      </w:r>
      <w:r>
        <w:rPr>
          <w:rFonts w:hint="eastAsia" w:ascii="宋体" w:hAnsi="宋体"/>
          <w:color w:val="auto"/>
          <w:szCs w:val="24"/>
          <w:highlight w:val="none"/>
          <w:lang w:eastAsia="zh-CN"/>
        </w:rPr>
        <w:t>西安市阎良区财政局</w:t>
      </w:r>
      <w:r>
        <w:rPr>
          <w:rFonts w:hint="eastAsia" w:ascii="宋体" w:hAnsi="宋体"/>
          <w:color w:val="auto"/>
          <w:szCs w:val="24"/>
          <w:highlight w:val="none"/>
        </w:rPr>
        <w:t>的监督管理</w:t>
      </w:r>
      <w:r>
        <w:rPr>
          <w:rFonts w:hint="eastAsia" w:ascii="宋体" w:hAnsi="宋体"/>
          <w:color w:val="auto"/>
          <w:kern w:val="0"/>
          <w:szCs w:val="24"/>
          <w:highlight w:val="none"/>
        </w:rPr>
        <w:t>下，由陕西上德招标有限公司组织公开招标。</w:t>
      </w:r>
      <w:r>
        <w:rPr>
          <w:rFonts w:hint="eastAsia" w:ascii="宋体" w:hAnsi="宋体"/>
          <w:color w:val="auto"/>
          <w:szCs w:val="24"/>
          <w:highlight w:val="none"/>
          <w:lang w:eastAsia="zh-CN"/>
        </w:rPr>
        <w:t>西安市阎良区教育局</w:t>
      </w:r>
      <w:r>
        <w:rPr>
          <w:rFonts w:hint="eastAsia" w:ascii="宋体" w:hAnsi="宋体"/>
          <w:color w:val="auto"/>
          <w:kern w:val="0"/>
          <w:szCs w:val="24"/>
          <w:highlight w:val="none"/>
        </w:rPr>
        <w:t>(以下简称“甲方”)确定 (中标单位名称) （以下简称“乙方”）为中标单位。</w:t>
      </w:r>
    </w:p>
    <w:p w14:paraId="7358F1F6">
      <w:pPr>
        <w:spacing w:line="460" w:lineRule="exact"/>
        <w:ind w:right="210" w:rightChars="100" w:firstLine="420" w:firstLineChars="200"/>
        <w:rPr>
          <w:rFonts w:hint="eastAsia" w:ascii="宋体" w:hAnsi="宋体"/>
          <w:color w:val="auto"/>
          <w:kern w:val="0"/>
          <w:szCs w:val="24"/>
          <w:highlight w:val="none"/>
        </w:rPr>
      </w:pPr>
      <w:r>
        <w:rPr>
          <w:rFonts w:hint="eastAsia" w:ascii="宋体" w:hAnsi="宋体"/>
          <w:color w:val="auto"/>
          <w:kern w:val="0"/>
          <w:szCs w:val="24"/>
          <w:highlight w:val="none"/>
        </w:rPr>
        <w:t>依据《</w:t>
      </w:r>
      <w:r>
        <w:rPr>
          <w:rFonts w:hint="eastAsia" w:ascii="宋体" w:hAnsi="宋体"/>
          <w:color w:val="auto"/>
          <w:kern w:val="0"/>
          <w:szCs w:val="24"/>
          <w:highlight w:val="none"/>
          <w:lang w:eastAsia="zh-CN"/>
        </w:rPr>
        <w:t>中华人民共和国民法典</w:t>
      </w:r>
      <w:r>
        <w:rPr>
          <w:rFonts w:hint="eastAsia" w:ascii="宋体" w:hAnsi="宋体"/>
          <w:color w:val="auto"/>
          <w:kern w:val="0"/>
          <w:szCs w:val="24"/>
          <w:highlight w:val="none"/>
        </w:rPr>
        <w:t>》和《中华人民共和国政府采购法》《中华人民共和国政府采购法实施条例》，甲方通过公开招标采购</w:t>
      </w:r>
      <w:r>
        <w:rPr>
          <w:rFonts w:hint="eastAsia" w:ascii="宋体" w:hAnsi="宋体"/>
          <w:color w:val="auto"/>
          <w:kern w:val="0"/>
          <w:szCs w:val="24"/>
          <w:highlight w:val="none"/>
          <w:u w:val="single"/>
        </w:rPr>
        <w:t>（</w:t>
      </w:r>
      <w:r>
        <w:rPr>
          <w:rFonts w:hint="eastAsia" w:ascii="宋体" w:hAnsi="宋体"/>
          <w:color w:val="auto"/>
          <w:kern w:val="0"/>
          <w:szCs w:val="24"/>
          <w:highlight w:val="none"/>
          <w:u w:val="single"/>
          <w:lang w:eastAsia="zh-CN"/>
        </w:rPr>
        <w:t>项目</w:t>
      </w:r>
      <w:r>
        <w:rPr>
          <w:rFonts w:hint="eastAsia" w:ascii="宋体" w:hAnsi="宋体"/>
          <w:color w:val="auto"/>
          <w:kern w:val="0"/>
          <w:szCs w:val="24"/>
          <w:highlight w:val="none"/>
          <w:u w:val="single"/>
        </w:rPr>
        <w:t xml:space="preserve">名称） </w:t>
      </w:r>
      <w:r>
        <w:rPr>
          <w:rFonts w:hint="eastAsia" w:ascii="宋体" w:hAnsi="宋体"/>
          <w:color w:val="auto"/>
          <w:kern w:val="0"/>
          <w:szCs w:val="24"/>
          <w:highlight w:val="none"/>
        </w:rPr>
        <w:t>，并接受了乙方以价格</w:t>
      </w:r>
      <w:r>
        <w:rPr>
          <w:rFonts w:hint="eastAsia" w:ascii="宋体" w:hAnsi="宋体"/>
          <w:color w:val="auto"/>
          <w:kern w:val="0"/>
          <w:szCs w:val="24"/>
          <w:highlight w:val="none"/>
          <w:u w:val="single"/>
        </w:rPr>
        <w:t>(中标金额大写)</w:t>
      </w:r>
      <w:r>
        <w:rPr>
          <w:rFonts w:hint="eastAsia" w:ascii="宋体" w:hAnsi="宋体"/>
          <w:color w:val="auto"/>
          <w:kern w:val="0"/>
          <w:szCs w:val="24"/>
          <w:highlight w:val="none"/>
        </w:rPr>
        <w:t>(以下简称“合同价”)提供的产品及服务。</w:t>
      </w:r>
    </w:p>
    <w:p w14:paraId="7D64D80C">
      <w:pPr>
        <w:spacing w:line="460" w:lineRule="exact"/>
        <w:ind w:firstLine="420" w:firstLineChars="200"/>
        <w:rPr>
          <w:rFonts w:hint="eastAsia" w:ascii="宋体" w:hAnsi="宋体"/>
          <w:color w:val="auto"/>
          <w:szCs w:val="24"/>
          <w:highlight w:val="none"/>
        </w:rPr>
      </w:pPr>
      <w:bookmarkStart w:id="0" w:name="_Toc193187095"/>
      <w:bookmarkStart w:id="1" w:name="_Toc193126879"/>
      <w:bookmarkStart w:id="2" w:name="_Toc188808831"/>
      <w:bookmarkStart w:id="3" w:name="_Toc194663916"/>
      <w:r>
        <w:rPr>
          <w:rFonts w:hint="eastAsia" w:ascii="宋体" w:hAnsi="宋体"/>
          <w:color w:val="auto"/>
          <w:szCs w:val="24"/>
          <w:highlight w:val="none"/>
        </w:rPr>
        <w:t>本合同在此声明如下：</w:t>
      </w:r>
    </w:p>
    <w:p w14:paraId="3655CBB7">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rPr>
        <w:t>1</w:t>
      </w:r>
      <w:r>
        <w:rPr>
          <w:rFonts w:hint="eastAsia" w:ascii="宋体" w:hAnsi="宋体"/>
          <w:color w:val="auto"/>
          <w:szCs w:val="24"/>
          <w:highlight w:val="none"/>
          <w:lang w:val="en-US" w:eastAsia="zh-CN"/>
        </w:rPr>
        <w:t>.</w:t>
      </w:r>
      <w:r>
        <w:rPr>
          <w:rFonts w:hint="eastAsia" w:ascii="宋体" w:hAnsi="宋体"/>
          <w:color w:val="auto"/>
          <w:szCs w:val="24"/>
          <w:highlight w:val="none"/>
        </w:rPr>
        <w:t>本合同中的词语和术语的含义与合同条款中定义的相同。</w:t>
      </w:r>
    </w:p>
    <w:p w14:paraId="1380052F">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rPr>
        <w:t>2</w:t>
      </w:r>
      <w:r>
        <w:rPr>
          <w:rFonts w:hint="eastAsia" w:ascii="宋体" w:hAnsi="宋体"/>
          <w:color w:val="auto"/>
          <w:szCs w:val="24"/>
          <w:highlight w:val="none"/>
          <w:lang w:val="en-US" w:eastAsia="zh-CN"/>
        </w:rPr>
        <w:t>.</w:t>
      </w:r>
      <w:r>
        <w:rPr>
          <w:rFonts w:hint="eastAsia" w:ascii="宋体" w:hAnsi="宋体"/>
          <w:color w:val="auto"/>
          <w:szCs w:val="24"/>
          <w:highlight w:val="none"/>
        </w:rPr>
        <w:t>下述文件是本合同的一部分，并与本合同一起阅读和解释：</w:t>
      </w:r>
    </w:p>
    <w:p w14:paraId="4A2513D6">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lang w:val="en-US" w:eastAsia="zh-CN"/>
        </w:rPr>
        <w:t>2.1</w:t>
      </w:r>
      <w:r>
        <w:rPr>
          <w:rFonts w:hint="eastAsia" w:ascii="宋体" w:hAnsi="宋体"/>
          <w:color w:val="auto"/>
          <w:szCs w:val="24"/>
          <w:highlight w:val="none"/>
        </w:rPr>
        <w:t>合同条款</w:t>
      </w:r>
    </w:p>
    <w:p w14:paraId="67FFECE5">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lang w:val="en-US" w:eastAsia="zh-CN"/>
        </w:rPr>
        <w:t>2.2</w:t>
      </w:r>
      <w:r>
        <w:rPr>
          <w:rFonts w:hint="eastAsia" w:ascii="宋体" w:hAnsi="宋体"/>
          <w:color w:val="auto"/>
          <w:szCs w:val="24"/>
          <w:highlight w:val="none"/>
        </w:rPr>
        <w:t>合同条款附件</w:t>
      </w:r>
    </w:p>
    <w:p w14:paraId="1B18EC87">
      <w:pPr>
        <w:spacing w:line="460" w:lineRule="exact"/>
        <w:ind w:firstLine="735" w:firstLineChars="350"/>
        <w:rPr>
          <w:rFonts w:hint="eastAsia" w:ascii="宋体" w:hAnsi="宋体" w:eastAsia="宋体"/>
          <w:color w:val="auto"/>
          <w:szCs w:val="24"/>
          <w:highlight w:val="none"/>
          <w:lang w:eastAsia="zh-CN"/>
        </w:rPr>
      </w:pPr>
      <w:r>
        <w:rPr>
          <w:rFonts w:hint="eastAsia" w:ascii="宋体" w:hAnsi="宋体"/>
          <w:color w:val="auto"/>
          <w:szCs w:val="24"/>
          <w:highlight w:val="none"/>
        </w:rPr>
        <w:t>附件1—</w:t>
      </w:r>
      <w:r>
        <w:rPr>
          <w:rFonts w:hint="eastAsia" w:ascii="宋体" w:hAnsi="宋体"/>
          <w:color w:val="auto"/>
          <w:szCs w:val="24"/>
          <w:highlight w:val="none"/>
          <w:lang w:eastAsia="zh-CN"/>
        </w:rPr>
        <w:t>供货清单</w:t>
      </w:r>
    </w:p>
    <w:p w14:paraId="24B091F8">
      <w:pPr>
        <w:spacing w:line="460" w:lineRule="exact"/>
        <w:ind w:firstLine="735" w:firstLineChars="350"/>
        <w:rPr>
          <w:rFonts w:hint="eastAsia" w:ascii="宋体" w:hAnsi="宋体"/>
          <w:color w:val="auto"/>
          <w:szCs w:val="24"/>
          <w:highlight w:val="none"/>
        </w:rPr>
      </w:pPr>
      <w:r>
        <w:rPr>
          <w:rFonts w:hint="eastAsia" w:ascii="宋体" w:hAnsi="宋体"/>
          <w:color w:val="auto"/>
          <w:szCs w:val="24"/>
          <w:highlight w:val="none"/>
          <w:lang w:eastAsia="zh-CN"/>
        </w:rPr>
        <w:t>附件</w:t>
      </w:r>
      <w:r>
        <w:rPr>
          <w:rFonts w:hint="eastAsia" w:ascii="宋体" w:hAnsi="宋体"/>
          <w:color w:val="auto"/>
          <w:szCs w:val="24"/>
          <w:highlight w:val="none"/>
          <w:lang w:val="en-US" w:eastAsia="zh-CN"/>
        </w:rPr>
        <w:t>2--</w:t>
      </w:r>
      <w:r>
        <w:rPr>
          <w:rFonts w:hint="eastAsia" w:ascii="宋体" w:hAnsi="宋体"/>
          <w:color w:val="auto"/>
          <w:szCs w:val="24"/>
          <w:highlight w:val="none"/>
        </w:rPr>
        <w:t>售后服务方案</w:t>
      </w:r>
    </w:p>
    <w:p w14:paraId="334D9194">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lang w:val="en-US" w:eastAsia="zh-CN"/>
        </w:rPr>
        <w:t>2.3</w:t>
      </w:r>
      <w:r>
        <w:rPr>
          <w:rFonts w:hint="eastAsia" w:ascii="宋体" w:hAnsi="宋体"/>
          <w:color w:val="auto"/>
          <w:szCs w:val="24"/>
          <w:highlight w:val="none"/>
        </w:rPr>
        <w:t>中标通知书</w:t>
      </w:r>
    </w:p>
    <w:p w14:paraId="17C37937">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lang w:val="en-US" w:eastAsia="zh-CN"/>
        </w:rPr>
        <w:t>2.4</w:t>
      </w:r>
      <w:r>
        <w:rPr>
          <w:rFonts w:hint="eastAsia" w:ascii="宋体" w:hAnsi="宋体"/>
          <w:color w:val="auto"/>
          <w:szCs w:val="24"/>
          <w:highlight w:val="none"/>
        </w:rPr>
        <w:t>招标文件</w:t>
      </w:r>
    </w:p>
    <w:p w14:paraId="32BFF43E">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lang w:val="en-US" w:eastAsia="zh-CN"/>
        </w:rPr>
        <w:t>2.5</w:t>
      </w:r>
      <w:r>
        <w:rPr>
          <w:rFonts w:hint="eastAsia" w:ascii="宋体" w:hAnsi="宋体"/>
          <w:color w:val="auto"/>
          <w:szCs w:val="24"/>
          <w:highlight w:val="none"/>
        </w:rPr>
        <w:t>投标文件</w:t>
      </w:r>
    </w:p>
    <w:p w14:paraId="7E339353">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rPr>
        <w:t>3</w:t>
      </w:r>
      <w:r>
        <w:rPr>
          <w:rFonts w:hint="eastAsia" w:ascii="宋体" w:hAnsi="宋体"/>
          <w:color w:val="auto"/>
          <w:szCs w:val="24"/>
          <w:highlight w:val="none"/>
          <w:lang w:val="en-US" w:eastAsia="zh-CN"/>
        </w:rPr>
        <w:t>.</w:t>
      </w:r>
      <w:r>
        <w:rPr>
          <w:rFonts w:hint="eastAsia" w:ascii="宋体" w:hAnsi="宋体"/>
          <w:color w:val="auto"/>
          <w:szCs w:val="24"/>
          <w:highlight w:val="none"/>
        </w:rPr>
        <w:t>考虑到甲方将按照本合同向乙方支付货款，乙方在此保证全部按照合同的规定向甲方提供服务，并修补缺陷。</w:t>
      </w:r>
    </w:p>
    <w:p w14:paraId="519B6A1A">
      <w:pPr>
        <w:spacing w:line="460" w:lineRule="exact"/>
        <w:ind w:firstLine="420" w:firstLineChars="200"/>
        <w:rPr>
          <w:rFonts w:hint="eastAsia" w:ascii="宋体" w:hAnsi="宋体"/>
          <w:color w:val="auto"/>
          <w:szCs w:val="24"/>
          <w:highlight w:val="none"/>
        </w:rPr>
      </w:pPr>
      <w:r>
        <w:rPr>
          <w:rFonts w:hint="eastAsia" w:ascii="宋体" w:hAnsi="宋体"/>
          <w:color w:val="auto"/>
          <w:szCs w:val="24"/>
          <w:highlight w:val="none"/>
        </w:rPr>
        <w:t>4</w:t>
      </w:r>
      <w:r>
        <w:rPr>
          <w:rFonts w:hint="eastAsia" w:ascii="宋体" w:hAnsi="宋体"/>
          <w:color w:val="auto"/>
          <w:szCs w:val="24"/>
          <w:highlight w:val="none"/>
          <w:lang w:val="en-US" w:eastAsia="zh-CN"/>
        </w:rPr>
        <w:t>.</w:t>
      </w:r>
      <w:r>
        <w:rPr>
          <w:rFonts w:hint="eastAsia" w:ascii="宋体" w:hAnsi="宋体"/>
          <w:color w:val="auto"/>
          <w:szCs w:val="24"/>
          <w:highlight w:val="none"/>
        </w:rPr>
        <w:t>考虑到乙方提供的货物和服务并修补缺陷，甲方在此保证按照合同规定的时间和方式向乙方支付合同价或其他按合同规定应支付的金额。</w:t>
      </w:r>
    </w:p>
    <w:p w14:paraId="1D0A4FD1">
      <w:pPr>
        <w:adjustRightInd w:val="0"/>
        <w:snapToGrid w:val="0"/>
        <w:spacing w:line="48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5</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付款方式：</w:t>
      </w:r>
      <w:r>
        <w:rPr>
          <w:rFonts w:hint="eastAsia" w:hAnsi="宋体"/>
          <w:color w:val="auto"/>
          <w:sz w:val="21"/>
          <w:szCs w:val="21"/>
          <w:highlight w:val="none"/>
          <w:lang w:val="en-US" w:eastAsia="zh-CN"/>
        </w:rPr>
        <w:t>每学期开学一个月运行正常后，第二个月开始办理结算付款手续，按月据实付款，学期结束时对本学期的供货量进行核算，核算无误后付清余款。</w:t>
      </w:r>
    </w:p>
    <w:p w14:paraId="4154DE77">
      <w:pPr>
        <w:spacing w:line="4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olor w:val="auto"/>
          <w:sz w:val="21"/>
          <w:szCs w:val="21"/>
          <w:highlight w:val="none"/>
        </w:rPr>
        <w:t>6</w:t>
      </w:r>
      <w:r>
        <w:rPr>
          <w:rFonts w:hint="eastAsia" w:ascii="宋体" w:hAnsi="宋体"/>
          <w:color w:val="auto"/>
          <w:sz w:val="21"/>
          <w:szCs w:val="21"/>
          <w:highlight w:val="none"/>
          <w:lang w:val="en-US" w:eastAsia="zh-CN"/>
        </w:rPr>
        <w:t>.</w:t>
      </w:r>
      <w:r>
        <w:rPr>
          <w:rFonts w:hint="eastAsia" w:ascii="宋体" w:hAnsi="宋体" w:eastAsia="宋体" w:cs="宋体"/>
          <w:color w:val="auto"/>
          <w:sz w:val="21"/>
          <w:szCs w:val="21"/>
          <w:highlight w:val="none"/>
          <w:lang w:eastAsia="zh-CN"/>
        </w:rPr>
        <w:t>供应期限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2026年9月1日—2027年7月5日。</w:t>
      </w:r>
    </w:p>
    <w:p w14:paraId="4593CA11">
      <w:pPr>
        <w:adjustRightInd w:val="0"/>
        <w:snapToGrid w:val="0"/>
        <w:spacing w:line="480" w:lineRule="exact"/>
        <w:ind w:firstLine="630" w:firstLineChars="300"/>
        <w:rPr>
          <w:rFonts w:hint="eastAsia" w:ascii="宋体" w:hAnsi="宋体"/>
          <w:color w:val="auto"/>
          <w:sz w:val="21"/>
          <w:szCs w:val="21"/>
          <w:highlight w:val="none"/>
        </w:rPr>
      </w:pPr>
      <w:r>
        <w:rPr>
          <w:rFonts w:hint="eastAsia" w:ascii="宋体" w:hAnsi="宋体" w:eastAsia="宋体" w:cs="宋体"/>
          <w:color w:val="auto"/>
          <w:sz w:val="21"/>
          <w:szCs w:val="21"/>
          <w:highlight w:val="none"/>
          <w:lang w:eastAsia="zh-CN"/>
        </w:rPr>
        <w:t>供应</w:t>
      </w:r>
      <w:r>
        <w:rPr>
          <w:rFonts w:hint="eastAsia" w:ascii="宋体" w:hAnsi="宋体" w:eastAsia="宋体" w:cs="宋体"/>
          <w:color w:val="auto"/>
          <w:sz w:val="21"/>
          <w:szCs w:val="21"/>
          <w:highlight w:val="none"/>
        </w:rPr>
        <w:t>地点：本项目所涉及的学校</w:t>
      </w:r>
    </w:p>
    <w:p w14:paraId="6BFC904A">
      <w:pPr>
        <w:adjustRightInd w:val="0"/>
        <w:spacing w:line="48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7</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本合同一式伍份，其中，甲方贰份，乙方贰份，</w:t>
      </w:r>
      <w:r>
        <w:rPr>
          <w:rFonts w:hint="eastAsia" w:ascii="宋体" w:hAnsi="宋体"/>
          <w:color w:val="auto"/>
          <w:sz w:val="21"/>
          <w:szCs w:val="21"/>
          <w:highlight w:val="none"/>
          <w:lang w:eastAsia="zh-CN"/>
        </w:rPr>
        <w:t>西安市阎良区财政局</w:t>
      </w:r>
      <w:r>
        <w:rPr>
          <w:rFonts w:hint="eastAsia" w:ascii="宋体" w:hAnsi="宋体"/>
          <w:color w:val="auto"/>
          <w:sz w:val="21"/>
          <w:szCs w:val="21"/>
          <w:highlight w:val="none"/>
        </w:rPr>
        <w:t>备案壹份。</w:t>
      </w:r>
    </w:p>
    <w:p w14:paraId="3A4D65DE">
      <w:pPr>
        <w:adjustRightInd w:val="0"/>
        <w:snapToGrid w:val="0"/>
        <w:spacing w:line="460" w:lineRule="exact"/>
        <w:ind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8</w:t>
      </w:r>
      <w:r>
        <w:rPr>
          <w:rFonts w:hint="eastAsia" w:ascii="宋体" w:hAnsi="宋体"/>
          <w:color w:val="auto"/>
          <w:kern w:val="0"/>
          <w:sz w:val="21"/>
          <w:szCs w:val="21"/>
          <w:highlight w:val="none"/>
          <w:lang w:val="en-US" w:eastAsia="zh-CN"/>
        </w:rPr>
        <w:t>.</w:t>
      </w:r>
      <w:r>
        <w:rPr>
          <w:rFonts w:hint="eastAsia" w:ascii="宋体" w:hAnsi="宋体"/>
          <w:color w:val="auto"/>
          <w:kern w:val="0"/>
          <w:sz w:val="21"/>
          <w:szCs w:val="21"/>
          <w:highlight w:val="none"/>
        </w:rPr>
        <w:t>本合同由甲乙双方共同签字盖章之日起生效。</w:t>
      </w:r>
    </w:p>
    <w:p w14:paraId="384EEF75">
      <w:pPr>
        <w:adjustRightInd w:val="0"/>
        <w:spacing w:line="520" w:lineRule="exact"/>
        <w:ind w:firstLine="420" w:firstLineChars="200"/>
        <w:rPr>
          <w:rFonts w:hint="eastAsia" w:ascii="宋体" w:hAnsi="宋体" w:eastAsia="宋体" w:cs="Times New Roman"/>
          <w:color w:val="auto"/>
          <w:sz w:val="21"/>
          <w:szCs w:val="21"/>
          <w:highlight w:val="none"/>
          <w:lang w:val="zh-CN" w:eastAsia="zh-CN"/>
        </w:rPr>
      </w:pPr>
      <w:r>
        <w:rPr>
          <w:rFonts w:hint="eastAsia" w:ascii="宋体" w:hAnsi="宋体" w:eastAsia="宋体" w:cs="Times New Roman"/>
          <w:color w:val="auto"/>
          <w:sz w:val="21"/>
          <w:szCs w:val="21"/>
          <w:highlight w:val="none"/>
          <w:lang w:val="en-US" w:eastAsia="zh-CN"/>
        </w:rPr>
        <w:t>9.政府采购信用担保及信用融资政策</w:t>
      </w:r>
    </w:p>
    <w:p w14:paraId="3E8B4337">
      <w:pPr>
        <w:adjustRightInd w:val="0"/>
        <w:spacing w:line="520" w:lineRule="exact"/>
        <w:ind w:firstLine="420" w:firstLineChars="200"/>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3F4C028">
      <w:pPr>
        <w:adjustRightInd w:val="0"/>
        <w:spacing w:line="52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eastAsia="zh-CN"/>
        </w:rPr>
        <w:t>乙方</w:t>
      </w:r>
      <w:r>
        <w:rPr>
          <w:rFonts w:hint="eastAsia" w:ascii="宋体" w:hAnsi="宋体" w:eastAsia="宋体" w:cs="Times New Roman"/>
          <w:color w:val="auto"/>
          <w:sz w:val="21"/>
          <w:szCs w:val="21"/>
          <w:highlight w:val="none"/>
        </w:rPr>
        <w:t>如果需要融资贷款服务</w:t>
      </w:r>
      <w:r>
        <w:rPr>
          <w:rFonts w:hint="eastAsia" w:ascii="宋体" w:hAnsi="宋体" w:eastAsia="宋体" w:cs="Times New Roman"/>
          <w:color w:val="auto"/>
          <w:sz w:val="21"/>
          <w:szCs w:val="21"/>
          <w:highlight w:val="none"/>
          <w:lang w:eastAsia="zh-CN"/>
        </w:rPr>
        <w:t>需求</w:t>
      </w:r>
      <w:r>
        <w:rPr>
          <w:rFonts w:hint="eastAsia" w:ascii="宋体" w:hAnsi="宋体" w:eastAsia="宋体" w:cs="Times New Roman"/>
          <w:color w:val="auto"/>
          <w:sz w:val="21"/>
          <w:szCs w:val="21"/>
          <w:highlight w:val="none"/>
        </w:rPr>
        <w:t>的，可凭</w:t>
      </w:r>
      <w:r>
        <w:rPr>
          <w:rFonts w:hint="eastAsia" w:ascii="宋体" w:hAnsi="宋体" w:eastAsia="宋体" w:cs="Times New Roman"/>
          <w:color w:val="auto"/>
          <w:sz w:val="21"/>
          <w:szCs w:val="21"/>
          <w:highlight w:val="none"/>
          <w:lang w:eastAsia="zh-CN"/>
        </w:rPr>
        <w:t>中标</w:t>
      </w:r>
      <w:r>
        <w:rPr>
          <w:rFonts w:hint="eastAsia" w:ascii="宋体" w:hAnsi="宋体" w:eastAsia="宋体" w:cs="Times New Roman"/>
          <w:color w:val="auto"/>
          <w:sz w:val="21"/>
          <w:szCs w:val="21"/>
          <w:highlight w:val="none"/>
        </w:rPr>
        <w:t>通知书、政府采购合同等相关资料，按照文件规定的相关政策、业务流程申请办理，具体规定可</w:t>
      </w:r>
      <w:r>
        <w:rPr>
          <w:rFonts w:hint="eastAsia" w:ascii="宋体" w:hAnsi="宋体" w:eastAsia="宋体" w:cs="Times New Roman"/>
          <w:color w:val="auto"/>
          <w:sz w:val="21"/>
          <w:szCs w:val="21"/>
          <w:highlight w:val="none"/>
          <w:lang w:eastAsia="zh-CN"/>
        </w:rPr>
        <w:t>登录</w:t>
      </w:r>
      <w:r>
        <w:rPr>
          <w:rFonts w:hint="eastAsia" w:ascii="宋体" w:hAnsi="宋体" w:eastAsia="宋体" w:cs="Times New Roman"/>
          <w:color w:val="auto"/>
          <w:sz w:val="21"/>
          <w:szCs w:val="21"/>
          <w:highlight w:val="none"/>
        </w:rPr>
        <w:t>陕西省政府采购信用融资平台（http://www.ccgp-shaanxi.gov.cn/zcdservice/zcd/shanxi/）查询了解。</w:t>
      </w:r>
    </w:p>
    <w:p w14:paraId="61D5A142">
      <w:pPr>
        <w:pStyle w:val="3"/>
        <w:rPr>
          <w:rFonts w:hint="eastAsia"/>
          <w:color w:val="auto"/>
          <w:sz w:val="21"/>
          <w:szCs w:val="21"/>
          <w:highlight w:val="none"/>
        </w:rPr>
      </w:pP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71824C34">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4F298737">
            <w:pPr>
              <w:autoSpaceDE w:val="0"/>
              <w:autoSpaceDN w:val="0"/>
              <w:spacing w:line="460" w:lineRule="exact"/>
              <w:ind w:left="210" w:leftChars="1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甲方名称：</w:t>
            </w:r>
            <w:r>
              <w:rPr>
                <w:rFonts w:hint="eastAsia" w:ascii="宋体" w:hAnsi="宋体"/>
                <w:color w:val="auto"/>
                <w:sz w:val="21"/>
                <w:szCs w:val="21"/>
                <w:highlight w:val="none"/>
                <w:lang w:eastAsia="zh-CN"/>
              </w:rPr>
              <w:t>（盖章）</w:t>
            </w:r>
          </w:p>
          <w:p w14:paraId="36984F6C">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 xml:space="preserve">地    址： </w:t>
            </w:r>
          </w:p>
          <w:p w14:paraId="77CF8CDB">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邮    编：</w:t>
            </w:r>
          </w:p>
          <w:p w14:paraId="3F0C02CE">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电    话：</w:t>
            </w:r>
          </w:p>
          <w:p w14:paraId="37918758">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传    真：</w:t>
            </w:r>
          </w:p>
          <w:p w14:paraId="144804A9">
            <w:pPr>
              <w:autoSpaceDE w:val="0"/>
              <w:autoSpaceDN w:val="0"/>
              <w:spacing w:line="460" w:lineRule="exact"/>
              <w:ind w:left="210" w:leftChars="100"/>
              <w:rPr>
                <w:rFonts w:hint="eastAsia" w:ascii="宋体" w:hAnsi="宋体"/>
                <w:color w:val="auto"/>
                <w:sz w:val="21"/>
                <w:szCs w:val="21"/>
                <w:highlight w:val="none"/>
              </w:rPr>
            </w:pPr>
          </w:p>
          <w:p w14:paraId="27B8B118">
            <w:pPr>
              <w:autoSpaceDE w:val="0"/>
              <w:autoSpaceDN w:val="0"/>
              <w:spacing w:line="460" w:lineRule="exact"/>
              <w:ind w:left="210" w:leftChars="100"/>
              <w:rPr>
                <w:rFonts w:hint="eastAsia" w:ascii="宋体" w:hAnsi="宋体"/>
                <w:color w:val="auto"/>
                <w:sz w:val="21"/>
                <w:szCs w:val="21"/>
                <w:highlight w:val="none"/>
              </w:rPr>
            </w:pPr>
          </w:p>
          <w:p w14:paraId="5A2E0EB1">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代表签字</w:t>
            </w:r>
            <w:r>
              <w:rPr>
                <w:rFonts w:hint="eastAsia" w:ascii="宋体" w:hAnsi="宋体"/>
                <w:color w:val="auto"/>
                <w:sz w:val="21"/>
                <w:szCs w:val="21"/>
                <w:highlight w:val="none"/>
                <w:lang w:eastAsia="zh-CN"/>
              </w:rPr>
              <w:t>或盖章</w:t>
            </w:r>
            <w:r>
              <w:rPr>
                <w:rFonts w:hint="eastAsia" w:ascii="宋体" w:hAnsi="宋体"/>
                <w:color w:val="auto"/>
                <w:sz w:val="21"/>
                <w:szCs w:val="21"/>
                <w:highlight w:val="none"/>
              </w:rPr>
              <w:t>：</w:t>
            </w:r>
          </w:p>
          <w:p w14:paraId="0C439810">
            <w:pPr>
              <w:autoSpaceDE w:val="0"/>
              <w:autoSpaceDN w:val="0"/>
              <w:spacing w:line="460" w:lineRule="exact"/>
              <w:rPr>
                <w:rFonts w:hint="eastAsia" w:ascii="宋体" w:hAnsi="宋体"/>
                <w:color w:val="auto"/>
                <w:sz w:val="21"/>
                <w:szCs w:val="21"/>
                <w:highlight w:val="none"/>
              </w:rPr>
            </w:pPr>
            <w:r>
              <w:rPr>
                <w:rFonts w:hint="eastAsia" w:ascii="宋体" w:hAnsi="宋体"/>
                <w:color w:val="auto"/>
                <w:sz w:val="21"/>
                <w:szCs w:val="21"/>
                <w:highlight w:val="none"/>
              </w:rPr>
              <w:t xml:space="preserve">                年  月  日      </w:t>
            </w:r>
          </w:p>
          <w:p w14:paraId="12CF8DB5">
            <w:pPr>
              <w:autoSpaceDE w:val="0"/>
              <w:autoSpaceDN w:val="0"/>
              <w:spacing w:line="460" w:lineRule="exact"/>
              <w:rPr>
                <w:rFonts w:hint="eastAsia" w:ascii="宋体" w:hAnsi="宋体"/>
                <w:color w:val="auto"/>
                <w:sz w:val="21"/>
                <w:szCs w:val="21"/>
                <w:highlight w:val="none"/>
              </w:rPr>
            </w:pPr>
            <w:r>
              <w:rPr>
                <w:rFonts w:hint="eastAsia" w:ascii="宋体" w:hAnsi="宋体"/>
                <w:color w:val="auto"/>
                <w:sz w:val="21"/>
                <w:szCs w:val="21"/>
                <w:highlight w:val="none"/>
              </w:rPr>
              <w:t xml:space="preserve"> </w:t>
            </w:r>
          </w:p>
        </w:tc>
        <w:tc>
          <w:tcPr>
            <w:tcW w:w="3936" w:type="dxa"/>
            <w:noWrap w:val="0"/>
            <w:tcMar>
              <w:top w:w="113" w:type="dxa"/>
              <w:left w:w="113" w:type="dxa"/>
              <w:bottom w:w="113" w:type="dxa"/>
              <w:right w:w="113" w:type="dxa"/>
            </w:tcMar>
            <w:vAlign w:val="top"/>
          </w:tcPr>
          <w:p w14:paraId="44D882BB">
            <w:pPr>
              <w:autoSpaceDE w:val="0"/>
              <w:autoSpaceDN w:val="0"/>
              <w:spacing w:line="460" w:lineRule="exact"/>
              <w:ind w:left="210" w:leftChars="1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乙方名称：</w:t>
            </w:r>
            <w:r>
              <w:rPr>
                <w:rFonts w:hint="eastAsia" w:ascii="宋体" w:hAnsi="宋体"/>
                <w:color w:val="auto"/>
                <w:sz w:val="21"/>
                <w:szCs w:val="21"/>
                <w:highlight w:val="none"/>
                <w:lang w:eastAsia="zh-CN"/>
              </w:rPr>
              <w:t>（盖章）</w:t>
            </w:r>
          </w:p>
          <w:p w14:paraId="618A037F">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 xml:space="preserve">地    址： </w:t>
            </w:r>
          </w:p>
          <w:p w14:paraId="674646FB">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 xml:space="preserve">邮    编： </w:t>
            </w:r>
          </w:p>
          <w:p w14:paraId="192F20DE">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 xml:space="preserve">电    话： </w:t>
            </w:r>
          </w:p>
          <w:p w14:paraId="2BAECFC0">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 xml:space="preserve">传    真：  </w:t>
            </w:r>
          </w:p>
          <w:p w14:paraId="08563F72">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开户银行：</w:t>
            </w:r>
          </w:p>
          <w:p w14:paraId="612C0B3E">
            <w:pPr>
              <w:autoSpaceDE w:val="0"/>
              <w:autoSpaceDN w:val="0"/>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帐    号：</w:t>
            </w:r>
          </w:p>
          <w:p w14:paraId="116BF029">
            <w:pPr>
              <w:autoSpaceDE w:val="0"/>
              <w:autoSpaceDN w:val="0"/>
              <w:spacing w:line="460" w:lineRule="exact"/>
              <w:ind w:left="210" w:leftChars="1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代表签字</w:t>
            </w:r>
            <w:r>
              <w:rPr>
                <w:rFonts w:hint="eastAsia" w:ascii="宋体" w:hAnsi="宋体"/>
                <w:color w:val="auto"/>
                <w:sz w:val="21"/>
                <w:szCs w:val="21"/>
                <w:highlight w:val="none"/>
                <w:lang w:eastAsia="zh-CN"/>
              </w:rPr>
              <w:t>或盖章：</w:t>
            </w:r>
          </w:p>
          <w:p w14:paraId="787DBFCB">
            <w:pPr>
              <w:spacing w:line="460" w:lineRule="exact"/>
              <w:ind w:left="210" w:leftChars="100"/>
              <w:rPr>
                <w:rFonts w:hint="eastAsia" w:ascii="宋体" w:hAnsi="宋体"/>
                <w:color w:val="auto"/>
                <w:sz w:val="21"/>
                <w:szCs w:val="21"/>
                <w:highlight w:val="none"/>
              </w:rPr>
            </w:pPr>
            <w:r>
              <w:rPr>
                <w:rFonts w:hint="eastAsia" w:ascii="宋体" w:hAnsi="宋体"/>
                <w:color w:val="auto"/>
                <w:sz w:val="21"/>
                <w:szCs w:val="21"/>
                <w:highlight w:val="none"/>
              </w:rPr>
              <w:t xml:space="preserve">             年  月  日</w:t>
            </w:r>
          </w:p>
        </w:tc>
      </w:tr>
      <w:bookmarkEnd w:id="0"/>
      <w:bookmarkEnd w:id="1"/>
      <w:bookmarkEnd w:id="2"/>
      <w:bookmarkEnd w:id="3"/>
    </w:tbl>
    <w:p w14:paraId="347E08D4">
      <w:pPr>
        <w:rPr>
          <w:rFonts w:hint="eastAsia" w:ascii="宋体" w:hAnsi="宋体"/>
          <w:color w:val="auto"/>
          <w:szCs w:val="24"/>
          <w:highlight w:val="none"/>
        </w:rPr>
      </w:pPr>
    </w:p>
    <w:p w14:paraId="29A6173E">
      <w:pPr>
        <w:spacing w:line="480" w:lineRule="exact"/>
        <w:rPr>
          <w:rFonts w:hint="eastAsia" w:ascii="宋体" w:hAnsi="宋体"/>
          <w:b/>
          <w:bCs w:val="0"/>
          <w:color w:val="FF0000"/>
          <w:highlight w:val="none"/>
          <w:lang w:val="en-US" w:eastAsia="zh-CN"/>
        </w:rPr>
      </w:pPr>
      <w:r>
        <w:rPr>
          <w:rFonts w:hint="eastAsia" w:ascii="宋体" w:hAnsi="宋体"/>
          <w:color w:val="auto"/>
          <w:szCs w:val="24"/>
          <w:highlight w:val="none"/>
        </w:rPr>
        <w:br w:type="page"/>
      </w:r>
      <w:r>
        <w:rPr>
          <w:rFonts w:hint="eastAsia" w:ascii="宋体" w:hAnsi="宋体"/>
          <w:b/>
          <w:bCs w:val="0"/>
          <w:color w:val="FF0000"/>
          <w:highlight w:val="none"/>
          <w:lang w:eastAsia="zh-CN"/>
        </w:rPr>
        <w:t>合同包</w:t>
      </w:r>
      <w:r>
        <w:rPr>
          <w:rFonts w:hint="eastAsia" w:ascii="宋体" w:hAnsi="宋体"/>
          <w:b/>
          <w:bCs w:val="0"/>
          <w:color w:val="FF0000"/>
          <w:highlight w:val="none"/>
          <w:lang w:val="en-US" w:eastAsia="zh-CN"/>
        </w:rPr>
        <w:t>1</w:t>
      </w:r>
    </w:p>
    <w:p w14:paraId="1B0BA7AB">
      <w:pPr>
        <w:numPr>
          <w:ilvl w:val="0"/>
          <w:numId w:val="0"/>
        </w:numPr>
        <w:spacing w:line="480" w:lineRule="exact"/>
        <w:ind w:left="0" w:leftChars="0" w:firstLine="0" w:firstLineChars="0"/>
        <w:rPr>
          <w:rFonts w:hint="eastAsia" w:ascii="宋体" w:hAnsi="宋体"/>
          <w:b/>
          <w:bCs w:val="0"/>
          <w:color w:val="FF0000"/>
          <w:sz w:val="21"/>
          <w:szCs w:val="21"/>
          <w:highlight w:val="none"/>
          <w:lang w:val="en-US" w:eastAsia="zh-CN"/>
        </w:rPr>
      </w:pPr>
      <w:r>
        <w:rPr>
          <w:rFonts w:hint="eastAsia" w:ascii="宋体" w:hAnsi="宋体"/>
          <w:b/>
          <w:bCs w:val="0"/>
          <w:color w:val="000000"/>
          <w:kern w:val="2"/>
          <w:sz w:val="21"/>
          <w:szCs w:val="21"/>
          <w:highlight w:val="none"/>
          <w:lang w:val="en-US" w:eastAsia="zh-CN" w:bidi="ar-SA"/>
        </w:rPr>
        <w:t>二、</w:t>
      </w:r>
      <w:r>
        <w:rPr>
          <w:rFonts w:hint="eastAsia" w:ascii="宋体" w:hAnsi="宋体"/>
          <w:b/>
          <w:bCs w:val="0"/>
          <w:color w:val="000000"/>
          <w:sz w:val="21"/>
          <w:szCs w:val="21"/>
          <w:highlight w:val="none"/>
          <w:lang w:val="en-US" w:eastAsia="zh-CN"/>
        </w:rPr>
        <w:t>分项报价</w:t>
      </w:r>
    </w:p>
    <w:p w14:paraId="183B2EF6">
      <w:pPr>
        <w:spacing w:line="480" w:lineRule="exact"/>
        <w:ind w:firstLine="420" w:firstLineChars="200"/>
        <w:rPr>
          <w:rFonts w:hint="eastAsia" w:ascii="宋体" w:hAnsi="宋体" w:eastAsia="宋体" w:cs="宋体"/>
          <w:b/>
          <w:bCs/>
          <w:color w:val="auto"/>
          <w:sz w:val="21"/>
          <w:szCs w:val="21"/>
          <w:highlight w:val="none"/>
          <w:lang w:eastAsia="zh-CN"/>
        </w:rPr>
      </w:pPr>
      <w:r>
        <w:rPr>
          <w:rFonts w:hint="eastAsia" w:ascii="宋体" w:hAnsi="宋体" w:eastAsia="宋体" w:cs="宋体"/>
          <w:bCs/>
          <w:color w:val="auto"/>
          <w:kern w:val="0"/>
          <w:sz w:val="21"/>
          <w:szCs w:val="21"/>
          <w:highlight w:val="none"/>
          <w:vertAlign w:val="baseline"/>
          <w:lang w:eastAsia="zh-CN"/>
        </w:rPr>
        <w:t>膳食费用</w:t>
      </w:r>
      <w:r>
        <w:rPr>
          <w:rFonts w:hint="eastAsia" w:ascii="宋体" w:hAnsi="宋体" w:eastAsia="宋体" w:cs="宋体"/>
          <w:bCs/>
          <w:color w:val="auto"/>
          <w:kern w:val="0"/>
          <w:sz w:val="21"/>
          <w:szCs w:val="21"/>
          <w:highlight w:val="none"/>
          <w:vertAlign w:val="baseline"/>
        </w:rPr>
        <w:t>固定单价： 5 元/</w:t>
      </w:r>
      <w:r>
        <w:rPr>
          <w:rFonts w:hint="eastAsia" w:ascii="宋体" w:hAnsi="宋体" w:cs="宋体"/>
          <w:bCs/>
          <w:color w:val="auto"/>
          <w:kern w:val="0"/>
          <w:sz w:val="21"/>
          <w:szCs w:val="21"/>
          <w:highlight w:val="none"/>
          <w:vertAlign w:val="baseline"/>
          <w:lang w:eastAsia="zh-CN"/>
        </w:rPr>
        <w:t>份</w:t>
      </w:r>
      <w:r>
        <w:rPr>
          <w:rFonts w:hint="eastAsia" w:ascii="宋体" w:hAnsi="宋体" w:eastAsia="宋体" w:cs="宋体"/>
          <w:bCs/>
          <w:color w:val="auto"/>
          <w:kern w:val="0"/>
          <w:sz w:val="21"/>
          <w:szCs w:val="21"/>
          <w:highlight w:val="none"/>
          <w:vertAlign w:val="baseline"/>
        </w:rPr>
        <w:t>；</w:t>
      </w:r>
      <w:r>
        <w:rPr>
          <w:rFonts w:hint="eastAsia" w:ascii="宋体" w:hAnsi="宋体" w:eastAsia="宋体" w:cs="宋体"/>
          <w:bCs/>
          <w:color w:val="auto"/>
          <w:kern w:val="0"/>
          <w:sz w:val="21"/>
          <w:szCs w:val="21"/>
          <w:highlight w:val="none"/>
          <w:vertAlign w:val="baseline"/>
          <w:lang w:eastAsia="zh-CN"/>
        </w:rPr>
        <w:t>运行费</w:t>
      </w:r>
      <w:r>
        <w:rPr>
          <w:rFonts w:hint="eastAsia" w:ascii="宋体" w:hAnsi="宋体" w:eastAsia="宋体" w:cs="宋体"/>
          <w:bCs/>
          <w:color w:val="auto"/>
          <w:kern w:val="0"/>
          <w:sz w:val="21"/>
          <w:szCs w:val="21"/>
          <w:highlight w:val="none"/>
          <w:vertAlign w:val="baseline"/>
        </w:rPr>
        <w:t>：</w:t>
      </w:r>
      <w:r>
        <w:rPr>
          <w:rFonts w:hint="eastAsia" w:ascii="宋体" w:hAnsi="宋体" w:eastAsia="宋体" w:cs="宋体"/>
          <w:bCs/>
          <w:color w:val="auto"/>
          <w:kern w:val="0"/>
          <w:sz w:val="21"/>
          <w:szCs w:val="21"/>
          <w:highlight w:val="none"/>
          <w:u w:val="single"/>
          <w:vertAlign w:val="baseline"/>
          <w:lang w:val="en-US" w:eastAsia="zh-CN"/>
        </w:rPr>
        <w:t xml:space="preserve">     </w:t>
      </w:r>
      <w:r>
        <w:rPr>
          <w:rFonts w:hint="eastAsia" w:ascii="宋体" w:hAnsi="宋体" w:eastAsia="宋体" w:cs="宋体"/>
          <w:bCs/>
          <w:color w:val="auto"/>
          <w:kern w:val="0"/>
          <w:sz w:val="21"/>
          <w:szCs w:val="21"/>
          <w:highlight w:val="none"/>
          <w:vertAlign w:val="baseline"/>
        </w:rPr>
        <w:t>元/</w:t>
      </w:r>
      <w:r>
        <w:rPr>
          <w:rFonts w:hint="eastAsia" w:ascii="宋体" w:hAnsi="宋体" w:cs="宋体"/>
          <w:bCs/>
          <w:color w:val="auto"/>
          <w:kern w:val="0"/>
          <w:sz w:val="21"/>
          <w:szCs w:val="21"/>
          <w:highlight w:val="none"/>
          <w:vertAlign w:val="baseline"/>
          <w:lang w:eastAsia="zh-CN"/>
        </w:rPr>
        <w:t>份</w:t>
      </w:r>
      <w:r>
        <w:rPr>
          <w:rFonts w:hint="eastAsia" w:ascii="宋体" w:hAnsi="宋体" w:eastAsia="宋体" w:cs="宋体"/>
          <w:bCs/>
          <w:color w:val="auto"/>
          <w:kern w:val="0"/>
          <w:sz w:val="21"/>
          <w:szCs w:val="21"/>
          <w:highlight w:val="none"/>
          <w:vertAlign w:val="baseline"/>
        </w:rPr>
        <w:t>；</w:t>
      </w:r>
    </w:p>
    <w:p w14:paraId="25DFA78C">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kern w:val="2"/>
          <w:sz w:val="21"/>
          <w:szCs w:val="21"/>
          <w:highlight w:val="none"/>
          <w:lang w:val="en-US" w:eastAsia="zh-CN" w:bidi="ar-SA"/>
        </w:rPr>
        <w:t>三、</w:t>
      </w:r>
      <w:r>
        <w:rPr>
          <w:rFonts w:hint="eastAsia" w:ascii="宋体" w:hAnsi="宋体" w:eastAsia="宋体" w:cs="宋体"/>
          <w:b/>
          <w:bCs/>
          <w:color w:val="auto"/>
          <w:sz w:val="21"/>
          <w:szCs w:val="21"/>
          <w:highlight w:val="none"/>
          <w:lang w:eastAsia="zh-CN"/>
        </w:rPr>
        <w:t>服务要求</w:t>
      </w:r>
    </w:p>
    <w:p w14:paraId="3AD582F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实行“互联网+明厨亮灶”,具备独立的餐食加工场地、符合条件的食品处理区域及设施设备。配备封闭式食品专用运输车辆， 一般应安装车辆行驶轨迹监控、装卸视频监控等设备；</w:t>
      </w:r>
    </w:p>
    <w:p w14:paraId="1184D71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 配备食品安全管理人员和至少1名具备资质的营养师。建立食品卫生、安全管理制度，投保食品安全责任险；</w:t>
      </w:r>
    </w:p>
    <w:p w14:paraId="23DE423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 建立食品加工全过程实时视频监控系统，并将相关视频信号接入属地教育部门和服务学校，配备的监控系统视频要保存30天以上；</w:t>
      </w:r>
    </w:p>
    <w:p w14:paraId="3298A5C8">
      <w:pPr>
        <w:spacing w:line="480" w:lineRule="exact"/>
        <w:rPr>
          <w:rFonts w:ascii="宋体" w:hAnsi="宋体"/>
          <w:b/>
          <w:bCs/>
          <w:sz w:val="21"/>
          <w:szCs w:val="21"/>
          <w:highlight w:val="none"/>
        </w:rPr>
      </w:pPr>
      <w:r>
        <w:rPr>
          <w:rFonts w:hint="eastAsia" w:ascii="宋体" w:hAnsi="宋体" w:eastAsia="宋体" w:cs="宋体"/>
          <w:b/>
          <w:bCs/>
          <w:color w:val="auto"/>
          <w:sz w:val="21"/>
          <w:szCs w:val="21"/>
          <w:highlight w:val="none"/>
          <w:lang w:eastAsia="zh-CN"/>
        </w:rPr>
        <w:t>四、供餐质量要求</w:t>
      </w:r>
    </w:p>
    <w:p w14:paraId="3A2D65AF">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1.供餐内容要求：</w:t>
      </w:r>
    </w:p>
    <w:p w14:paraId="6AF5D2E8">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包括但不限于以上内容，投标人须根据采购人要求、季节变化及自身情况，按照营养搭配均衡丰富的原则，结合学生饮食习惯，提供口味类型多样化、搭配合理、符合学生生长发育需要的的早餐供学生食用。</w:t>
      </w:r>
    </w:p>
    <w:p w14:paraId="3C2834D1">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流食：纯牛奶（酸牛奶）每周搭配2次；粥类每周搭配不超过2次，每次不重样。油茶/黑芝麻糊等每周至少1次；主食：包子每周不超过2次，且至少一次肉馅；荷叶饼、花卷、每周至少1次；烘焙类糕点或经采购人同意的符合国家食品安全要求的其他主食由投标人按照营养均衡的原则合理搭配。辅食：煮鸡蛋/卤鸡蛋每周不少于2次；水果根据季节变化每周搭配1-2次，坚果类每周至少搭配1次；</w:t>
      </w:r>
    </w:p>
    <w:p w14:paraId="15112BED">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如因节假日导致当周教学日不足5天，以上搭配按比例酌情缩减。投标时须提供一个月的配送食谱，实际配送时提前一周向配送学校提供下一周的配送食谱。</w:t>
      </w:r>
    </w:p>
    <w:p w14:paraId="7E30B5F4">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2.质量要求：</w:t>
      </w:r>
    </w:p>
    <w:p w14:paraId="58A5FC71">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（1）学生营养改善计划营养早餐必须是正规企业生产的品牌产品，熟食产品为符合国家食品质量安全标准的新鲜产品。</w:t>
      </w:r>
    </w:p>
    <w:p w14:paraId="44061232">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纯牛奶、原味酸奶（低温冷藏类）为正规生产企业的产品，须出具纯牛奶、原味酸奶（低温冷藏类）产品市级以上（含市级）国家相关质检机构出具的近六个月内有效质检报告，不得提供使用复原乳生产牛奶，净含量负偏差符合国家规定。</w:t>
      </w:r>
    </w:p>
    <w:p w14:paraId="2206A50C">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所投产品的原材料（大米、面粉、食用油、肉类等）质量符合国家标准，并具有国家或地方权威部门出具的产品检验报告。大米（糯米）：质量符合国家标准，国标一级；面粉：质量符合国家标准，精制粉；食用油：非转基因植物油，质量符合国家标准，三级及以上。</w:t>
      </w:r>
    </w:p>
    <w:p w14:paraId="61EF99B3">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（4）牛奶新鲜烘焙类糕点配送到校的剩余保质期不得少于标注保质期的三分之二。</w:t>
      </w:r>
    </w:p>
    <w:p w14:paraId="75AAE451">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3.配送要求：</w:t>
      </w:r>
    </w:p>
    <w:p w14:paraId="5D6F2844">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（1）按教学日配送，按照采购人时间要求每天按时按量配送到采购人指定学校（具体时间以采购人通知为准）。</w:t>
      </w:r>
    </w:p>
    <w:p w14:paraId="212368A7">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（2）严格按照采购人要求配送到校，因运输装卸过程中造成的损耗（例如包装严重变形、破损等），必须无条件更换，并不附加任何费用。</w:t>
      </w:r>
    </w:p>
    <w:p w14:paraId="761281E0">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（3）保证食品送到学校后热食类食品中心温度不低于60摄氏度，冬春季节牛奶要有加热保温措施。</w:t>
      </w:r>
    </w:p>
    <w:p w14:paraId="6F390895">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（4）每次每校配送量应包含食品留样一份，每个品种留样重量不低于125g，留样应使用清洗消毒后的密闭容器存放。</w:t>
      </w:r>
    </w:p>
    <w:p w14:paraId="3E44EABC">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sz w:val="21"/>
          <w:szCs w:val="21"/>
          <w:highlight w:val="none"/>
          <w:lang w:eastAsia="zh-CN"/>
        </w:rPr>
        <w:t>配送学校：</w:t>
      </w:r>
    </w:p>
    <w:tbl>
      <w:tblPr>
        <w:tblStyle w:val="4"/>
        <w:tblW w:w="498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69"/>
        <w:gridCol w:w="7026"/>
      </w:tblGrid>
      <w:tr w14:paraId="26465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5D89915B">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序号</w:t>
            </w:r>
          </w:p>
        </w:tc>
        <w:tc>
          <w:tcPr>
            <w:tcW w:w="3794" w:type="pct"/>
            <w:tcBorders>
              <w:top w:val="single" w:color="000000" w:sz="4" w:space="0"/>
              <w:left w:val="single" w:color="000000" w:sz="4" w:space="0"/>
              <w:bottom w:val="single" w:color="000000" w:sz="4" w:space="0"/>
              <w:right w:val="single" w:color="000000" w:sz="4" w:space="0"/>
            </w:tcBorders>
            <w:noWrap/>
            <w:vAlign w:val="center"/>
          </w:tcPr>
          <w:p w14:paraId="7EDFBF17">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学校名称</w:t>
            </w:r>
          </w:p>
        </w:tc>
      </w:tr>
      <w:tr w14:paraId="25BE0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14E6BECA">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56EBDB8C">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阎良区630中学</w:t>
            </w:r>
          </w:p>
        </w:tc>
      </w:tr>
      <w:tr w14:paraId="0C923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39E5CAAD">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53E9B006">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阎良区新华小学</w:t>
            </w:r>
          </w:p>
        </w:tc>
      </w:tr>
      <w:tr w14:paraId="2ABD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4697FA42">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3CE70A24">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阎良区西飞第二中学</w:t>
            </w:r>
          </w:p>
        </w:tc>
      </w:tr>
      <w:tr w14:paraId="211E9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4A234160">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37B53376">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实验小学</w:t>
            </w:r>
          </w:p>
        </w:tc>
      </w:tr>
      <w:tr w14:paraId="0C8CE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71E5ACD1">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0E881BF3">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阎良区第二小学</w:t>
            </w:r>
          </w:p>
        </w:tc>
      </w:tr>
      <w:tr w14:paraId="7A5B4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75DCBCB9">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6B93E553">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阎良区西飞一小</w:t>
            </w:r>
          </w:p>
        </w:tc>
      </w:tr>
      <w:tr w14:paraId="7BB62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1B2F202D">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1ED5CE9C">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阎良区西飞二小</w:t>
            </w:r>
          </w:p>
        </w:tc>
      </w:tr>
      <w:tr w14:paraId="0AE01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6C6F75AA">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8</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1D3E4E0B">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阎良区西飞四小</w:t>
            </w:r>
          </w:p>
        </w:tc>
      </w:tr>
      <w:tr w14:paraId="02F8A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446DA44B">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w:t>
            </w:r>
          </w:p>
        </w:tc>
        <w:tc>
          <w:tcPr>
            <w:tcW w:w="7026" w:type="dxa"/>
            <w:tcBorders>
              <w:top w:val="single" w:color="000000" w:sz="4" w:space="0"/>
              <w:left w:val="single" w:color="000000" w:sz="4" w:space="0"/>
              <w:bottom w:val="single" w:color="000000" w:sz="4" w:space="0"/>
              <w:right w:val="single" w:color="000000" w:sz="4" w:space="0"/>
            </w:tcBorders>
            <w:noWrap/>
            <w:vAlign w:val="center"/>
          </w:tcPr>
          <w:p w14:paraId="494F6FAA">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阎良区迎宾小学</w:t>
            </w:r>
          </w:p>
        </w:tc>
      </w:tr>
      <w:tr w14:paraId="26C76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205" w:type="pct"/>
            <w:tcBorders>
              <w:top w:val="single" w:color="000000" w:sz="4" w:space="0"/>
              <w:left w:val="single" w:color="000000" w:sz="4" w:space="0"/>
              <w:bottom w:val="single" w:color="000000" w:sz="4" w:space="0"/>
              <w:right w:val="single" w:color="000000" w:sz="4" w:space="0"/>
            </w:tcBorders>
            <w:noWrap/>
            <w:vAlign w:val="center"/>
          </w:tcPr>
          <w:p w14:paraId="1AC06310">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w:t>
            </w:r>
          </w:p>
        </w:tc>
        <w:tc>
          <w:tcPr>
            <w:tcW w:w="7026" w:type="dxa"/>
            <w:tcBorders>
              <w:top w:val="single" w:color="000000" w:sz="4" w:space="0"/>
              <w:left w:val="nil"/>
              <w:bottom w:val="single" w:color="000000" w:sz="4" w:space="0"/>
              <w:right w:val="single" w:color="000000" w:sz="4" w:space="0"/>
            </w:tcBorders>
            <w:noWrap/>
            <w:vAlign w:val="center"/>
          </w:tcPr>
          <w:p w14:paraId="317FACD8">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第二实验小学</w:t>
            </w:r>
          </w:p>
        </w:tc>
      </w:tr>
    </w:tbl>
    <w:p w14:paraId="002AF27C">
      <w:pPr>
        <w:pStyle w:val="2"/>
        <w:spacing w:before="214" w:line="222" w:lineRule="auto"/>
        <w:ind w:left="499"/>
        <w:rPr>
          <w:rFonts w:hint="eastAsia" w:ascii="宋体" w:hAnsi="宋体" w:eastAsia="宋体" w:cs="宋体"/>
          <w:sz w:val="21"/>
          <w:szCs w:val="21"/>
          <w:highlight w:val="none"/>
        </w:rPr>
      </w:pPr>
      <w:r>
        <w:rPr>
          <w:rFonts w:hint="eastAsia" w:ascii="宋体" w:hAnsi="宋体" w:cs="宋体"/>
          <w:b/>
          <w:bCs/>
          <w:spacing w:val="-4"/>
          <w:sz w:val="21"/>
          <w:szCs w:val="21"/>
          <w:highlight w:val="none"/>
          <w:lang w:eastAsia="zh-CN"/>
        </w:rPr>
        <w:t>五</w:t>
      </w:r>
      <w:r>
        <w:rPr>
          <w:rFonts w:hint="eastAsia" w:ascii="宋体" w:hAnsi="宋体" w:eastAsia="宋体" w:cs="宋体"/>
          <w:b/>
          <w:bCs/>
          <w:spacing w:val="-4"/>
          <w:sz w:val="21"/>
          <w:szCs w:val="21"/>
          <w:highlight w:val="none"/>
        </w:rPr>
        <w:t>、双方的权利与义务</w:t>
      </w:r>
    </w:p>
    <w:p w14:paraId="2ED3075B">
      <w:pPr>
        <w:pStyle w:val="2"/>
        <w:spacing w:before="210" w:line="222" w:lineRule="auto"/>
        <w:ind w:left="529"/>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(一)甲方的权利与义务</w:t>
      </w:r>
    </w:p>
    <w:p w14:paraId="3D7E278D">
      <w:pPr>
        <w:pStyle w:val="2"/>
        <w:spacing w:before="211" w:line="330" w:lineRule="auto"/>
        <w:ind w:left="15" w:right="76" w:firstLine="489"/>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1、</w:t>
      </w:r>
      <w:r>
        <w:rPr>
          <w:rFonts w:hint="eastAsia" w:ascii="宋体" w:hAnsi="宋体" w:eastAsia="宋体" w:cs="宋体"/>
          <w:spacing w:val="-54"/>
          <w:sz w:val="21"/>
          <w:szCs w:val="21"/>
          <w:highlight w:val="none"/>
        </w:rPr>
        <w:t xml:space="preserve"> </w:t>
      </w:r>
      <w:r>
        <w:rPr>
          <w:rFonts w:hint="eastAsia" w:ascii="宋体" w:hAnsi="宋体" w:eastAsia="宋体" w:cs="宋体"/>
          <w:spacing w:val="-2"/>
          <w:sz w:val="21"/>
          <w:szCs w:val="21"/>
          <w:highlight w:val="none"/>
        </w:rPr>
        <w:t>甲方有权利要求乙方提供每批次所购货物的质检报告或产检报告，</w:t>
      </w:r>
      <w:r>
        <w:rPr>
          <w:rFonts w:hint="eastAsia" w:ascii="宋体" w:hAnsi="宋体" w:eastAsia="宋体" w:cs="宋体"/>
          <w:spacing w:val="-70"/>
          <w:sz w:val="21"/>
          <w:szCs w:val="21"/>
          <w:highlight w:val="none"/>
        </w:rPr>
        <w:t xml:space="preserve"> </w:t>
      </w:r>
      <w:r>
        <w:rPr>
          <w:rFonts w:hint="eastAsia" w:ascii="宋体" w:hAnsi="宋体" w:eastAsia="宋体" w:cs="宋体"/>
          <w:spacing w:val="-2"/>
          <w:sz w:val="21"/>
          <w:szCs w:val="21"/>
          <w:highlight w:val="none"/>
        </w:rPr>
        <w:t>甲方有权利对乙方所供货物进行不定期另行抽检，由乙方承担所有费用，有权拒收有质量问题的货</w:t>
      </w:r>
      <w:r>
        <w:rPr>
          <w:rFonts w:hint="eastAsia" w:ascii="宋体" w:hAnsi="宋体" w:eastAsia="宋体" w:cs="宋体"/>
          <w:spacing w:val="-9"/>
          <w:sz w:val="21"/>
          <w:szCs w:val="21"/>
          <w:highlight w:val="none"/>
        </w:rPr>
        <w:t>物。</w:t>
      </w:r>
    </w:p>
    <w:p w14:paraId="7133C9D6">
      <w:pPr>
        <w:pStyle w:val="2"/>
        <w:spacing w:before="212" w:line="221" w:lineRule="auto"/>
        <w:ind w:left="49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2、甲方有权利拒绝接受非甲方采购货物。</w:t>
      </w:r>
    </w:p>
    <w:p w14:paraId="4F7083D1">
      <w:pPr>
        <w:pStyle w:val="2"/>
        <w:spacing w:before="212" w:line="303" w:lineRule="auto"/>
        <w:ind w:left="16" w:right="76" w:firstLine="475"/>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pacing w:val="-63"/>
          <w:sz w:val="21"/>
          <w:szCs w:val="21"/>
          <w:highlight w:val="none"/>
        </w:rPr>
        <w:t xml:space="preserve"> </w:t>
      </w:r>
      <w:r>
        <w:rPr>
          <w:rFonts w:hint="eastAsia" w:ascii="宋体" w:hAnsi="宋体" w:eastAsia="宋体" w:cs="宋体"/>
          <w:sz w:val="21"/>
          <w:szCs w:val="21"/>
          <w:highlight w:val="none"/>
        </w:rPr>
        <w:t>甲方有权利对乙方所供货物超出保质期或包装严重变形、破损，食品污损、变</w:t>
      </w:r>
      <w:r>
        <w:rPr>
          <w:rFonts w:hint="eastAsia" w:ascii="宋体" w:hAnsi="宋体" w:eastAsia="宋体" w:cs="宋体"/>
          <w:spacing w:val="-3"/>
          <w:sz w:val="21"/>
          <w:szCs w:val="21"/>
          <w:highlight w:val="none"/>
        </w:rPr>
        <w:t>异等拒绝接收。</w:t>
      </w:r>
    </w:p>
    <w:p w14:paraId="5ED042A9">
      <w:pPr>
        <w:pStyle w:val="2"/>
        <w:spacing w:before="210" w:line="221" w:lineRule="auto"/>
        <w:ind w:left="486"/>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4、甲方有权利对乙方的货物进行监督和评判。</w:t>
      </w:r>
    </w:p>
    <w:p w14:paraId="74A2F5AC">
      <w:pPr>
        <w:pStyle w:val="2"/>
        <w:spacing w:before="213" w:line="219" w:lineRule="auto"/>
        <w:ind w:left="49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5、甲方有义务对乙方所供货物进行规范储存。</w:t>
      </w:r>
    </w:p>
    <w:p w14:paraId="46D7CE6C">
      <w:pPr>
        <w:pStyle w:val="2"/>
        <w:spacing w:before="215" w:line="302" w:lineRule="auto"/>
        <w:ind w:left="17" w:right="131" w:firstLine="471"/>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6、</w:t>
      </w:r>
      <w:r>
        <w:rPr>
          <w:rFonts w:hint="eastAsia" w:ascii="宋体" w:hAnsi="宋体" w:eastAsia="宋体" w:cs="宋体"/>
          <w:spacing w:val="-70"/>
          <w:sz w:val="21"/>
          <w:szCs w:val="21"/>
          <w:highlight w:val="none"/>
        </w:rPr>
        <w:t xml:space="preserve"> </w:t>
      </w:r>
      <w:r>
        <w:rPr>
          <w:rFonts w:hint="eastAsia" w:ascii="宋体" w:hAnsi="宋体" w:eastAsia="宋体" w:cs="宋体"/>
          <w:spacing w:val="-1"/>
          <w:sz w:val="21"/>
          <w:szCs w:val="21"/>
          <w:highlight w:val="none"/>
        </w:rPr>
        <w:t>甲方有义务配合乙方对所供货物流向进行监控，不得出现</w:t>
      </w:r>
      <w:r>
        <w:rPr>
          <w:rFonts w:hint="eastAsia" w:ascii="宋体" w:hAnsi="宋体" w:eastAsia="宋体" w:cs="宋体"/>
          <w:spacing w:val="-2"/>
          <w:sz w:val="21"/>
          <w:szCs w:val="21"/>
          <w:highlight w:val="none"/>
        </w:rPr>
        <w:t>流入非本渠道现象，更不能出现售卖等现象。</w:t>
      </w:r>
    </w:p>
    <w:p w14:paraId="5480EB7B">
      <w:pPr>
        <w:pStyle w:val="2"/>
        <w:spacing w:before="215" w:line="302" w:lineRule="auto"/>
        <w:ind w:left="21" w:right="76" w:firstLine="471"/>
        <w:rPr>
          <w:rFonts w:hint="eastAsia" w:ascii="宋体" w:hAnsi="宋体" w:eastAsia="宋体" w:cs="宋体"/>
          <w:sz w:val="21"/>
          <w:szCs w:val="21"/>
          <w:highlight w:val="none"/>
        </w:rPr>
      </w:pPr>
      <w:r>
        <w:rPr>
          <w:rFonts w:hint="eastAsia" w:ascii="宋体" w:hAnsi="宋体" w:eastAsia="宋体" w:cs="宋体"/>
          <w:sz w:val="21"/>
          <w:szCs w:val="21"/>
          <w:highlight w:val="none"/>
        </w:rPr>
        <w:t>7、在合同期内出现时间、地点、人员变化等情况，</w:t>
      </w:r>
      <w:r>
        <w:rPr>
          <w:rFonts w:hint="eastAsia" w:ascii="宋体" w:hAnsi="宋体" w:eastAsia="宋体" w:cs="宋体"/>
          <w:spacing w:val="-64"/>
          <w:sz w:val="21"/>
          <w:szCs w:val="21"/>
          <w:highlight w:val="none"/>
        </w:rPr>
        <w:t xml:space="preserve"> </w:t>
      </w:r>
      <w:r>
        <w:rPr>
          <w:rFonts w:hint="eastAsia" w:ascii="宋体" w:hAnsi="宋体" w:eastAsia="宋体" w:cs="宋体"/>
          <w:sz w:val="21"/>
          <w:szCs w:val="21"/>
          <w:highlight w:val="none"/>
        </w:rPr>
        <w:t>甲方有义务事先通告乙方并配</w:t>
      </w:r>
      <w:r>
        <w:rPr>
          <w:rFonts w:hint="eastAsia" w:ascii="宋体" w:hAnsi="宋体" w:eastAsia="宋体" w:cs="宋体"/>
          <w:spacing w:val="-2"/>
          <w:sz w:val="21"/>
          <w:szCs w:val="21"/>
          <w:highlight w:val="none"/>
        </w:rPr>
        <w:t>合乙方完成相关接交工作。</w:t>
      </w:r>
    </w:p>
    <w:p w14:paraId="22FC9393">
      <w:pPr>
        <w:pStyle w:val="2"/>
        <w:spacing w:before="213" w:line="220" w:lineRule="auto"/>
        <w:ind w:left="488"/>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8、甲方有义务配合乙方处理完善双方合作中的突发事件。</w:t>
      </w:r>
    </w:p>
    <w:p w14:paraId="79A65E34">
      <w:pPr>
        <w:pStyle w:val="2"/>
        <w:spacing w:before="213" w:line="220" w:lineRule="auto"/>
        <w:ind w:left="488"/>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9、甲方有义务配合乙方做好关于食品安全知识的宣传工作。</w:t>
      </w:r>
    </w:p>
    <w:p w14:paraId="4814E9F3">
      <w:pPr>
        <w:pStyle w:val="2"/>
        <w:spacing w:before="212" w:line="304" w:lineRule="auto"/>
        <w:ind w:left="14" w:right="76" w:firstLine="490"/>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10、</w:t>
      </w:r>
      <w:r>
        <w:rPr>
          <w:rFonts w:hint="eastAsia" w:ascii="宋体" w:hAnsi="宋体" w:eastAsia="宋体" w:cs="宋体"/>
          <w:spacing w:val="-55"/>
          <w:sz w:val="21"/>
          <w:szCs w:val="21"/>
          <w:highlight w:val="none"/>
        </w:rPr>
        <w:t xml:space="preserve"> </w:t>
      </w:r>
      <w:r>
        <w:rPr>
          <w:rFonts w:hint="eastAsia" w:ascii="宋体" w:hAnsi="宋体" w:eastAsia="宋体" w:cs="宋体"/>
          <w:spacing w:val="-2"/>
          <w:sz w:val="21"/>
          <w:szCs w:val="21"/>
          <w:highlight w:val="none"/>
        </w:rPr>
        <w:t>甲方有义务按时付给乙方货款，</w:t>
      </w:r>
      <w:r>
        <w:rPr>
          <w:rFonts w:hint="eastAsia" w:ascii="宋体" w:hAnsi="宋体" w:eastAsia="宋体" w:cs="宋体"/>
          <w:spacing w:val="-67"/>
          <w:sz w:val="21"/>
          <w:szCs w:val="21"/>
          <w:highlight w:val="none"/>
        </w:rPr>
        <w:t xml:space="preserve"> </w:t>
      </w:r>
      <w:r>
        <w:rPr>
          <w:rFonts w:hint="eastAsia" w:ascii="宋体" w:hAnsi="宋体" w:eastAsia="宋体" w:cs="宋体"/>
          <w:spacing w:val="-2"/>
          <w:sz w:val="21"/>
          <w:szCs w:val="21"/>
          <w:highlight w:val="none"/>
        </w:rPr>
        <w:t>(除节假日、财务审计、财务预决算、银行支</w:t>
      </w:r>
      <w:r>
        <w:rPr>
          <w:rFonts w:hint="eastAsia" w:ascii="宋体" w:hAnsi="宋体" w:eastAsia="宋体" w:cs="宋体"/>
          <w:spacing w:val="-1"/>
          <w:sz w:val="21"/>
          <w:szCs w:val="21"/>
          <w:highlight w:val="none"/>
        </w:rPr>
        <w:t>付系统升级等不可抗拒的因素。)</w:t>
      </w:r>
    </w:p>
    <w:p w14:paraId="24A45A3C">
      <w:pPr>
        <w:pStyle w:val="2"/>
        <w:spacing w:before="209" w:line="221" w:lineRule="auto"/>
        <w:ind w:left="505"/>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11、甲方有义务为乙方提供配送学校名单详细信息和学生数。</w:t>
      </w:r>
    </w:p>
    <w:p w14:paraId="495C1248">
      <w:pPr>
        <w:pStyle w:val="2"/>
        <w:spacing w:before="212" w:line="222" w:lineRule="auto"/>
        <w:ind w:left="529"/>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(二)乙方的权利与义务</w:t>
      </w:r>
    </w:p>
    <w:p w14:paraId="36D91DFC">
      <w:pPr>
        <w:pStyle w:val="2"/>
        <w:spacing w:before="213" w:line="343" w:lineRule="auto"/>
        <w:ind w:left="14" w:firstLine="490"/>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1、乙方必须遵守《中华人民共和国食品安全法》及其他相关的国</w:t>
      </w:r>
      <w:r>
        <w:rPr>
          <w:rFonts w:hint="eastAsia" w:ascii="宋体" w:hAnsi="宋体" w:eastAsia="宋体" w:cs="宋体"/>
          <w:spacing w:val="-4"/>
          <w:sz w:val="21"/>
          <w:szCs w:val="21"/>
          <w:highlight w:val="none"/>
        </w:rPr>
        <w:t>家法律法规规章、</w:t>
      </w:r>
      <w:r>
        <w:rPr>
          <w:rFonts w:hint="eastAsia" w:ascii="宋体" w:hAnsi="宋体" w:eastAsia="宋体" w:cs="宋体"/>
          <w:spacing w:val="-2"/>
          <w:sz w:val="21"/>
          <w:szCs w:val="21"/>
          <w:highlight w:val="none"/>
        </w:rPr>
        <w:t>国家相关标准、行业标准的所有规定，在进货时查验许可证和相关证明文件，建立并遵</w:t>
      </w:r>
      <w:r>
        <w:rPr>
          <w:rFonts w:hint="eastAsia" w:ascii="宋体" w:hAnsi="宋体" w:eastAsia="宋体" w:cs="宋体"/>
          <w:sz w:val="21"/>
          <w:szCs w:val="21"/>
          <w:highlight w:val="none"/>
        </w:rPr>
        <w:t>守查验记录制度、出厂检验记录制度;</w:t>
      </w:r>
      <w:r>
        <w:rPr>
          <w:rFonts w:hint="eastAsia" w:ascii="宋体" w:hAnsi="宋体" w:eastAsia="宋体" w:cs="宋体"/>
          <w:spacing w:val="-65"/>
          <w:sz w:val="21"/>
          <w:szCs w:val="21"/>
          <w:highlight w:val="none"/>
        </w:rPr>
        <w:t xml:space="preserve"> </w:t>
      </w:r>
      <w:r>
        <w:rPr>
          <w:rFonts w:hint="eastAsia" w:ascii="宋体" w:hAnsi="宋体" w:eastAsia="宋体" w:cs="宋体"/>
          <w:sz w:val="21"/>
          <w:szCs w:val="21"/>
          <w:highlight w:val="none"/>
        </w:rPr>
        <w:t>向甲方提供食品流通以及生产厂家所需证照复印</w:t>
      </w:r>
      <w:r>
        <w:rPr>
          <w:rFonts w:hint="eastAsia" w:ascii="宋体" w:hAnsi="宋体" w:eastAsia="宋体" w:cs="宋体"/>
          <w:spacing w:val="-3"/>
          <w:sz w:val="21"/>
          <w:szCs w:val="21"/>
          <w:highlight w:val="none"/>
        </w:rPr>
        <w:t>件及相关资料。</w:t>
      </w:r>
    </w:p>
    <w:p w14:paraId="170E8F36">
      <w:pPr>
        <w:pStyle w:val="2"/>
        <w:spacing w:before="214" w:line="303" w:lineRule="auto"/>
        <w:ind w:left="17" w:right="76" w:firstLine="59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2、乙方严格按照合同，执行政府有关法律、法规的政策规定和行业规定的相关标</w:t>
      </w:r>
      <w:r>
        <w:rPr>
          <w:rFonts w:hint="eastAsia" w:ascii="宋体" w:hAnsi="宋体" w:eastAsia="宋体" w:cs="宋体"/>
          <w:spacing w:val="11"/>
          <w:sz w:val="21"/>
          <w:szCs w:val="21"/>
          <w:highlight w:val="none"/>
        </w:rPr>
        <w:t xml:space="preserve"> </w:t>
      </w:r>
      <w:r>
        <w:rPr>
          <w:rFonts w:hint="eastAsia" w:ascii="宋体" w:hAnsi="宋体" w:eastAsia="宋体" w:cs="宋体"/>
          <w:spacing w:val="-10"/>
          <w:sz w:val="21"/>
          <w:szCs w:val="21"/>
          <w:highlight w:val="none"/>
        </w:rPr>
        <w:t>准。</w:t>
      </w:r>
    </w:p>
    <w:p w14:paraId="5AF3D7DE">
      <w:pPr>
        <w:pStyle w:val="2"/>
        <w:spacing w:before="116" w:line="220" w:lineRule="auto"/>
        <w:ind w:right="17"/>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3、乙方承诺每次配送的货物必须符合甲方采购</w:t>
      </w:r>
      <w:r>
        <w:rPr>
          <w:rFonts w:hint="eastAsia" w:ascii="宋体" w:hAnsi="宋体" w:eastAsia="宋体" w:cs="宋体"/>
          <w:spacing w:val="-1"/>
          <w:sz w:val="21"/>
          <w:szCs w:val="21"/>
          <w:highlight w:val="none"/>
        </w:rPr>
        <w:t>要求并且符合国家食品卫生标准。</w:t>
      </w:r>
    </w:p>
    <w:p w14:paraId="2CE11F8D">
      <w:pPr>
        <w:pStyle w:val="2"/>
        <w:spacing w:before="214" w:line="302" w:lineRule="auto"/>
        <w:ind w:left="21" w:right="65" w:firstLine="584"/>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4、乙方按照甲方提供的学校地址和时间及时配送到位，并负责发放给学生，确保营养计划完整早餐顺利实施。</w:t>
      </w:r>
    </w:p>
    <w:p w14:paraId="3BCC5755">
      <w:pPr>
        <w:pStyle w:val="2"/>
        <w:spacing w:before="212" w:line="302" w:lineRule="auto"/>
        <w:ind w:left="26" w:right="65" w:firstLine="586"/>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5、乙方应在本合同签订之日起</w:t>
      </w:r>
      <w:r>
        <w:rPr>
          <w:rFonts w:hint="eastAsia" w:ascii="宋体" w:hAnsi="宋体" w:eastAsia="宋体" w:cs="宋体"/>
          <w:spacing w:val="-32"/>
          <w:sz w:val="21"/>
          <w:szCs w:val="21"/>
          <w:highlight w:val="none"/>
        </w:rPr>
        <w:t xml:space="preserve"> </w:t>
      </w:r>
      <w:r>
        <w:rPr>
          <w:rFonts w:hint="eastAsia" w:ascii="宋体" w:hAnsi="宋体" w:eastAsia="宋体" w:cs="宋体"/>
          <w:spacing w:val="-3"/>
          <w:sz w:val="21"/>
          <w:szCs w:val="21"/>
          <w:highlight w:val="none"/>
        </w:rPr>
        <w:t>5</w:t>
      </w:r>
      <w:r>
        <w:rPr>
          <w:rFonts w:hint="eastAsia" w:ascii="宋体" w:hAnsi="宋体" w:eastAsia="宋体" w:cs="宋体"/>
          <w:spacing w:val="-43"/>
          <w:sz w:val="21"/>
          <w:szCs w:val="21"/>
          <w:highlight w:val="none"/>
        </w:rPr>
        <w:t xml:space="preserve"> </w:t>
      </w:r>
      <w:r>
        <w:rPr>
          <w:rFonts w:hint="eastAsia" w:ascii="宋体" w:hAnsi="宋体" w:eastAsia="宋体" w:cs="宋体"/>
          <w:spacing w:val="-3"/>
          <w:sz w:val="21"/>
          <w:szCs w:val="21"/>
          <w:highlight w:val="none"/>
        </w:rPr>
        <w:t>个工作日内，为实施本项目购买食品安全责任保</w:t>
      </w:r>
      <w:r>
        <w:rPr>
          <w:rFonts w:hint="eastAsia" w:ascii="宋体" w:hAnsi="宋体" w:eastAsia="宋体" w:cs="宋体"/>
          <w:sz w:val="21"/>
          <w:szCs w:val="21"/>
          <w:highlight w:val="none"/>
        </w:rPr>
        <w:t xml:space="preserve"> </w:t>
      </w:r>
      <w:r>
        <w:rPr>
          <w:rFonts w:hint="eastAsia" w:ascii="宋体" w:hAnsi="宋体" w:eastAsia="宋体" w:cs="宋体"/>
          <w:spacing w:val="-1"/>
          <w:sz w:val="21"/>
          <w:szCs w:val="21"/>
          <w:highlight w:val="none"/>
        </w:rPr>
        <w:t>险，并及时报送甲方备案，保险购买方式由甲方双方具体协商。</w:t>
      </w:r>
    </w:p>
    <w:p w14:paraId="4877CE4C">
      <w:pPr>
        <w:pStyle w:val="2"/>
        <w:spacing w:before="213" w:line="304" w:lineRule="auto"/>
        <w:ind w:left="18" w:right="65" w:firstLine="590"/>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6、乙方每次配送的货物必须在出厂后</w:t>
      </w:r>
      <w:r>
        <w:rPr>
          <w:rFonts w:hint="eastAsia" w:ascii="宋体" w:hAnsi="宋体" w:eastAsia="宋体" w:cs="宋体"/>
          <w:spacing w:val="-47"/>
          <w:sz w:val="21"/>
          <w:szCs w:val="21"/>
          <w:highlight w:val="none"/>
        </w:rPr>
        <w:t xml:space="preserve"> </w:t>
      </w:r>
      <w:r>
        <w:rPr>
          <w:rFonts w:hint="eastAsia" w:ascii="宋体" w:hAnsi="宋体" w:eastAsia="宋体" w:cs="宋体"/>
          <w:spacing w:val="-2"/>
          <w:sz w:val="21"/>
          <w:szCs w:val="21"/>
          <w:highlight w:val="none"/>
        </w:rPr>
        <w:t>3</w:t>
      </w:r>
      <w:r>
        <w:rPr>
          <w:rFonts w:hint="eastAsia" w:ascii="宋体" w:hAnsi="宋体" w:eastAsia="宋体" w:cs="宋体"/>
          <w:spacing w:val="-44"/>
          <w:sz w:val="21"/>
          <w:szCs w:val="21"/>
          <w:highlight w:val="none"/>
        </w:rPr>
        <w:t xml:space="preserve"> </w:t>
      </w:r>
      <w:r>
        <w:rPr>
          <w:rFonts w:hint="eastAsia" w:ascii="宋体" w:hAnsi="宋体" w:eastAsia="宋体" w:cs="宋体"/>
          <w:spacing w:val="-2"/>
          <w:sz w:val="21"/>
          <w:szCs w:val="21"/>
          <w:highlight w:val="none"/>
        </w:rPr>
        <w:t>小</w:t>
      </w:r>
      <w:r>
        <w:rPr>
          <w:rFonts w:hint="eastAsia" w:ascii="宋体" w:hAnsi="宋体" w:eastAsia="宋体" w:cs="宋体"/>
          <w:spacing w:val="-3"/>
          <w:sz w:val="21"/>
          <w:szCs w:val="21"/>
          <w:highlight w:val="none"/>
        </w:rPr>
        <w:t>时内送到学校，每天配送一次，禁止超</w:t>
      </w:r>
      <w:r>
        <w:rPr>
          <w:rFonts w:hint="eastAsia" w:ascii="宋体" w:hAnsi="宋体" w:eastAsia="宋体" w:cs="宋体"/>
          <w:spacing w:val="-2"/>
          <w:sz w:val="21"/>
          <w:szCs w:val="21"/>
          <w:highlight w:val="none"/>
        </w:rPr>
        <w:t>量配送。具体数量以甲方提供的数量为准。</w:t>
      </w:r>
    </w:p>
    <w:p w14:paraId="1ED12C99">
      <w:pPr>
        <w:pStyle w:val="2"/>
        <w:spacing w:before="210" w:line="221" w:lineRule="auto"/>
        <w:ind w:left="613"/>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7、乙方有义务对所供学校的师生进行食品安全知识及管理的培训。</w:t>
      </w:r>
    </w:p>
    <w:p w14:paraId="0D382FAC">
      <w:pPr>
        <w:pStyle w:val="2"/>
        <w:spacing w:before="212" w:line="303" w:lineRule="auto"/>
        <w:ind w:left="23" w:right="65" w:firstLine="584"/>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8、乙方有义务对所供每所学校每批次提供</w:t>
      </w:r>
      <w:r>
        <w:rPr>
          <w:rFonts w:hint="eastAsia" w:ascii="宋体" w:hAnsi="宋体" w:eastAsia="宋体" w:cs="宋体"/>
          <w:spacing w:val="-33"/>
          <w:sz w:val="21"/>
          <w:szCs w:val="21"/>
          <w:highlight w:val="none"/>
        </w:rPr>
        <w:t xml:space="preserve"> </w:t>
      </w:r>
      <w:r>
        <w:rPr>
          <w:rFonts w:hint="eastAsia" w:ascii="宋体" w:hAnsi="宋体" w:eastAsia="宋体" w:cs="宋体"/>
          <w:spacing w:val="-3"/>
          <w:sz w:val="21"/>
          <w:szCs w:val="21"/>
          <w:highlight w:val="none"/>
        </w:rPr>
        <w:t>1</w:t>
      </w:r>
      <w:r>
        <w:rPr>
          <w:rFonts w:hint="eastAsia" w:ascii="宋体" w:hAnsi="宋体" w:eastAsia="宋体" w:cs="宋体"/>
          <w:spacing w:val="-44"/>
          <w:sz w:val="21"/>
          <w:szCs w:val="21"/>
          <w:highlight w:val="none"/>
        </w:rPr>
        <w:t xml:space="preserve"> </w:t>
      </w:r>
      <w:r>
        <w:rPr>
          <w:rFonts w:hint="eastAsia" w:ascii="宋体" w:hAnsi="宋体" w:eastAsia="宋体" w:cs="宋体"/>
          <w:spacing w:val="-3"/>
          <w:sz w:val="21"/>
          <w:szCs w:val="21"/>
          <w:highlight w:val="none"/>
        </w:rPr>
        <w:t>份留样（重量符合留样要求</w:t>
      </w:r>
      <w:r>
        <w:rPr>
          <w:rFonts w:hint="eastAsia" w:ascii="宋体" w:hAnsi="宋体" w:eastAsia="宋体" w:cs="宋体"/>
          <w:sz w:val="21"/>
          <w:szCs w:val="21"/>
          <w:highlight w:val="none"/>
        </w:rPr>
        <w:t>），</w:t>
      </w:r>
      <w:r>
        <w:rPr>
          <w:rFonts w:hint="eastAsia" w:ascii="宋体" w:hAnsi="宋体" w:eastAsia="宋体" w:cs="宋体"/>
          <w:spacing w:val="-3"/>
          <w:sz w:val="21"/>
          <w:szCs w:val="21"/>
          <w:highlight w:val="none"/>
        </w:rPr>
        <w:t>每校</w:t>
      </w:r>
      <w:r>
        <w:rPr>
          <w:rFonts w:hint="eastAsia" w:ascii="宋体" w:hAnsi="宋体" w:eastAsia="宋体" w:cs="宋体"/>
          <w:spacing w:val="-7"/>
          <w:sz w:val="21"/>
          <w:szCs w:val="21"/>
          <w:highlight w:val="none"/>
        </w:rPr>
        <w:t>每批次提供</w:t>
      </w:r>
      <w:r>
        <w:rPr>
          <w:rFonts w:hint="eastAsia" w:ascii="宋体" w:hAnsi="宋体" w:eastAsia="宋体" w:cs="宋体"/>
          <w:spacing w:val="-32"/>
          <w:sz w:val="21"/>
          <w:szCs w:val="21"/>
          <w:highlight w:val="none"/>
        </w:rPr>
        <w:t xml:space="preserve"> </w:t>
      </w:r>
      <w:r>
        <w:rPr>
          <w:rFonts w:hint="eastAsia" w:ascii="宋体" w:hAnsi="宋体" w:eastAsia="宋体" w:cs="宋体"/>
          <w:spacing w:val="-7"/>
          <w:sz w:val="21"/>
          <w:szCs w:val="21"/>
          <w:highlight w:val="none"/>
        </w:rPr>
        <w:t>1</w:t>
      </w:r>
      <w:r>
        <w:rPr>
          <w:rFonts w:hint="eastAsia" w:ascii="宋体" w:hAnsi="宋体" w:eastAsia="宋体" w:cs="宋体"/>
          <w:spacing w:val="-44"/>
          <w:sz w:val="21"/>
          <w:szCs w:val="21"/>
          <w:highlight w:val="none"/>
        </w:rPr>
        <w:t xml:space="preserve"> </w:t>
      </w:r>
      <w:r>
        <w:rPr>
          <w:rFonts w:hint="eastAsia" w:ascii="宋体" w:hAnsi="宋体" w:eastAsia="宋体" w:cs="宋体"/>
          <w:spacing w:val="-7"/>
          <w:sz w:val="21"/>
          <w:szCs w:val="21"/>
          <w:highlight w:val="none"/>
        </w:rPr>
        <w:t>份陪餐。</w:t>
      </w:r>
    </w:p>
    <w:p w14:paraId="39D54605">
      <w:pPr>
        <w:pStyle w:val="2"/>
        <w:spacing w:before="210" w:line="302" w:lineRule="auto"/>
        <w:ind w:left="14" w:right="65" w:firstLine="59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9、乙方有义务对所供学校在每次配送的同时提供每批次所供货物的质检报告复印</w:t>
      </w:r>
      <w:r>
        <w:rPr>
          <w:rFonts w:hint="eastAsia" w:ascii="宋体" w:hAnsi="宋体" w:eastAsia="宋体" w:cs="宋体"/>
          <w:spacing w:val="13"/>
          <w:sz w:val="21"/>
          <w:szCs w:val="21"/>
          <w:highlight w:val="none"/>
        </w:rPr>
        <w:t xml:space="preserve"> </w:t>
      </w:r>
      <w:r>
        <w:rPr>
          <w:rFonts w:hint="eastAsia" w:ascii="宋体" w:hAnsi="宋体" w:eastAsia="宋体" w:cs="宋体"/>
          <w:spacing w:val="-2"/>
          <w:sz w:val="21"/>
          <w:szCs w:val="21"/>
          <w:highlight w:val="none"/>
        </w:rPr>
        <w:t>件或出厂自检报告。</w:t>
      </w:r>
    </w:p>
    <w:p w14:paraId="053D8E07">
      <w:pPr>
        <w:pStyle w:val="2"/>
        <w:spacing w:before="212" w:line="331" w:lineRule="auto"/>
        <w:ind w:left="14" w:right="65" w:firstLine="610"/>
        <w:rPr>
          <w:rFonts w:hint="eastAsia" w:ascii="宋体" w:hAnsi="宋体" w:eastAsia="宋体" w:cs="宋体"/>
          <w:sz w:val="21"/>
          <w:szCs w:val="21"/>
          <w:highlight w:val="none"/>
        </w:rPr>
      </w:pPr>
      <w:r>
        <w:rPr>
          <w:rFonts w:hint="eastAsia" w:ascii="宋体" w:hAnsi="宋体" w:eastAsia="宋体" w:cs="宋体"/>
          <w:sz w:val="21"/>
          <w:szCs w:val="21"/>
          <w:highlight w:val="none"/>
        </w:rPr>
        <w:t>10、乙方在按相关规定送货到位后并出具货物配送票据或货物清单</w:t>
      </w:r>
      <w:r>
        <w:rPr>
          <w:rFonts w:hint="eastAsia" w:ascii="宋体" w:hAnsi="宋体" w:eastAsia="宋体" w:cs="宋体"/>
          <w:spacing w:val="-1"/>
          <w:sz w:val="21"/>
          <w:szCs w:val="21"/>
          <w:highlight w:val="none"/>
        </w:rPr>
        <w:t>，</w:t>
      </w:r>
      <w:r>
        <w:rPr>
          <w:rFonts w:hint="eastAsia" w:ascii="宋体" w:hAnsi="宋体" w:eastAsia="宋体" w:cs="宋体"/>
          <w:spacing w:val="-70"/>
          <w:sz w:val="21"/>
          <w:szCs w:val="21"/>
          <w:highlight w:val="none"/>
        </w:rPr>
        <w:t xml:space="preserve"> </w:t>
      </w:r>
      <w:r>
        <w:rPr>
          <w:rFonts w:hint="eastAsia" w:ascii="宋体" w:hAnsi="宋体" w:eastAsia="宋体" w:cs="宋体"/>
          <w:spacing w:val="-1"/>
          <w:sz w:val="21"/>
          <w:szCs w:val="21"/>
          <w:highlight w:val="none"/>
        </w:rPr>
        <w:t>甲方应及时</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按采购要求验货，符合所购货物要求的接收并在票据或清单上签字认可，乙方有权监督</w:t>
      </w:r>
      <w:r>
        <w:rPr>
          <w:rFonts w:hint="eastAsia" w:ascii="宋体" w:hAnsi="宋体" w:eastAsia="宋体" w:cs="宋体"/>
          <w:spacing w:val="11"/>
          <w:sz w:val="21"/>
          <w:szCs w:val="21"/>
          <w:highlight w:val="none"/>
        </w:rPr>
        <w:t xml:space="preserve"> </w:t>
      </w:r>
      <w:r>
        <w:rPr>
          <w:rFonts w:hint="eastAsia" w:ascii="宋体" w:hAnsi="宋体" w:eastAsia="宋体" w:cs="宋体"/>
          <w:spacing w:val="-1"/>
          <w:sz w:val="21"/>
          <w:szCs w:val="21"/>
          <w:highlight w:val="none"/>
        </w:rPr>
        <w:t>避免拖延时间或无人接货等现象的出现。</w:t>
      </w:r>
    </w:p>
    <w:p w14:paraId="6C6D2CA4">
      <w:pPr>
        <w:pStyle w:val="2"/>
        <w:spacing w:before="211" w:line="302" w:lineRule="auto"/>
        <w:ind w:left="20" w:right="65" w:firstLine="484"/>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11、乙方在配送过程中要切实保证人员、车辆及财产安全，若在配送过程中发</w:t>
      </w:r>
      <w:r>
        <w:rPr>
          <w:rFonts w:hint="eastAsia" w:ascii="宋体" w:hAnsi="宋体" w:eastAsia="宋体" w:cs="宋体"/>
          <w:spacing w:val="-3"/>
          <w:sz w:val="21"/>
          <w:szCs w:val="21"/>
          <w:highlight w:val="none"/>
        </w:rPr>
        <w:t>生安</w:t>
      </w:r>
      <w:r>
        <w:rPr>
          <w:rFonts w:hint="eastAsia" w:ascii="宋体" w:hAnsi="宋体" w:eastAsia="宋体" w:cs="宋体"/>
          <w:spacing w:val="-1"/>
          <w:sz w:val="21"/>
          <w:szCs w:val="21"/>
          <w:highlight w:val="none"/>
        </w:rPr>
        <w:t>全事故以及经济损失，全部由乙方承担，甲方不承担任何责任。</w:t>
      </w:r>
    </w:p>
    <w:p w14:paraId="27D8767F">
      <w:pPr>
        <w:pStyle w:val="2"/>
        <w:spacing w:before="212" w:line="220" w:lineRule="auto"/>
        <w:ind w:left="505"/>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12、乙方给学校提供垃圾袋并进行垃圾回收</w:t>
      </w:r>
      <w:r>
        <w:rPr>
          <w:rFonts w:hint="eastAsia" w:ascii="宋体" w:hAnsi="宋体" w:eastAsia="宋体" w:cs="宋体"/>
          <w:spacing w:val="-2"/>
          <w:sz w:val="21"/>
          <w:szCs w:val="21"/>
          <w:highlight w:val="none"/>
        </w:rPr>
        <w:t>、处理。</w:t>
      </w:r>
    </w:p>
    <w:p w14:paraId="637235B6">
      <w:pPr>
        <w:pStyle w:val="2"/>
        <w:spacing w:before="211" w:line="331" w:lineRule="auto"/>
        <w:ind w:left="23" w:right="65" w:firstLine="481"/>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13、乙方提供培训措施。（对甲方进行培训，如配送的各项产品如何存放，如</w:t>
      </w:r>
      <w:r>
        <w:rPr>
          <w:rFonts w:hint="eastAsia" w:ascii="宋体" w:hAnsi="宋体" w:eastAsia="宋体" w:cs="宋体"/>
          <w:spacing w:val="-3"/>
          <w:sz w:val="21"/>
          <w:szCs w:val="21"/>
          <w:highlight w:val="none"/>
        </w:rPr>
        <w:t>何避</w:t>
      </w:r>
      <w:r>
        <w:rPr>
          <w:rFonts w:hint="eastAsia" w:ascii="宋体" w:hAnsi="宋体" w:eastAsia="宋体" w:cs="宋体"/>
          <w:spacing w:val="-2"/>
          <w:sz w:val="21"/>
          <w:szCs w:val="21"/>
          <w:highlight w:val="none"/>
        </w:rPr>
        <w:t>免老鼠蟑螂，如何防潮；配送的营养早餐、牛奶如何保温，如何鉴别水果进行消毒清洗</w:t>
      </w:r>
      <w:r>
        <w:rPr>
          <w:rFonts w:hint="eastAsia" w:ascii="宋体" w:hAnsi="宋体" w:eastAsia="宋体" w:cs="宋体"/>
          <w:spacing w:val="2"/>
          <w:sz w:val="21"/>
          <w:szCs w:val="21"/>
          <w:highlight w:val="none"/>
        </w:rPr>
        <w:t xml:space="preserve"> </w:t>
      </w:r>
      <w:r>
        <w:rPr>
          <w:rFonts w:hint="eastAsia" w:ascii="宋体" w:hAnsi="宋体" w:eastAsia="宋体" w:cs="宋体"/>
          <w:spacing w:val="-9"/>
          <w:sz w:val="21"/>
          <w:szCs w:val="21"/>
          <w:highlight w:val="none"/>
        </w:rPr>
        <w:t>等。）</w:t>
      </w:r>
    </w:p>
    <w:p w14:paraId="26C45646">
      <w:pPr>
        <w:pStyle w:val="2"/>
        <w:spacing w:before="209" w:line="222" w:lineRule="auto"/>
        <w:ind w:left="505"/>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14、乙方每学期至少开展一次学生对热早餐的满意度调查。</w:t>
      </w:r>
    </w:p>
    <w:p w14:paraId="7C893C78">
      <w:pPr>
        <w:pStyle w:val="2"/>
        <w:spacing w:before="213" w:line="223" w:lineRule="auto"/>
        <w:ind w:left="494"/>
        <w:rPr>
          <w:rFonts w:hint="eastAsia" w:ascii="宋体" w:hAnsi="宋体" w:eastAsia="宋体" w:cs="宋体"/>
          <w:sz w:val="21"/>
          <w:szCs w:val="21"/>
          <w:highlight w:val="none"/>
        </w:rPr>
      </w:pPr>
      <w:r>
        <w:rPr>
          <w:rFonts w:hint="eastAsia" w:ascii="宋体" w:hAnsi="宋体" w:cs="宋体"/>
          <w:b/>
          <w:bCs/>
          <w:spacing w:val="-5"/>
          <w:sz w:val="21"/>
          <w:szCs w:val="21"/>
          <w:highlight w:val="none"/>
          <w:lang w:eastAsia="zh-CN"/>
        </w:rPr>
        <w:t>六</w:t>
      </w:r>
      <w:r>
        <w:rPr>
          <w:rFonts w:hint="eastAsia" w:ascii="宋体" w:hAnsi="宋体" w:eastAsia="宋体" w:cs="宋体"/>
          <w:b/>
          <w:bCs/>
          <w:spacing w:val="-5"/>
          <w:sz w:val="21"/>
          <w:szCs w:val="21"/>
          <w:highlight w:val="none"/>
        </w:rPr>
        <w:t>、违约责任</w:t>
      </w:r>
    </w:p>
    <w:p w14:paraId="7A3805AE">
      <w:pPr>
        <w:pStyle w:val="2"/>
        <w:spacing w:before="209" w:line="369" w:lineRule="auto"/>
        <w:ind w:left="15" w:firstLine="496"/>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乙方有下列情形之一的，每发生一次，甲方有权在履约保证金里扣除20%的违约金，</w:t>
      </w:r>
      <w:r>
        <w:rPr>
          <w:rFonts w:hint="eastAsia" w:ascii="宋体" w:hAnsi="宋体" w:eastAsia="宋体" w:cs="宋体"/>
          <w:spacing w:val="15"/>
          <w:sz w:val="21"/>
          <w:szCs w:val="21"/>
          <w:highlight w:val="none"/>
        </w:rPr>
        <w:t xml:space="preserve"> </w:t>
      </w:r>
      <w:r>
        <w:rPr>
          <w:rFonts w:hint="eastAsia" w:ascii="宋体" w:hAnsi="宋体" w:eastAsia="宋体" w:cs="宋体"/>
          <w:spacing w:val="-3"/>
          <w:sz w:val="21"/>
          <w:szCs w:val="21"/>
          <w:highlight w:val="none"/>
        </w:rPr>
        <w:t>但应告知乙方。</w:t>
      </w:r>
    </w:p>
    <w:p w14:paraId="1AAF1A99">
      <w:pPr>
        <w:pStyle w:val="2"/>
        <w:spacing w:before="39" w:line="302" w:lineRule="auto"/>
        <w:ind w:left="15" w:right="65" w:firstLine="489"/>
        <w:rPr>
          <w:rFonts w:hint="eastAsia" w:ascii="宋体" w:hAnsi="宋体" w:eastAsia="宋体" w:cs="宋体"/>
          <w:sz w:val="21"/>
          <w:szCs w:val="21"/>
          <w:highlight w:val="none"/>
        </w:rPr>
      </w:pPr>
      <w:r>
        <w:rPr>
          <w:rFonts w:hint="eastAsia" w:ascii="宋体" w:hAnsi="宋体" w:eastAsia="宋体" w:cs="宋体"/>
          <w:sz w:val="21"/>
          <w:szCs w:val="21"/>
          <w:highlight w:val="none"/>
        </w:rPr>
        <w:t>1、乙方向甲方提供的货物不符合采购要求或国家食品卫生标准，</w:t>
      </w:r>
      <w:r>
        <w:rPr>
          <w:rFonts w:hint="eastAsia" w:ascii="宋体" w:hAnsi="宋体" w:eastAsia="宋体" w:cs="宋体"/>
          <w:spacing w:val="-70"/>
          <w:sz w:val="21"/>
          <w:szCs w:val="21"/>
          <w:highlight w:val="none"/>
        </w:rPr>
        <w:t xml:space="preserve"> </w:t>
      </w:r>
      <w:r>
        <w:rPr>
          <w:rFonts w:hint="eastAsia" w:ascii="宋体" w:hAnsi="宋体" w:eastAsia="宋体" w:cs="宋体"/>
          <w:sz w:val="21"/>
          <w:szCs w:val="21"/>
          <w:highlight w:val="none"/>
        </w:rPr>
        <w:t>甲</w:t>
      </w:r>
      <w:r>
        <w:rPr>
          <w:rFonts w:hint="eastAsia" w:ascii="宋体" w:hAnsi="宋体" w:eastAsia="宋体" w:cs="宋体"/>
          <w:spacing w:val="-1"/>
          <w:sz w:val="21"/>
          <w:szCs w:val="21"/>
          <w:highlight w:val="none"/>
        </w:rPr>
        <w:t>方有权拒收货</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物，并有权通知乙方解除合同。</w:t>
      </w:r>
    </w:p>
    <w:p w14:paraId="106B8EAC">
      <w:pPr>
        <w:pStyle w:val="2"/>
        <w:spacing w:before="211" w:line="331" w:lineRule="auto"/>
        <w:ind w:left="23" w:right="65" w:firstLine="48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2、乙方向甲方提供的货物若发生企业信誉、质量投诉、食品安全、学生个体或群体身体食物中毒事件等不良记录，甲方有权拒收货物，并有权通知乙方解除合同，乙方应承担对甲方及第三方造成的一切法律责任。</w:t>
      </w:r>
    </w:p>
    <w:p w14:paraId="56ACB4E7">
      <w:pPr>
        <w:pStyle w:val="2"/>
        <w:spacing w:before="211" w:line="331" w:lineRule="auto"/>
        <w:ind w:left="23" w:right="65" w:firstLine="48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3、若乙方违约，没有按照合同要求执行，甲方可以随时通知乙方解除合同，由此造成的损失全部由乙方承担。</w:t>
      </w:r>
    </w:p>
    <w:p w14:paraId="35E85BB1">
      <w:pPr>
        <w:pStyle w:val="2"/>
        <w:spacing w:before="38" w:line="222" w:lineRule="auto"/>
        <w:ind w:left="503"/>
        <w:rPr>
          <w:rFonts w:hint="eastAsia" w:ascii="宋体" w:hAnsi="宋体" w:eastAsia="宋体" w:cs="宋体"/>
          <w:sz w:val="21"/>
          <w:szCs w:val="21"/>
          <w:highlight w:val="none"/>
        </w:rPr>
      </w:pPr>
      <w:r>
        <w:rPr>
          <w:rFonts w:hint="eastAsia" w:ascii="宋体" w:hAnsi="宋体" w:cs="宋体"/>
          <w:b/>
          <w:bCs/>
          <w:spacing w:val="-4"/>
          <w:sz w:val="21"/>
          <w:szCs w:val="21"/>
          <w:highlight w:val="none"/>
          <w:lang w:eastAsia="zh-CN"/>
        </w:rPr>
        <w:t>七</w:t>
      </w:r>
      <w:r>
        <w:rPr>
          <w:rFonts w:hint="eastAsia" w:ascii="宋体" w:hAnsi="宋体" w:eastAsia="宋体" w:cs="宋体"/>
          <w:b/>
          <w:bCs/>
          <w:spacing w:val="-4"/>
          <w:sz w:val="21"/>
          <w:szCs w:val="21"/>
          <w:highlight w:val="none"/>
        </w:rPr>
        <w:t>、合同争议解决的方式</w:t>
      </w:r>
    </w:p>
    <w:p w14:paraId="7244E63B">
      <w:pPr>
        <w:pStyle w:val="2"/>
        <w:spacing w:before="209" w:line="303" w:lineRule="auto"/>
        <w:ind w:left="44" w:firstLine="461"/>
        <w:rPr>
          <w:rFonts w:hint="eastAsia" w:ascii="宋体" w:hAnsi="宋体" w:eastAsia="宋体" w:cs="宋体"/>
          <w:sz w:val="21"/>
          <w:szCs w:val="21"/>
          <w:highlight w:val="none"/>
        </w:rPr>
      </w:pPr>
      <w:r>
        <w:rPr>
          <w:rFonts w:hint="eastAsia" w:ascii="宋体" w:hAnsi="宋体" w:eastAsia="宋体" w:cs="宋体"/>
          <w:sz w:val="21"/>
          <w:szCs w:val="21"/>
          <w:highlight w:val="none"/>
        </w:rPr>
        <w:t>1、对于实施本合同期间发生的任何争议，双方首先通过友好协商解决，如在</w:t>
      </w:r>
      <w:r>
        <w:rPr>
          <w:rFonts w:hint="eastAsia" w:ascii="宋体" w:hAnsi="宋体" w:eastAsia="宋体" w:cs="宋体"/>
          <w:spacing w:val="-35"/>
          <w:sz w:val="21"/>
          <w:szCs w:val="21"/>
          <w:highlight w:val="none"/>
        </w:rPr>
        <w:t xml:space="preserve"> </w:t>
      </w:r>
      <w:r>
        <w:rPr>
          <w:rFonts w:hint="eastAsia" w:ascii="宋体" w:hAnsi="宋体" w:eastAsia="宋体" w:cs="宋体"/>
          <w:sz w:val="21"/>
          <w:szCs w:val="21"/>
          <w:highlight w:val="none"/>
        </w:rPr>
        <w:t>3</w:t>
      </w:r>
      <w:r>
        <w:rPr>
          <w:rFonts w:hint="eastAsia" w:ascii="宋体" w:hAnsi="宋体" w:eastAsia="宋体" w:cs="宋体"/>
          <w:spacing w:val="-41"/>
          <w:sz w:val="21"/>
          <w:szCs w:val="21"/>
          <w:highlight w:val="none"/>
        </w:rPr>
        <w:t xml:space="preserve"> </w:t>
      </w:r>
      <w:r>
        <w:rPr>
          <w:rFonts w:hint="eastAsia" w:ascii="宋体" w:hAnsi="宋体" w:eastAsia="宋体" w:cs="宋体"/>
          <w:sz w:val="21"/>
          <w:szCs w:val="21"/>
          <w:highlight w:val="none"/>
        </w:rPr>
        <w:t>天</w:t>
      </w:r>
      <w:r>
        <w:rPr>
          <w:rFonts w:hint="eastAsia" w:ascii="宋体" w:hAnsi="宋体" w:eastAsia="宋体" w:cs="宋体"/>
          <w:spacing w:val="-2"/>
          <w:sz w:val="21"/>
          <w:szCs w:val="21"/>
          <w:highlight w:val="none"/>
        </w:rPr>
        <w:t>内协商不成，双方一致同意向甲方所在地人民法院提起诉讼。</w:t>
      </w:r>
    </w:p>
    <w:p w14:paraId="4E556BD0">
      <w:pPr>
        <w:pStyle w:val="2"/>
        <w:spacing w:before="213" w:line="303" w:lineRule="auto"/>
        <w:ind w:left="17" w:right="1" w:firstLine="472"/>
        <w:rPr>
          <w:rFonts w:hint="eastAsia" w:ascii="宋体" w:hAnsi="宋体" w:eastAsia="宋体" w:cs="宋体"/>
          <w:sz w:val="21"/>
          <w:szCs w:val="21"/>
          <w:highlight w:val="none"/>
        </w:rPr>
      </w:pPr>
      <w:r>
        <w:rPr>
          <w:rFonts w:hint="eastAsia" w:ascii="宋体" w:hAnsi="宋体" w:eastAsia="宋体" w:cs="宋体"/>
          <w:sz w:val="21"/>
          <w:szCs w:val="21"/>
          <w:highlight w:val="none"/>
        </w:rPr>
        <w:t>2、对于因出现本合同违约责任</w:t>
      </w:r>
      <w:r>
        <w:rPr>
          <w:rFonts w:hint="eastAsia" w:ascii="宋体" w:hAnsi="宋体" w:eastAsia="宋体" w:cs="宋体"/>
          <w:spacing w:val="-31"/>
          <w:sz w:val="21"/>
          <w:szCs w:val="21"/>
          <w:highlight w:val="none"/>
        </w:rPr>
        <w:t xml:space="preserve"> </w:t>
      </w:r>
      <w:r>
        <w:rPr>
          <w:rFonts w:hint="eastAsia" w:ascii="宋体" w:hAnsi="宋体" w:eastAsia="宋体" w:cs="宋体"/>
          <w:sz w:val="21"/>
          <w:szCs w:val="21"/>
          <w:highlight w:val="none"/>
        </w:rPr>
        <w:t>1、2、3</w:t>
      </w:r>
      <w:r>
        <w:rPr>
          <w:rFonts w:hint="eastAsia" w:ascii="宋体" w:hAnsi="宋体" w:eastAsia="宋体" w:cs="宋体"/>
          <w:spacing w:val="-28"/>
          <w:sz w:val="21"/>
          <w:szCs w:val="21"/>
          <w:highlight w:val="none"/>
        </w:rPr>
        <w:t xml:space="preserve"> </w:t>
      </w:r>
      <w:r>
        <w:rPr>
          <w:rFonts w:hint="eastAsia" w:ascii="宋体" w:hAnsi="宋体" w:eastAsia="宋体" w:cs="宋体"/>
          <w:sz w:val="21"/>
          <w:szCs w:val="21"/>
          <w:highlight w:val="none"/>
        </w:rPr>
        <w:t>的情况终止合同后，甲方未确定新的</w:t>
      </w:r>
      <w:r>
        <w:rPr>
          <w:rFonts w:hint="eastAsia" w:ascii="宋体" w:hAnsi="宋体" w:eastAsia="宋体" w:cs="宋体"/>
          <w:spacing w:val="-1"/>
          <w:sz w:val="21"/>
          <w:szCs w:val="21"/>
          <w:highlight w:val="none"/>
        </w:rPr>
        <w:t>乙方前，由另一中标企业继续供货，付款按照乙方中标价格付款。</w:t>
      </w:r>
    </w:p>
    <w:p w14:paraId="3549F12C">
      <w:pPr>
        <w:pStyle w:val="2"/>
        <w:spacing w:before="211" w:line="330" w:lineRule="auto"/>
        <w:ind w:left="12" w:right="1" w:firstLine="480"/>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3、本合同双方须严格执行，发生特殊情况时，</w:t>
      </w:r>
      <w:r>
        <w:rPr>
          <w:rFonts w:hint="eastAsia" w:ascii="宋体" w:hAnsi="宋体" w:eastAsia="宋体" w:cs="宋体"/>
          <w:spacing w:val="1"/>
          <w:sz w:val="21"/>
          <w:szCs w:val="21"/>
          <w:highlight w:val="none"/>
        </w:rPr>
        <w:t>双方任何一方需变更本合同的，或</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有一方因故不能履行合同，必须提前</w:t>
      </w:r>
      <w:r>
        <w:rPr>
          <w:rFonts w:hint="eastAsia" w:ascii="宋体" w:hAnsi="宋体" w:eastAsia="宋体" w:cs="宋体"/>
          <w:spacing w:val="-47"/>
          <w:sz w:val="21"/>
          <w:szCs w:val="21"/>
          <w:highlight w:val="none"/>
        </w:rPr>
        <w:t xml:space="preserve"> </w:t>
      </w:r>
      <w:r>
        <w:rPr>
          <w:rFonts w:hint="eastAsia" w:ascii="宋体" w:hAnsi="宋体" w:eastAsia="宋体" w:cs="宋体"/>
          <w:spacing w:val="-2"/>
          <w:sz w:val="21"/>
          <w:szCs w:val="21"/>
          <w:highlight w:val="none"/>
        </w:rPr>
        <w:t>3</w:t>
      </w:r>
      <w:r>
        <w:rPr>
          <w:rFonts w:hint="eastAsia" w:ascii="宋体" w:hAnsi="宋体" w:eastAsia="宋体" w:cs="宋体"/>
          <w:spacing w:val="-43"/>
          <w:sz w:val="21"/>
          <w:szCs w:val="21"/>
          <w:highlight w:val="none"/>
        </w:rPr>
        <w:t xml:space="preserve"> </w:t>
      </w:r>
      <w:r>
        <w:rPr>
          <w:rFonts w:hint="eastAsia" w:ascii="宋体" w:hAnsi="宋体" w:eastAsia="宋体" w:cs="宋体"/>
          <w:spacing w:val="-2"/>
          <w:sz w:val="21"/>
          <w:szCs w:val="21"/>
          <w:highlight w:val="none"/>
        </w:rPr>
        <w:t>天征得对</w:t>
      </w:r>
      <w:r>
        <w:rPr>
          <w:rFonts w:hint="eastAsia" w:ascii="宋体" w:hAnsi="宋体" w:eastAsia="宋体" w:cs="宋体"/>
          <w:spacing w:val="-3"/>
          <w:sz w:val="21"/>
          <w:szCs w:val="21"/>
          <w:highlight w:val="none"/>
        </w:rPr>
        <w:t>方书面同意并承担对方因此造成的经济</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损失，方可终止本合同。</w:t>
      </w:r>
    </w:p>
    <w:p w14:paraId="366D217D">
      <w:pPr>
        <w:pStyle w:val="2"/>
        <w:spacing w:before="210" w:line="222" w:lineRule="auto"/>
        <w:ind w:left="501"/>
        <w:rPr>
          <w:rFonts w:hint="eastAsia" w:ascii="宋体" w:hAnsi="宋体" w:eastAsia="宋体" w:cs="宋体"/>
          <w:sz w:val="21"/>
          <w:szCs w:val="21"/>
          <w:highlight w:val="none"/>
        </w:rPr>
      </w:pPr>
      <w:r>
        <w:rPr>
          <w:rFonts w:hint="eastAsia" w:ascii="宋体" w:hAnsi="宋体" w:cs="宋体"/>
          <w:b/>
          <w:bCs/>
          <w:spacing w:val="-6"/>
          <w:sz w:val="21"/>
          <w:szCs w:val="21"/>
          <w:highlight w:val="none"/>
          <w:lang w:eastAsia="zh-CN"/>
        </w:rPr>
        <w:t>八</w:t>
      </w:r>
      <w:r>
        <w:rPr>
          <w:rFonts w:hint="eastAsia" w:ascii="宋体" w:hAnsi="宋体" w:eastAsia="宋体" w:cs="宋体"/>
          <w:b/>
          <w:bCs/>
          <w:spacing w:val="-6"/>
          <w:sz w:val="21"/>
          <w:szCs w:val="21"/>
          <w:highlight w:val="none"/>
        </w:rPr>
        <w:t>、其他事项</w:t>
      </w:r>
    </w:p>
    <w:p w14:paraId="2DAD45F4">
      <w:pPr>
        <w:pStyle w:val="2"/>
        <w:spacing w:before="210" w:line="304" w:lineRule="auto"/>
        <w:ind w:left="14" w:right="1" w:firstLine="490"/>
        <w:rPr>
          <w:rFonts w:hint="eastAsia" w:ascii="宋体" w:hAnsi="宋体" w:eastAsia="宋体" w:cs="宋体"/>
          <w:sz w:val="21"/>
          <w:szCs w:val="21"/>
          <w:highlight w:val="none"/>
        </w:rPr>
      </w:pPr>
      <w:r>
        <w:rPr>
          <w:rFonts w:hint="eastAsia" w:ascii="宋体" w:hAnsi="宋体" w:eastAsia="宋体" w:cs="宋体"/>
          <w:sz w:val="21"/>
          <w:szCs w:val="21"/>
          <w:highlight w:val="none"/>
        </w:rPr>
        <w:t>1、在合同履行期间，遇到中、省、市学生营养改善计划政策的调整</w:t>
      </w:r>
      <w:r>
        <w:rPr>
          <w:rFonts w:hint="eastAsia" w:ascii="宋体" w:hAnsi="宋体" w:eastAsia="宋体" w:cs="宋体"/>
          <w:spacing w:val="-1"/>
          <w:sz w:val="21"/>
          <w:szCs w:val="21"/>
          <w:highlight w:val="none"/>
        </w:rPr>
        <w:t>，</w:t>
      </w:r>
      <w:r>
        <w:rPr>
          <w:rFonts w:hint="eastAsia" w:ascii="宋体" w:hAnsi="宋体" w:eastAsia="宋体" w:cs="宋体"/>
          <w:spacing w:val="-70"/>
          <w:sz w:val="21"/>
          <w:szCs w:val="21"/>
          <w:highlight w:val="none"/>
        </w:rPr>
        <w:t xml:space="preserve"> </w:t>
      </w:r>
      <w:r>
        <w:rPr>
          <w:rFonts w:hint="eastAsia" w:ascii="宋体" w:hAnsi="宋体" w:eastAsia="宋体" w:cs="宋体"/>
          <w:spacing w:val="-1"/>
          <w:sz w:val="21"/>
          <w:szCs w:val="21"/>
          <w:highlight w:val="none"/>
        </w:rPr>
        <w:t>甲方有权调整相应的政策，甚至合同的变更或终止本合同，此情形不视为甲方违约。</w:t>
      </w:r>
    </w:p>
    <w:p w14:paraId="34C226D0">
      <w:pPr>
        <w:pStyle w:val="2"/>
        <w:spacing w:before="210" w:line="331" w:lineRule="auto"/>
        <w:ind w:left="16" w:right="1" w:firstLine="47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2、乙方应充分考虑因上级政策调整营养改善计划实</w:t>
      </w:r>
      <w:r>
        <w:rPr>
          <w:rFonts w:hint="eastAsia" w:ascii="宋体" w:hAnsi="宋体" w:eastAsia="宋体" w:cs="宋体"/>
          <w:spacing w:val="1"/>
          <w:sz w:val="21"/>
          <w:szCs w:val="21"/>
          <w:highlight w:val="none"/>
        </w:rPr>
        <w:t>施范围而引起学校、学生数量</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缩减，从而导致供货数量减少的风险及履约期间原材料市场价格的波动导致成本增加的</w:t>
      </w:r>
      <w:r>
        <w:rPr>
          <w:rFonts w:hint="eastAsia" w:ascii="宋体" w:hAnsi="宋体" w:eastAsia="宋体" w:cs="宋体"/>
          <w:spacing w:val="9"/>
          <w:sz w:val="21"/>
          <w:szCs w:val="21"/>
          <w:highlight w:val="none"/>
        </w:rPr>
        <w:t xml:space="preserve"> </w:t>
      </w:r>
      <w:r>
        <w:rPr>
          <w:rFonts w:hint="eastAsia" w:ascii="宋体" w:hAnsi="宋体" w:eastAsia="宋体" w:cs="宋体"/>
          <w:spacing w:val="-6"/>
          <w:sz w:val="21"/>
          <w:szCs w:val="21"/>
          <w:highlight w:val="none"/>
        </w:rPr>
        <w:t>风险。</w:t>
      </w:r>
    </w:p>
    <w:p w14:paraId="26ECBF40">
      <w:pPr>
        <w:pStyle w:val="2"/>
        <w:spacing w:before="210" w:line="329" w:lineRule="auto"/>
        <w:ind w:left="18" w:right="1" w:firstLine="47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3、如因地震、洪涝灾害、台风、流行性疾病等</w:t>
      </w:r>
      <w:r>
        <w:rPr>
          <w:rFonts w:hint="eastAsia" w:ascii="宋体" w:hAnsi="宋体" w:eastAsia="宋体" w:cs="宋体"/>
          <w:spacing w:val="1"/>
          <w:sz w:val="21"/>
          <w:szCs w:val="21"/>
          <w:highlight w:val="none"/>
        </w:rPr>
        <w:t>不可抗因素，导致乙方供应的货物</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不能如期配送的，征得甲方同意后，在应急供货期内乙方应提供同等或优于中标货物质</w:t>
      </w:r>
      <w:r>
        <w:rPr>
          <w:rFonts w:hint="eastAsia" w:ascii="宋体" w:hAnsi="宋体" w:eastAsia="宋体" w:cs="宋体"/>
          <w:spacing w:val="7"/>
          <w:sz w:val="21"/>
          <w:szCs w:val="21"/>
          <w:highlight w:val="none"/>
        </w:rPr>
        <w:t xml:space="preserve"> </w:t>
      </w:r>
      <w:r>
        <w:rPr>
          <w:rFonts w:hint="eastAsia" w:ascii="宋体" w:hAnsi="宋体" w:eastAsia="宋体" w:cs="宋体"/>
          <w:spacing w:val="-1"/>
          <w:sz w:val="21"/>
          <w:szCs w:val="21"/>
          <w:highlight w:val="none"/>
        </w:rPr>
        <w:t>量的产品，作为临时应急供应，但应急供应期原则上不超过一个月。</w:t>
      </w:r>
    </w:p>
    <w:p w14:paraId="416378E0">
      <w:pPr>
        <w:pStyle w:val="2"/>
        <w:spacing w:before="79" w:line="222" w:lineRule="auto"/>
        <w:ind w:left="486"/>
        <w:rPr>
          <w:rFonts w:hint="eastAsia" w:ascii="宋体" w:hAnsi="宋体" w:eastAsia="宋体" w:cs="宋体"/>
          <w:sz w:val="21"/>
          <w:szCs w:val="21"/>
          <w:highlight w:val="none"/>
        </w:rPr>
      </w:pPr>
      <w:r>
        <w:rPr>
          <w:rFonts w:hint="eastAsia" w:ascii="宋体" w:hAnsi="宋体" w:eastAsia="宋体" w:cs="宋体"/>
          <w:sz w:val="21"/>
          <w:szCs w:val="21"/>
          <w:highlight w:val="none"/>
        </w:rPr>
        <w:t>4、招标文件、投标文件、中标通知书均成为合</w:t>
      </w:r>
      <w:r>
        <w:rPr>
          <w:rFonts w:hint="eastAsia" w:ascii="宋体" w:hAnsi="宋体" w:eastAsia="宋体" w:cs="宋体"/>
          <w:spacing w:val="-1"/>
          <w:sz w:val="21"/>
          <w:szCs w:val="21"/>
          <w:highlight w:val="none"/>
        </w:rPr>
        <w:t>同不可分割的部分。</w:t>
      </w:r>
    </w:p>
    <w:p w14:paraId="556290A4">
      <w:pPr>
        <w:pStyle w:val="2"/>
        <w:spacing w:before="212" w:line="220" w:lineRule="auto"/>
        <w:ind w:left="492"/>
        <w:rPr>
          <w:rFonts w:hint="eastAsia" w:ascii="宋体" w:hAnsi="宋体" w:eastAsia="宋体" w:cs="宋体"/>
          <w:sz w:val="21"/>
          <w:szCs w:val="21"/>
          <w:highlight w:val="none"/>
        </w:rPr>
      </w:pPr>
      <w:r>
        <w:rPr>
          <w:rFonts w:hint="eastAsia" w:ascii="宋体" w:hAnsi="宋体" w:eastAsia="宋体" w:cs="宋体"/>
          <w:sz w:val="21"/>
          <w:szCs w:val="21"/>
          <w:highlight w:val="none"/>
        </w:rPr>
        <w:t>5</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合同未尽事宜，由双方协商，作为合同补</w:t>
      </w:r>
      <w:r>
        <w:rPr>
          <w:rFonts w:hint="eastAsia" w:ascii="宋体" w:hAnsi="宋体" w:eastAsia="宋体" w:cs="宋体"/>
          <w:spacing w:val="-1"/>
          <w:sz w:val="21"/>
          <w:szCs w:val="21"/>
          <w:highlight w:val="none"/>
        </w:rPr>
        <w:t>充，与本合同具有同等法律效力。</w:t>
      </w:r>
    </w:p>
    <w:p w14:paraId="5BD49F8B">
      <w:pPr>
        <w:pStyle w:val="2"/>
        <w:spacing w:before="211" w:line="331" w:lineRule="auto"/>
        <w:ind w:left="23" w:right="65" w:firstLine="481"/>
        <w:rPr>
          <w:rFonts w:hint="eastAsia" w:ascii="宋体" w:hAnsi="宋体" w:eastAsia="宋体" w:cs="宋体"/>
          <w:spacing w:val="-2"/>
          <w:sz w:val="24"/>
          <w:szCs w:val="24"/>
          <w:highlight w:val="none"/>
        </w:rPr>
      </w:pPr>
    </w:p>
    <w:p w14:paraId="66036F88">
      <w:pPr>
        <w:adjustRightInd w:val="0"/>
        <w:snapToGrid w:val="0"/>
        <w:spacing w:line="480" w:lineRule="exact"/>
        <w:ind w:firstLine="420" w:firstLineChars="200"/>
        <w:rPr>
          <w:rFonts w:hint="eastAsia" w:ascii="宋体" w:hAnsi="宋体"/>
          <w:kern w:val="0"/>
          <w:szCs w:val="24"/>
          <w:highlight w:val="none"/>
        </w:rPr>
      </w:pPr>
    </w:p>
    <w:p w14:paraId="57FE1607">
      <w:pPr>
        <w:spacing w:line="360" w:lineRule="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br w:type="page"/>
      </w:r>
      <w:r>
        <w:rPr>
          <w:rFonts w:hint="eastAsia" w:ascii="宋体" w:hAnsi="宋体"/>
          <w:b/>
          <w:bCs w:val="0"/>
          <w:color w:val="FF0000"/>
          <w:highlight w:val="none"/>
          <w:lang w:eastAsia="zh-CN"/>
        </w:rPr>
        <w:t>合同包</w:t>
      </w:r>
      <w:r>
        <w:rPr>
          <w:rFonts w:hint="eastAsia" w:ascii="宋体" w:hAnsi="宋体"/>
          <w:b/>
          <w:bCs w:val="0"/>
          <w:color w:val="FF0000"/>
          <w:highlight w:val="none"/>
          <w:lang w:val="en-US" w:eastAsia="zh-CN"/>
        </w:rPr>
        <w:t>2/3/4</w:t>
      </w:r>
    </w:p>
    <w:p w14:paraId="106BBC12">
      <w:pPr>
        <w:keepNext w:val="0"/>
        <w:keepLines w:val="0"/>
        <w:pageBreakBefore w:val="0"/>
        <w:widowControl w:val="0"/>
        <w:kinsoku/>
        <w:wordWrap/>
        <w:overflowPunct/>
        <w:topLinePunct w:val="0"/>
        <w:autoSpaceDE/>
        <w:autoSpaceDN/>
        <w:bidi w:val="0"/>
        <w:adjustRightInd/>
        <w:snapToGrid/>
        <w:spacing w:line="530" w:lineRule="exact"/>
        <w:jc w:val="both"/>
        <w:textAlignment w:val="auto"/>
        <w:rPr>
          <w:rFonts w:hint="eastAsia" w:ascii="宋体" w:hAnsi="宋体" w:eastAsia="宋体" w:cs="宋体"/>
          <w:b/>
          <w:bCs/>
          <w:sz w:val="21"/>
          <w:szCs w:val="21"/>
          <w:highlight w:val="none"/>
          <w:lang w:eastAsia="zh-CN"/>
        </w:rPr>
      </w:pPr>
      <w:r>
        <w:rPr>
          <w:rFonts w:hint="eastAsia" w:ascii="宋体" w:hAnsi="宋体" w:cs="宋体"/>
          <w:b/>
          <w:bCs/>
          <w:sz w:val="21"/>
          <w:szCs w:val="21"/>
          <w:highlight w:val="none"/>
          <w:lang w:eastAsia="zh-CN"/>
        </w:rPr>
        <w:t>二</w:t>
      </w:r>
      <w:r>
        <w:rPr>
          <w:rFonts w:hint="eastAsia" w:ascii="宋体" w:hAnsi="宋体" w:eastAsia="宋体" w:cs="宋体"/>
          <w:b/>
          <w:bCs/>
          <w:sz w:val="21"/>
          <w:szCs w:val="21"/>
          <w:highlight w:val="none"/>
          <w:lang w:eastAsia="zh-CN"/>
        </w:rPr>
        <w:t>、配送学校</w:t>
      </w:r>
      <w:r>
        <w:rPr>
          <w:rFonts w:hint="eastAsia" w:ascii="宋体" w:hAnsi="宋体" w:cs="宋体"/>
          <w:b/>
          <w:bCs/>
          <w:sz w:val="21"/>
          <w:szCs w:val="21"/>
          <w:highlight w:val="none"/>
          <w:lang w:eastAsia="zh-CN"/>
        </w:rPr>
        <w:t>（另附）</w:t>
      </w:r>
    </w:p>
    <w:p w14:paraId="60095C7F">
      <w:pPr>
        <w:keepNext w:val="0"/>
        <w:keepLines w:val="0"/>
        <w:pageBreakBefore w:val="0"/>
        <w:widowControl w:val="0"/>
        <w:kinsoku/>
        <w:wordWrap/>
        <w:overflowPunct/>
        <w:topLinePunct w:val="0"/>
        <w:autoSpaceDE/>
        <w:autoSpaceDN/>
        <w:bidi w:val="0"/>
        <w:adjustRightInd/>
        <w:snapToGrid/>
        <w:spacing w:line="530" w:lineRule="exact"/>
        <w:jc w:val="both"/>
        <w:textAlignment w:val="auto"/>
        <w:rPr>
          <w:rFonts w:hint="eastAsia" w:ascii="宋体" w:hAnsi="宋体" w:eastAsia="宋体" w:cs="宋体"/>
          <w:b/>
          <w:bCs/>
          <w:sz w:val="21"/>
          <w:szCs w:val="21"/>
          <w:highlight w:val="none"/>
          <w:lang w:eastAsia="zh-CN"/>
        </w:rPr>
      </w:pPr>
      <w:r>
        <w:rPr>
          <w:rFonts w:hint="eastAsia" w:ascii="宋体" w:hAnsi="宋体" w:cs="宋体"/>
          <w:b/>
          <w:bCs/>
          <w:sz w:val="21"/>
          <w:szCs w:val="21"/>
          <w:highlight w:val="none"/>
          <w:lang w:eastAsia="zh-CN"/>
        </w:rPr>
        <w:t>三</w:t>
      </w:r>
      <w:r>
        <w:rPr>
          <w:rFonts w:hint="eastAsia" w:ascii="宋体" w:hAnsi="宋体" w:eastAsia="宋体" w:cs="宋体"/>
          <w:b/>
          <w:bCs/>
          <w:sz w:val="21"/>
          <w:szCs w:val="21"/>
          <w:highlight w:val="none"/>
          <w:lang w:eastAsia="zh-CN"/>
        </w:rPr>
        <w:t>、配送要求</w:t>
      </w:r>
    </w:p>
    <w:p w14:paraId="05501B3E">
      <w:pPr>
        <w:keepNext w:val="0"/>
        <w:keepLines w:val="0"/>
        <w:pageBreakBefore w:val="0"/>
        <w:widowControl w:val="0"/>
        <w:kinsoku/>
        <w:wordWrap/>
        <w:overflowPunct/>
        <w:topLinePunct w:val="0"/>
        <w:autoSpaceDE/>
        <w:autoSpaceDN/>
        <w:bidi w:val="0"/>
        <w:adjustRightInd/>
        <w:snapToGrid/>
        <w:spacing w:line="53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1.针对本项目配备配送人员（所有参与配送人员需有健康证），确保按时配送到位且不影响学校正常教学。</w:t>
      </w:r>
    </w:p>
    <w:p w14:paraId="083706CF">
      <w:pPr>
        <w:keepNext w:val="0"/>
        <w:keepLines w:val="0"/>
        <w:pageBreakBefore w:val="0"/>
        <w:widowControl w:val="0"/>
        <w:kinsoku/>
        <w:wordWrap/>
        <w:overflowPunct/>
        <w:topLinePunct w:val="0"/>
        <w:autoSpaceDE/>
        <w:autoSpaceDN/>
        <w:bidi w:val="0"/>
        <w:adjustRightInd/>
        <w:snapToGrid/>
        <w:spacing w:line="530" w:lineRule="exact"/>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color w:val="auto"/>
          <w:kern w:val="2"/>
          <w:sz w:val="21"/>
          <w:szCs w:val="21"/>
          <w:highlight w:val="none"/>
          <w:lang w:val="en-US" w:eastAsia="zh-CN" w:bidi="ar-SA"/>
        </w:rPr>
        <w:t>2.配送车辆定期检修、消毒，必须符合食品安全要求。</w:t>
      </w:r>
    </w:p>
    <w:p w14:paraId="7B78ADBB">
      <w:pPr>
        <w:pStyle w:val="2"/>
        <w:spacing w:before="300" w:line="222" w:lineRule="auto"/>
        <w:rPr>
          <w:rFonts w:hint="eastAsia" w:ascii="宋体" w:hAnsi="宋体" w:eastAsia="宋体" w:cs="宋体"/>
          <w:sz w:val="21"/>
          <w:szCs w:val="21"/>
          <w:highlight w:val="none"/>
        </w:rPr>
      </w:pPr>
      <w:r>
        <w:rPr>
          <w:rFonts w:hint="eastAsia" w:ascii="宋体" w:hAnsi="宋体" w:cs="宋体"/>
          <w:b/>
          <w:bCs/>
          <w:spacing w:val="-18"/>
          <w:sz w:val="21"/>
          <w:szCs w:val="21"/>
          <w:highlight w:val="none"/>
          <w:lang w:eastAsia="zh-CN"/>
        </w:rPr>
        <w:t>四</w:t>
      </w:r>
      <w:r>
        <w:rPr>
          <w:rFonts w:hint="eastAsia" w:ascii="宋体" w:hAnsi="宋体" w:eastAsia="宋体" w:cs="宋体"/>
          <w:b/>
          <w:bCs/>
          <w:spacing w:val="-18"/>
          <w:sz w:val="21"/>
          <w:szCs w:val="21"/>
          <w:highlight w:val="none"/>
        </w:rPr>
        <w:t>、</w:t>
      </w:r>
      <w:r>
        <w:rPr>
          <w:rFonts w:hint="eastAsia" w:ascii="宋体" w:hAnsi="宋体" w:eastAsia="宋体" w:cs="宋体"/>
          <w:spacing w:val="-68"/>
          <w:sz w:val="21"/>
          <w:szCs w:val="21"/>
          <w:highlight w:val="none"/>
        </w:rPr>
        <w:t xml:space="preserve"> </w:t>
      </w:r>
      <w:r>
        <w:rPr>
          <w:rFonts w:hint="eastAsia" w:ascii="宋体" w:hAnsi="宋体" w:eastAsia="宋体" w:cs="宋体"/>
          <w:b/>
          <w:bCs/>
          <w:spacing w:val="-18"/>
          <w:sz w:val="21"/>
          <w:szCs w:val="21"/>
          <w:highlight w:val="none"/>
        </w:rPr>
        <w:t>甲方职责</w:t>
      </w:r>
    </w:p>
    <w:p w14:paraId="10465597">
      <w:pPr>
        <w:pStyle w:val="2"/>
        <w:spacing w:before="178" w:line="222" w:lineRule="auto"/>
        <w:ind w:left="505"/>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1、负责向乙方提供配送学校地址、联系人、学生</w:t>
      </w:r>
      <w:r>
        <w:rPr>
          <w:rFonts w:hint="eastAsia" w:ascii="宋体" w:hAnsi="宋体" w:eastAsia="宋体" w:cs="宋体"/>
          <w:spacing w:val="-2"/>
          <w:sz w:val="21"/>
          <w:szCs w:val="21"/>
          <w:highlight w:val="none"/>
        </w:rPr>
        <w:t>人数。</w:t>
      </w:r>
    </w:p>
    <w:p w14:paraId="4FD41921">
      <w:pPr>
        <w:pStyle w:val="2"/>
        <w:spacing w:before="297" w:line="222" w:lineRule="auto"/>
        <w:ind w:left="49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2、负责协调解决乙方与学校联系供应中的相关事宜。</w:t>
      </w:r>
    </w:p>
    <w:p w14:paraId="743D75B3">
      <w:pPr>
        <w:pStyle w:val="2"/>
        <w:spacing w:before="298" w:line="313" w:lineRule="auto"/>
        <w:ind w:left="14" w:right="74" w:firstLine="478"/>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3、负责指导学校做好“</w:t>
      </w:r>
      <w:r>
        <w:rPr>
          <w:rFonts w:hint="eastAsia" w:ascii="宋体" w:hAnsi="宋体" w:cs="宋体"/>
          <w:spacing w:val="1"/>
          <w:sz w:val="21"/>
          <w:szCs w:val="21"/>
          <w:highlight w:val="none"/>
          <w:lang w:eastAsia="zh-CN"/>
        </w:rPr>
        <w:t>食堂大宗食材</w:t>
      </w:r>
      <w:r>
        <w:rPr>
          <w:rFonts w:hint="eastAsia" w:ascii="宋体" w:hAnsi="宋体" w:eastAsia="宋体" w:cs="宋体"/>
          <w:spacing w:val="-85"/>
          <w:sz w:val="21"/>
          <w:szCs w:val="21"/>
          <w:highlight w:val="none"/>
        </w:rPr>
        <w:t xml:space="preserve"> </w:t>
      </w:r>
      <w:r>
        <w:rPr>
          <w:rFonts w:hint="eastAsia" w:ascii="宋体" w:hAnsi="宋体" w:eastAsia="宋体" w:cs="宋体"/>
          <w:spacing w:val="1"/>
          <w:sz w:val="21"/>
          <w:szCs w:val="21"/>
          <w:highlight w:val="none"/>
        </w:rPr>
        <w:t>”米面油的接收、</w:t>
      </w:r>
      <w:r>
        <w:rPr>
          <w:rFonts w:hint="eastAsia" w:ascii="宋体" w:hAnsi="宋体" w:eastAsia="宋体" w:cs="宋体"/>
          <w:sz w:val="21"/>
          <w:szCs w:val="21"/>
          <w:highlight w:val="none"/>
        </w:rPr>
        <w:t>储存等相关工作。指导学</w:t>
      </w:r>
      <w:r>
        <w:rPr>
          <w:rFonts w:hint="eastAsia" w:ascii="宋体" w:hAnsi="宋体" w:eastAsia="宋体" w:cs="宋体"/>
          <w:spacing w:val="-2"/>
          <w:sz w:val="21"/>
          <w:szCs w:val="21"/>
          <w:highlight w:val="none"/>
        </w:rPr>
        <w:t>校做好每批次米面油的检查验收，确认食材的生产日期、保质期、产品质量、核对配送</w:t>
      </w:r>
      <w:r>
        <w:rPr>
          <w:rFonts w:hint="eastAsia" w:ascii="宋体" w:hAnsi="宋体" w:eastAsia="宋体" w:cs="宋体"/>
          <w:spacing w:val="-1"/>
          <w:sz w:val="21"/>
          <w:szCs w:val="21"/>
          <w:highlight w:val="none"/>
        </w:rPr>
        <w:t>数量，各项合格后学校接收人及主管领导在送货单上签字盖章。</w:t>
      </w:r>
    </w:p>
    <w:p w14:paraId="7621D745">
      <w:pPr>
        <w:pStyle w:val="2"/>
        <w:spacing w:before="303" w:line="289" w:lineRule="auto"/>
        <w:ind w:left="21" w:right="76" w:firstLine="464"/>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4、</w:t>
      </w:r>
      <w:r>
        <w:rPr>
          <w:rFonts w:hint="eastAsia" w:ascii="宋体" w:hAnsi="宋体" w:eastAsia="宋体" w:cs="宋体"/>
          <w:spacing w:val="-70"/>
          <w:sz w:val="21"/>
          <w:szCs w:val="21"/>
          <w:highlight w:val="none"/>
        </w:rPr>
        <w:t xml:space="preserve"> </w:t>
      </w:r>
      <w:r>
        <w:rPr>
          <w:rFonts w:hint="eastAsia" w:ascii="宋体" w:hAnsi="宋体" w:eastAsia="宋体" w:cs="宋体"/>
          <w:spacing w:val="-1"/>
          <w:sz w:val="21"/>
          <w:szCs w:val="21"/>
          <w:highlight w:val="none"/>
        </w:rPr>
        <w:t>甲方有权对乙方供应产品随机进行抽查，抽查时乙方人员可随同，</w:t>
      </w:r>
      <w:r>
        <w:rPr>
          <w:rFonts w:hint="eastAsia" w:ascii="宋体" w:hAnsi="宋体" w:eastAsia="宋体" w:cs="宋体"/>
          <w:spacing w:val="-70"/>
          <w:sz w:val="21"/>
          <w:szCs w:val="21"/>
          <w:highlight w:val="none"/>
        </w:rPr>
        <w:t xml:space="preserve"> </w:t>
      </w:r>
      <w:r>
        <w:rPr>
          <w:rFonts w:hint="eastAsia" w:ascii="宋体" w:hAnsi="宋体" w:eastAsia="宋体" w:cs="宋体"/>
          <w:spacing w:val="-1"/>
          <w:sz w:val="21"/>
          <w:szCs w:val="21"/>
          <w:highlight w:val="none"/>
        </w:rPr>
        <w:t>甲方有权监督查验乙方的资质及检查乙方配送米面油的质</w:t>
      </w:r>
      <w:r>
        <w:rPr>
          <w:rFonts w:hint="eastAsia" w:ascii="宋体" w:hAnsi="宋体" w:eastAsia="宋体" w:cs="宋体"/>
          <w:spacing w:val="-2"/>
          <w:sz w:val="21"/>
          <w:szCs w:val="21"/>
          <w:highlight w:val="none"/>
        </w:rPr>
        <w:t>量。</w:t>
      </w:r>
    </w:p>
    <w:p w14:paraId="04666EDA">
      <w:pPr>
        <w:pStyle w:val="2"/>
        <w:spacing w:before="300" w:line="224" w:lineRule="auto"/>
        <w:rPr>
          <w:rFonts w:hint="eastAsia" w:ascii="宋体" w:hAnsi="宋体" w:eastAsia="宋体" w:cs="宋体"/>
          <w:sz w:val="21"/>
          <w:szCs w:val="21"/>
          <w:highlight w:val="none"/>
        </w:rPr>
      </w:pPr>
      <w:r>
        <w:rPr>
          <w:rFonts w:hint="eastAsia" w:ascii="宋体" w:hAnsi="宋体" w:cs="宋体"/>
          <w:b/>
          <w:bCs/>
          <w:spacing w:val="-6"/>
          <w:sz w:val="21"/>
          <w:szCs w:val="21"/>
          <w:highlight w:val="none"/>
          <w:lang w:eastAsia="zh-CN"/>
        </w:rPr>
        <w:t>五</w:t>
      </w:r>
      <w:r>
        <w:rPr>
          <w:rFonts w:hint="eastAsia" w:ascii="宋体" w:hAnsi="宋体" w:eastAsia="宋体" w:cs="宋体"/>
          <w:b/>
          <w:bCs/>
          <w:spacing w:val="-6"/>
          <w:sz w:val="21"/>
          <w:szCs w:val="21"/>
          <w:highlight w:val="none"/>
        </w:rPr>
        <w:t>、乙方职责</w:t>
      </w:r>
    </w:p>
    <w:p w14:paraId="3E90D29E">
      <w:pPr>
        <w:pStyle w:val="2"/>
        <w:spacing w:before="176" w:line="325" w:lineRule="auto"/>
        <w:ind w:left="16" w:right="76" w:firstLine="488"/>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1、乙方使用专用车辆在规定时间内按甲方学校要求，及时提供新鲜</w:t>
      </w:r>
      <w:r>
        <w:rPr>
          <w:rFonts w:hint="eastAsia" w:ascii="宋体" w:hAnsi="宋体" w:eastAsia="宋体" w:cs="宋体"/>
          <w:spacing w:val="1"/>
          <w:sz w:val="21"/>
          <w:szCs w:val="21"/>
          <w:highlight w:val="none"/>
          <w:lang w:eastAsia="zh-CN"/>
        </w:rPr>
        <w:t>食材</w:t>
      </w:r>
      <w:r>
        <w:rPr>
          <w:rFonts w:hint="eastAsia" w:ascii="宋体" w:hAnsi="宋体" w:eastAsia="宋体" w:cs="宋体"/>
          <w:spacing w:val="-2"/>
          <w:sz w:val="21"/>
          <w:szCs w:val="21"/>
          <w:highlight w:val="none"/>
        </w:rPr>
        <w:t>。每次配送前与学校沟通，按照规定标准和数量配送（单次配送量不得超出学校两周需求量</w:t>
      </w:r>
      <w:r>
        <w:rPr>
          <w:rFonts w:hint="eastAsia" w:ascii="宋体" w:hAnsi="宋体" w:eastAsia="宋体" w:cs="宋体"/>
          <w:spacing w:val="4"/>
          <w:sz w:val="21"/>
          <w:szCs w:val="21"/>
          <w:highlight w:val="none"/>
        </w:rPr>
        <w:t>），</w:t>
      </w:r>
      <w:r>
        <w:rPr>
          <w:rFonts w:hint="eastAsia" w:ascii="宋体" w:hAnsi="宋体" w:eastAsia="宋体" w:cs="宋体"/>
          <w:spacing w:val="-2"/>
          <w:sz w:val="21"/>
          <w:szCs w:val="21"/>
          <w:highlight w:val="none"/>
        </w:rPr>
        <w:t>禁止超量配送。注：遇到特殊情况（如国家法定节假日）需</w:t>
      </w:r>
      <w:r>
        <w:rPr>
          <w:rFonts w:hint="eastAsia" w:ascii="宋体" w:hAnsi="宋体" w:eastAsia="宋体" w:cs="宋体"/>
          <w:spacing w:val="-3"/>
          <w:sz w:val="21"/>
          <w:szCs w:val="21"/>
          <w:highlight w:val="none"/>
        </w:rPr>
        <w:t>在收假</w:t>
      </w:r>
      <w:r>
        <w:rPr>
          <w:rFonts w:hint="eastAsia" w:ascii="宋体" w:hAnsi="宋体" w:eastAsia="宋体" w:cs="宋体"/>
          <w:spacing w:val="-5"/>
          <w:sz w:val="21"/>
          <w:szCs w:val="21"/>
          <w:highlight w:val="none"/>
        </w:rPr>
        <w:t>前一天下午</w:t>
      </w:r>
      <w:r>
        <w:rPr>
          <w:rFonts w:hint="eastAsia" w:ascii="宋体" w:hAnsi="宋体" w:eastAsia="宋体" w:cs="宋体"/>
          <w:spacing w:val="-28"/>
          <w:sz w:val="21"/>
          <w:szCs w:val="21"/>
          <w:highlight w:val="none"/>
        </w:rPr>
        <w:t xml:space="preserve"> </w:t>
      </w:r>
      <w:r>
        <w:rPr>
          <w:rFonts w:hint="eastAsia" w:ascii="宋体" w:hAnsi="宋体" w:eastAsia="宋体" w:cs="宋体"/>
          <w:spacing w:val="-5"/>
          <w:sz w:val="21"/>
          <w:szCs w:val="21"/>
          <w:highlight w:val="none"/>
        </w:rPr>
        <w:t>16:00</w:t>
      </w:r>
      <w:r>
        <w:rPr>
          <w:rFonts w:hint="eastAsia" w:ascii="宋体" w:hAnsi="宋体" w:eastAsia="宋体" w:cs="宋体"/>
          <w:spacing w:val="-41"/>
          <w:sz w:val="21"/>
          <w:szCs w:val="21"/>
          <w:highlight w:val="none"/>
        </w:rPr>
        <w:t xml:space="preserve"> </w:t>
      </w:r>
      <w:r>
        <w:rPr>
          <w:rFonts w:hint="eastAsia" w:ascii="宋体" w:hAnsi="宋体" w:eastAsia="宋体" w:cs="宋体"/>
          <w:spacing w:val="-5"/>
          <w:sz w:val="21"/>
          <w:szCs w:val="21"/>
          <w:highlight w:val="none"/>
        </w:rPr>
        <w:t>前送到。</w:t>
      </w:r>
    </w:p>
    <w:p w14:paraId="79194B9A">
      <w:pPr>
        <w:pStyle w:val="2"/>
        <w:spacing w:before="177" w:line="291" w:lineRule="auto"/>
        <w:ind w:left="15" w:right="76" w:firstLine="474"/>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2、乙方要向学校提供本批次的质检报告和产品合格</w:t>
      </w:r>
      <w:r>
        <w:rPr>
          <w:rFonts w:hint="eastAsia" w:ascii="宋体" w:hAnsi="宋体" w:eastAsia="宋体" w:cs="宋体"/>
          <w:spacing w:val="1"/>
          <w:sz w:val="21"/>
          <w:szCs w:val="21"/>
          <w:highlight w:val="none"/>
        </w:rPr>
        <w:t>证。每次配送到校，要作好交</w:t>
      </w:r>
      <w:r>
        <w:rPr>
          <w:rFonts w:hint="eastAsia" w:ascii="宋体" w:hAnsi="宋体" w:eastAsia="宋体" w:cs="宋体"/>
          <w:spacing w:val="-2"/>
          <w:sz w:val="21"/>
          <w:szCs w:val="21"/>
          <w:highlight w:val="none"/>
        </w:rPr>
        <w:t>接手续，每月末与学校核实数量。</w:t>
      </w:r>
    </w:p>
    <w:p w14:paraId="6987E85A">
      <w:pPr>
        <w:pStyle w:val="2"/>
        <w:spacing w:before="301" w:line="312" w:lineRule="auto"/>
        <w:ind w:left="12" w:right="72" w:firstLine="480"/>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3、乙方所供食材生产厂家须取得有</w:t>
      </w:r>
      <w:r>
        <w:rPr>
          <w:rFonts w:hint="eastAsia" w:ascii="宋体" w:hAnsi="宋体" w:eastAsia="宋体" w:cs="宋体"/>
          <w:spacing w:val="1"/>
          <w:sz w:val="21"/>
          <w:szCs w:val="21"/>
          <w:highlight w:val="none"/>
        </w:rPr>
        <w:t>关生产许可证、营业执照、税务登</w:t>
      </w:r>
      <w:r>
        <w:rPr>
          <w:rFonts w:hint="eastAsia" w:ascii="宋体" w:hAnsi="宋体" w:eastAsia="宋体" w:cs="宋体"/>
          <w:spacing w:val="-2"/>
          <w:sz w:val="21"/>
          <w:szCs w:val="21"/>
          <w:highlight w:val="none"/>
        </w:rPr>
        <w:t>记证、商标注册证等各类证件，并承诺向甲方供应的食材不过期、不变质、不变味、无杂质、无毒无害，符合国家食品卫生有关规定且所配送的食材</w:t>
      </w:r>
      <w:r>
        <w:rPr>
          <w:rFonts w:hint="eastAsia" w:ascii="宋体" w:hAnsi="宋体" w:eastAsia="宋体" w:cs="宋体"/>
          <w:spacing w:val="-1"/>
          <w:sz w:val="21"/>
          <w:szCs w:val="21"/>
          <w:highlight w:val="none"/>
        </w:rPr>
        <w:t>的剩余保存期不得少于标注保质期的三分之二，鸡蛋应确保为生产一周内的新鲜鸡蛋。</w:t>
      </w:r>
    </w:p>
    <w:p w14:paraId="0C28754D">
      <w:pPr>
        <w:pStyle w:val="2"/>
        <w:spacing w:before="299" w:line="314" w:lineRule="auto"/>
        <w:ind w:left="14" w:firstLine="478"/>
        <w:rPr>
          <w:rFonts w:hint="eastAsia" w:ascii="宋体" w:hAnsi="宋体" w:eastAsia="宋体" w:cs="宋体"/>
          <w:sz w:val="21"/>
          <w:szCs w:val="21"/>
          <w:highlight w:val="none"/>
        </w:rPr>
      </w:pPr>
      <w:r>
        <w:rPr>
          <w:rFonts w:hint="eastAsia" w:ascii="宋体" w:hAnsi="宋体" w:eastAsia="宋体" w:cs="宋体"/>
          <w:spacing w:val="-3"/>
          <w:sz w:val="21"/>
          <w:szCs w:val="21"/>
          <w:highlight w:val="none"/>
          <w:lang w:val="en-US" w:eastAsia="zh-CN"/>
        </w:rPr>
        <w:t>4</w:t>
      </w:r>
      <w:r>
        <w:rPr>
          <w:rFonts w:hint="eastAsia" w:ascii="宋体" w:hAnsi="宋体" w:eastAsia="宋体" w:cs="宋体"/>
          <w:spacing w:val="-3"/>
          <w:sz w:val="21"/>
          <w:szCs w:val="21"/>
          <w:highlight w:val="none"/>
        </w:rPr>
        <w:t>、严格按照甲方要求配送到校，因运输装卸过程造成的损耗（例如包装严重变形、</w:t>
      </w:r>
      <w:r>
        <w:rPr>
          <w:rFonts w:hint="eastAsia" w:ascii="宋体" w:hAnsi="宋体" w:eastAsia="宋体" w:cs="宋体"/>
          <w:spacing w:val="5"/>
          <w:sz w:val="21"/>
          <w:szCs w:val="21"/>
          <w:highlight w:val="none"/>
        </w:rPr>
        <w:t xml:space="preserve"> </w:t>
      </w:r>
      <w:r>
        <w:rPr>
          <w:rFonts w:hint="eastAsia" w:ascii="宋体" w:hAnsi="宋体" w:eastAsia="宋体" w:cs="宋体"/>
          <w:spacing w:val="-2"/>
          <w:sz w:val="21"/>
          <w:szCs w:val="21"/>
          <w:highlight w:val="none"/>
        </w:rPr>
        <w:t>破损、食品污损、变异等</w:t>
      </w:r>
      <w:r>
        <w:rPr>
          <w:rFonts w:hint="eastAsia" w:ascii="宋体" w:hAnsi="宋体" w:eastAsia="宋体" w:cs="宋体"/>
          <w:spacing w:val="3"/>
          <w:sz w:val="21"/>
          <w:szCs w:val="21"/>
          <w:highlight w:val="none"/>
        </w:rPr>
        <w:t>），</w:t>
      </w:r>
      <w:r>
        <w:rPr>
          <w:rFonts w:hint="eastAsia" w:ascii="宋体" w:hAnsi="宋体" w:eastAsia="宋体" w:cs="宋体"/>
          <w:spacing w:val="-2"/>
          <w:sz w:val="21"/>
          <w:szCs w:val="21"/>
          <w:highlight w:val="none"/>
        </w:rPr>
        <w:t>发现的破损、变异</w:t>
      </w:r>
      <w:r>
        <w:rPr>
          <w:rFonts w:hint="eastAsia" w:ascii="宋体" w:hAnsi="宋体" w:eastAsia="宋体" w:cs="宋体"/>
          <w:spacing w:val="-2"/>
          <w:sz w:val="21"/>
          <w:szCs w:val="21"/>
          <w:highlight w:val="none"/>
          <w:lang w:eastAsia="zh-CN"/>
        </w:rPr>
        <w:t>食材</w:t>
      </w:r>
      <w:r>
        <w:rPr>
          <w:rFonts w:hint="eastAsia" w:ascii="宋体" w:hAnsi="宋体" w:eastAsia="宋体" w:cs="宋体"/>
          <w:spacing w:val="-2"/>
          <w:sz w:val="21"/>
          <w:szCs w:val="21"/>
          <w:highlight w:val="none"/>
        </w:rPr>
        <w:t>，必须无条件更换并不</w:t>
      </w:r>
      <w:r>
        <w:rPr>
          <w:rFonts w:hint="eastAsia" w:ascii="宋体" w:hAnsi="宋体" w:eastAsia="宋体" w:cs="宋体"/>
          <w:spacing w:val="-3"/>
          <w:sz w:val="21"/>
          <w:szCs w:val="21"/>
          <w:highlight w:val="none"/>
        </w:rPr>
        <w:t>影响学生食用。</w:t>
      </w:r>
    </w:p>
    <w:p w14:paraId="7B55BDED">
      <w:pPr>
        <w:pStyle w:val="2"/>
        <w:spacing w:before="294" w:line="290" w:lineRule="auto"/>
        <w:ind w:left="14" w:right="76" w:firstLine="474"/>
        <w:rPr>
          <w:rFonts w:hint="eastAsia" w:ascii="宋体" w:hAnsi="宋体" w:eastAsia="宋体" w:cs="宋体"/>
          <w:sz w:val="21"/>
          <w:szCs w:val="21"/>
          <w:highlight w:val="none"/>
        </w:rPr>
      </w:pPr>
      <w:r>
        <w:rPr>
          <w:rFonts w:hint="eastAsia" w:ascii="宋体" w:hAnsi="宋体" w:eastAsia="宋体" w:cs="宋体"/>
          <w:spacing w:val="1"/>
          <w:sz w:val="21"/>
          <w:szCs w:val="21"/>
          <w:highlight w:val="none"/>
          <w:lang w:val="en-US" w:eastAsia="zh-CN"/>
        </w:rPr>
        <w:t>5</w:t>
      </w:r>
      <w:r>
        <w:rPr>
          <w:rFonts w:hint="eastAsia" w:ascii="宋体" w:hAnsi="宋体" w:eastAsia="宋体" w:cs="宋体"/>
          <w:spacing w:val="1"/>
          <w:sz w:val="21"/>
          <w:szCs w:val="21"/>
          <w:highlight w:val="none"/>
        </w:rPr>
        <w:t>、乙方用于配送“</w:t>
      </w:r>
      <w:r>
        <w:rPr>
          <w:rFonts w:hint="eastAsia" w:ascii="宋体" w:hAnsi="宋体" w:cs="宋体"/>
          <w:spacing w:val="1"/>
          <w:sz w:val="21"/>
          <w:szCs w:val="21"/>
          <w:highlight w:val="none"/>
          <w:lang w:eastAsia="zh-CN"/>
        </w:rPr>
        <w:t>食堂大宗食材</w:t>
      </w:r>
      <w:r>
        <w:rPr>
          <w:rFonts w:hint="eastAsia" w:ascii="宋体" w:hAnsi="宋体" w:eastAsia="宋体" w:cs="宋体"/>
          <w:spacing w:val="-86"/>
          <w:sz w:val="21"/>
          <w:szCs w:val="21"/>
          <w:highlight w:val="none"/>
        </w:rPr>
        <w:t xml:space="preserve"> </w:t>
      </w:r>
      <w:r>
        <w:rPr>
          <w:rFonts w:hint="eastAsia" w:ascii="宋体" w:hAnsi="宋体" w:eastAsia="宋体" w:cs="宋体"/>
          <w:spacing w:val="1"/>
          <w:sz w:val="21"/>
          <w:szCs w:val="21"/>
          <w:highlight w:val="none"/>
        </w:rPr>
        <w:t>”</w:t>
      </w:r>
      <w:r>
        <w:rPr>
          <w:rFonts w:hint="eastAsia" w:ascii="宋体" w:hAnsi="宋体" w:eastAsia="宋体" w:cs="宋体"/>
          <w:spacing w:val="1"/>
          <w:sz w:val="21"/>
          <w:szCs w:val="21"/>
          <w:highlight w:val="none"/>
          <w:lang w:eastAsia="zh-CN"/>
        </w:rPr>
        <w:t>食材</w:t>
      </w:r>
      <w:r>
        <w:rPr>
          <w:rFonts w:hint="eastAsia" w:ascii="宋体" w:hAnsi="宋体" w:eastAsia="宋体" w:cs="宋体"/>
          <w:spacing w:val="1"/>
          <w:sz w:val="21"/>
          <w:szCs w:val="21"/>
          <w:highlight w:val="none"/>
        </w:rPr>
        <w:t>的车辆</w:t>
      </w:r>
      <w:r>
        <w:rPr>
          <w:rFonts w:hint="eastAsia" w:ascii="宋体" w:hAnsi="宋体" w:eastAsia="宋体" w:cs="宋体"/>
          <w:sz w:val="21"/>
          <w:szCs w:val="21"/>
          <w:highlight w:val="none"/>
        </w:rPr>
        <w:t>要有合法手续，配送费</w:t>
      </w:r>
      <w:r>
        <w:rPr>
          <w:rFonts w:hint="eastAsia" w:ascii="宋体" w:hAnsi="宋体" w:eastAsia="宋体" w:cs="宋体"/>
          <w:spacing w:val="-1"/>
          <w:sz w:val="21"/>
          <w:szCs w:val="21"/>
          <w:highlight w:val="none"/>
        </w:rPr>
        <w:t>用包含在中标价中，配送途中发生一切事故由乙方全权承担。</w:t>
      </w:r>
    </w:p>
    <w:p w14:paraId="589D39F8">
      <w:pPr>
        <w:pStyle w:val="2"/>
        <w:spacing w:before="300" w:line="291" w:lineRule="auto"/>
        <w:ind w:left="23" w:right="76" w:firstLine="469"/>
        <w:rPr>
          <w:rFonts w:hint="eastAsia" w:ascii="宋体" w:hAnsi="宋体" w:eastAsia="宋体" w:cs="宋体"/>
          <w:sz w:val="21"/>
          <w:szCs w:val="21"/>
          <w:highlight w:val="none"/>
        </w:rPr>
      </w:pPr>
      <w:r>
        <w:rPr>
          <w:rFonts w:hint="eastAsia" w:ascii="宋体" w:hAnsi="宋体" w:eastAsia="宋体" w:cs="宋体"/>
          <w:spacing w:val="2"/>
          <w:sz w:val="21"/>
          <w:szCs w:val="21"/>
          <w:highlight w:val="none"/>
          <w:lang w:val="en-US" w:eastAsia="zh-CN"/>
        </w:rPr>
        <w:t>6</w:t>
      </w:r>
      <w:r>
        <w:rPr>
          <w:rFonts w:hint="eastAsia" w:ascii="宋体" w:hAnsi="宋体" w:eastAsia="宋体" w:cs="宋体"/>
          <w:spacing w:val="2"/>
          <w:sz w:val="21"/>
          <w:szCs w:val="21"/>
          <w:highlight w:val="none"/>
        </w:rPr>
        <w:t>、乙方提供培训措施。（对甲方进行培训，</w:t>
      </w:r>
      <w:r>
        <w:rPr>
          <w:rFonts w:hint="eastAsia" w:ascii="宋体" w:hAnsi="宋体" w:eastAsia="宋体" w:cs="宋体"/>
          <w:spacing w:val="1"/>
          <w:sz w:val="21"/>
          <w:szCs w:val="21"/>
          <w:highlight w:val="none"/>
        </w:rPr>
        <w:t>如配送的各项产品如何存放，如何避</w:t>
      </w:r>
      <w:r>
        <w:rPr>
          <w:rFonts w:hint="eastAsia" w:ascii="宋体" w:hAnsi="宋体" w:eastAsia="宋体" w:cs="宋体"/>
          <w:spacing w:val="-3"/>
          <w:sz w:val="21"/>
          <w:szCs w:val="21"/>
          <w:highlight w:val="none"/>
        </w:rPr>
        <w:t>免老鼠蟑螂，如何防潮。）</w:t>
      </w:r>
    </w:p>
    <w:p w14:paraId="1AF12863">
      <w:pPr>
        <w:pStyle w:val="2"/>
        <w:spacing w:before="297" w:line="221" w:lineRule="auto"/>
        <w:rPr>
          <w:rFonts w:hint="eastAsia" w:ascii="宋体" w:hAnsi="宋体" w:eastAsia="宋体" w:cs="宋体"/>
          <w:sz w:val="21"/>
          <w:szCs w:val="21"/>
          <w:highlight w:val="none"/>
        </w:rPr>
      </w:pPr>
      <w:r>
        <w:rPr>
          <w:rFonts w:hint="eastAsia" w:ascii="宋体" w:hAnsi="宋体" w:cs="宋体"/>
          <w:b/>
          <w:bCs/>
          <w:spacing w:val="-5"/>
          <w:sz w:val="21"/>
          <w:szCs w:val="21"/>
          <w:highlight w:val="none"/>
          <w:lang w:eastAsia="zh-CN"/>
        </w:rPr>
        <w:t>六</w:t>
      </w:r>
      <w:r>
        <w:rPr>
          <w:rFonts w:hint="eastAsia" w:ascii="宋体" w:hAnsi="宋体" w:eastAsia="宋体" w:cs="宋体"/>
          <w:b/>
          <w:bCs/>
          <w:spacing w:val="-5"/>
          <w:sz w:val="21"/>
          <w:szCs w:val="21"/>
          <w:highlight w:val="none"/>
        </w:rPr>
        <w:t>、质量保证</w:t>
      </w:r>
    </w:p>
    <w:p w14:paraId="1929EC8F">
      <w:pPr>
        <w:pStyle w:val="2"/>
        <w:spacing w:before="181" w:line="289" w:lineRule="auto"/>
        <w:ind w:left="16" w:right="76" w:firstLine="488"/>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1、乙方供应的</w:t>
      </w:r>
      <w:r>
        <w:rPr>
          <w:rFonts w:hint="eastAsia" w:ascii="宋体" w:hAnsi="宋体" w:eastAsia="宋体" w:cs="宋体"/>
          <w:spacing w:val="1"/>
          <w:sz w:val="21"/>
          <w:szCs w:val="21"/>
          <w:highlight w:val="none"/>
          <w:lang w:eastAsia="zh-CN"/>
        </w:rPr>
        <w:t>食材</w:t>
      </w:r>
      <w:r>
        <w:rPr>
          <w:rFonts w:hint="eastAsia" w:ascii="宋体" w:hAnsi="宋体" w:eastAsia="宋体" w:cs="宋体"/>
          <w:spacing w:val="1"/>
          <w:sz w:val="21"/>
          <w:szCs w:val="21"/>
          <w:highlight w:val="none"/>
        </w:rPr>
        <w:t>必须符合本合同所订标准，对有质量问题的食材</w:t>
      </w:r>
      <w:r>
        <w:rPr>
          <w:rFonts w:hint="eastAsia" w:ascii="宋体" w:hAnsi="宋体" w:eastAsia="宋体" w:cs="宋体"/>
          <w:spacing w:val="-2"/>
          <w:sz w:val="21"/>
          <w:szCs w:val="21"/>
          <w:highlight w:val="none"/>
        </w:rPr>
        <w:t>应及时回收并予以调换。</w:t>
      </w:r>
    </w:p>
    <w:p w14:paraId="02CF2EA5">
      <w:pPr>
        <w:pStyle w:val="2"/>
        <w:spacing w:before="303" w:line="313" w:lineRule="auto"/>
        <w:ind w:left="14" w:right="76" w:firstLine="476"/>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2、乙方供应的食材应在保质期内，经质</w:t>
      </w:r>
      <w:r>
        <w:rPr>
          <w:rFonts w:hint="eastAsia" w:ascii="宋体" w:hAnsi="宋体" w:eastAsia="宋体" w:cs="宋体"/>
          <w:spacing w:val="1"/>
          <w:sz w:val="21"/>
          <w:szCs w:val="21"/>
          <w:highlight w:val="none"/>
        </w:rPr>
        <w:t>量监督或卫生部门检查认定存</w:t>
      </w:r>
      <w:r>
        <w:rPr>
          <w:rFonts w:hint="eastAsia" w:ascii="宋体" w:hAnsi="宋体" w:eastAsia="宋体" w:cs="宋体"/>
          <w:spacing w:val="-2"/>
          <w:sz w:val="21"/>
          <w:szCs w:val="21"/>
          <w:highlight w:val="none"/>
        </w:rPr>
        <w:t>在问题，应立即停止配送并进行整改，若造成严重后果或重大食品安全事故的，甲方有</w:t>
      </w:r>
      <w:r>
        <w:rPr>
          <w:rFonts w:hint="eastAsia" w:ascii="宋体" w:hAnsi="宋体" w:eastAsia="宋体" w:cs="宋体"/>
          <w:spacing w:val="-1"/>
          <w:sz w:val="21"/>
          <w:szCs w:val="21"/>
          <w:highlight w:val="none"/>
        </w:rPr>
        <w:t>权终止合同，乙方依法承担相应的法律责任。</w:t>
      </w:r>
    </w:p>
    <w:p w14:paraId="7E0D36B2">
      <w:pPr>
        <w:pStyle w:val="2"/>
        <w:spacing w:before="299" w:line="290" w:lineRule="auto"/>
        <w:ind w:left="14" w:right="76" w:firstLine="478"/>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3、乙方未能按期按质按量送交食材</w:t>
      </w:r>
      <w:r>
        <w:rPr>
          <w:rFonts w:hint="eastAsia" w:ascii="宋体" w:hAnsi="宋体" w:eastAsia="宋体" w:cs="宋体"/>
          <w:spacing w:val="1"/>
          <w:sz w:val="21"/>
          <w:szCs w:val="21"/>
          <w:highlight w:val="none"/>
        </w:rPr>
        <w:t>或所送</w:t>
      </w:r>
      <w:r>
        <w:rPr>
          <w:rFonts w:hint="eastAsia" w:ascii="宋体" w:hAnsi="宋体" w:eastAsia="宋体" w:cs="宋体"/>
          <w:spacing w:val="1"/>
          <w:sz w:val="21"/>
          <w:szCs w:val="21"/>
          <w:highlight w:val="none"/>
          <w:lang w:eastAsia="zh-CN"/>
        </w:rPr>
        <w:t>食材</w:t>
      </w:r>
      <w:r>
        <w:rPr>
          <w:rFonts w:hint="eastAsia" w:ascii="宋体" w:hAnsi="宋体" w:eastAsia="宋体" w:cs="宋体"/>
          <w:spacing w:val="1"/>
          <w:sz w:val="21"/>
          <w:szCs w:val="21"/>
          <w:highlight w:val="none"/>
        </w:rPr>
        <w:t>不符合合同</w:t>
      </w:r>
      <w:r>
        <w:rPr>
          <w:rFonts w:hint="eastAsia" w:ascii="宋体" w:hAnsi="宋体" w:eastAsia="宋体" w:cs="宋体"/>
          <w:spacing w:val="-2"/>
          <w:sz w:val="21"/>
          <w:szCs w:val="21"/>
          <w:highlight w:val="none"/>
        </w:rPr>
        <w:t>规定的，甲方学校有权拒收。</w:t>
      </w:r>
    </w:p>
    <w:p w14:paraId="283627E2">
      <w:pPr>
        <w:pStyle w:val="2"/>
        <w:spacing w:before="299" w:line="313" w:lineRule="auto"/>
        <w:ind w:left="14" w:right="76" w:firstLine="471"/>
        <w:rPr>
          <w:rFonts w:hint="eastAsia" w:ascii="宋体" w:hAnsi="宋体" w:eastAsia="宋体" w:cs="宋体"/>
          <w:sz w:val="21"/>
          <w:szCs w:val="21"/>
          <w:highlight w:val="none"/>
        </w:rPr>
      </w:pPr>
      <w:r>
        <w:rPr>
          <w:rFonts w:hint="eastAsia" w:ascii="宋体" w:hAnsi="宋体" w:eastAsia="宋体" w:cs="宋体"/>
          <w:sz w:val="21"/>
          <w:szCs w:val="21"/>
          <w:highlight w:val="none"/>
        </w:rPr>
        <w:t>4、</w:t>
      </w:r>
      <w:r>
        <w:rPr>
          <w:rFonts w:hint="eastAsia" w:ascii="宋体" w:hAnsi="宋体" w:eastAsia="宋体" w:cs="宋体"/>
          <w:spacing w:val="-57"/>
          <w:sz w:val="21"/>
          <w:szCs w:val="21"/>
          <w:highlight w:val="none"/>
        </w:rPr>
        <w:t xml:space="preserve"> </w:t>
      </w:r>
      <w:r>
        <w:rPr>
          <w:rFonts w:hint="eastAsia" w:ascii="宋体" w:hAnsi="宋体" w:eastAsia="宋体" w:cs="宋体"/>
          <w:sz w:val="21"/>
          <w:szCs w:val="21"/>
          <w:highlight w:val="none"/>
        </w:rPr>
        <w:t>由于乙方所供</w:t>
      </w:r>
      <w:r>
        <w:rPr>
          <w:rFonts w:hint="eastAsia" w:ascii="宋体" w:hAnsi="宋体" w:eastAsia="宋体" w:cs="宋体"/>
          <w:sz w:val="21"/>
          <w:szCs w:val="21"/>
          <w:highlight w:val="none"/>
          <w:lang w:eastAsia="zh-CN"/>
        </w:rPr>
        <w:t>食材</w:t>
      </w:r>
      <w:r>
        <w:rPr>
          <w:rFonts w:hint="eastAsia" w:ascii="宋体" w:hAnsi="宋体" w:eastAsia="宋体" w:cs="宋体"/>
          <w:sz w:val="21"/>
          <w:szCs w:val="21"/>
          <w:highlight w:val="none"/>
        </w:rPr>
        <w:t>的质量问题导致甲方所在学校学生发生食物中毒</w:t>
      </w:r>
      <w:r>
        <w:rPr>
          <w:rFonts w:hint="eastAsia" w:ascii="宋体" w:hAnsi="宋体" w:eastAsia="宋体" w:cs="宋体"/>
          <w:spacing w:val="-1"/>
          <w:sz w:val="21"/>
          <w:szCs w:val="21"/>
          <w:highlight w:val="none"/>
        </w:rPr>
        <w:t>事件时（必须有国家相关质量监督或卫生职能部门</w:t>
      </w:r>
      <w:r>
        <w:rPr>
          <w:rFonts w:hint="eastAsia" w:ascii="宋体" w:hAnsi="宋体" w:eastAsia="宋体" w:cs="宋体"/>
          <w:spacing w:val="-2"/>
          <w:sz w:val="21"/>
          <w:szCs w:val="21"/>
          <w:highlight w:val="none"/>
        </w:rPr>
        <w:t>认定相关责任</w:t>
      </w:r>
      <w:r>
        <w:rPr>
          <w:rFonts w:hint="eastAsia" w:ascii="宋体" w:hAnsi="宋体" w:eastAsia="宋体" w:cs="宋体"/>
          <w:spacing w:val="-8"/>
          <w:sz w:val="21"/>
          <w:szCs w:val="21"/>
          <w:highlight w:val="none"/>
        </w:rPr>
        <w:t>），</w:t>
      </w:r>
      <w:r>
        <w:rPr>
          <w:rFonts w:hint="eastAsia" w:ascii="宋体" w:hAnsi="宋体" w:eastAsia="宋体" w:cs="宋体"/>
          <w:spacing w:val="-2"/>
          <w:sz w:val="21"/>
          <w:szCs w:val="21"/>
          <w:highlight w:val="none"/>
        </w:rPr>
        <w:t>其后果一律由乙方</w:t>
      </w:r>
      <w:r>
        <w:rPr>
          <w:rFonts w:hint="eastAsia" w:ascii="宋体" w:hAnsi="宋体" w:eastAsia="宋体" w:cs="宋体"/>
          <w:spacing w:val="-1"/>
          <w:sz w:val="21"/>
          <w:szCs w:val="21"/>
          <w:highlight w:val="none"/>
        </w:rPr>
        <w:t>承担，除赔偿甲方损失外，并承担相应法律责任，同时甲方有权终止合同。</w:t>
      </w:r>
    </w:p>
    <w:p w14:paraId="3BB4C52E">
      <w:pPr>
        <w:pStyle w:val="2"/>
        <w:spacing w:before="38" w:line="223" w:lineRule="auto"/>
        <w:rPr>
          <w:rFonts w:hint="eastAsia" w:ascii="宋体" w:hAnsi="宋体" w:eastAsia="宋体" w:cs="宋体"/>
          <w:sz w:val="21"/>
          <w:szCs w:val="21"/>
          <w:highlight w:val="none"/>
        </w:rPr>
      </w:pPr>
      <w:r>
        <w:rPr>
          <w:rFonts w:hint="eastAsia" w:ascii="宋体" w:hAnsi="宋体" w:cs="宋体"/>
          <w:b/>
          <w:bCs/>
          <w:spacing w:val="-5"/>
          <w:sz w:val="21"/>
          <w:szCs w:val="21"/>
          <w:highlight w:val="none"/>
          <w:lang w:eastAsia="zh-CN"/>
        </w:rPr>
        <w:t>七</w:t>
      </w:r>
      <w:r>
        <w:rPr>
          <w:rFonts w:hint="eastAsia" w:ascii="宋体" w:hAnsi="宋体" w:eastAsia="宋体" w:cs="宋体"/>
          <w:b/>
          <w:bCs/>
          <w:spacing w:val="-5"/>
          <w:sz w:val="21"/>
          <w:szCs w:val="21"/>
          <w:highlight w:val="none"/>
        </w:rPr>
        <w:t>、争议处理</w:t>
      </w:r>
    </w:p>
    <w:p w14:paraId="42565EBF">
      <w:pPr>
        <w:pStyle w:val="2"/>
        <w:spacing w:before="176" w:line="345" w:lineRule="auto"/>
        <w:ind w:left="18" w:right="1" w:firstLine="477"/>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本合同未尽事宜，双方友好协商达成解决方案，经双方签字后，可作为本合同的有</w:t>
      </w:r>
      <w:r>
        <w:rPr>
          <w:rFonts w:hint="eastAsia" w:ascii="宋体" w:hAnsi="宋体" w:eastAsia="宋体" w:cs="宋体"/>
          <w:spacing w:val="-5"/>
          <w:sz w:val="21"/>
          <w:szCs w:val="21"/>
          <w:highlight w:val="none"/>
        </w:rPr>
        <w:t>效附件。</w:t>
      </w:r>
    </w:p>
    <w:p w14:paraId="58F4E5D9">
      <w:pPr>
        <w:pStyle w:val="2"/>
        <w:spacing w:before="36" w:line="345" w:lineRule="auto"/>
        <w:ind w:left="28" w:right="1" w:firstLine="467"/>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如合同发生争议，在双方协商无效的情况下，甲乙双方均有权向乙方所在地人民法</w:t>
      </w:r>
      <w:r>
        <w:rPr>
          <w:rFonts w:hint="eastAsia" w:ascii="宋体" w:hAnsi="宋体" w:eastAsia="宋体" w:cs="宋体"/>
          <w:spacing w:val="-5"/>
          <w:sz w:val="21"/>
          <w:szCs w:val="21"/>
          <w:highlight w:val="none"/>
        </w:rPr>
        <w:t>院提起诉讼。</w:t>
      </w:r>
    </w:p>
    <w:p w14:paraId="3795CBE2">
      <w:pPr>
        <w:pStyle w:val="2"/>
        <w:spacing w:before="157" w:line="224" w:lineRule="auto"/>
        <w:rPr>
          <w:rFonts w:hint="eastAsia" w:ascii="宋体" w:hAnsi="宋体" w:eastAsia="宋体" w:cs="宋体"/>
          <w:sz w:val="21"/>
          <w:szCs w:val="21"/>
          <w:highlight w:val="none"/>
        </w:rPr>
      </w:pPr>
      <w:r>
        <w:rPr>
          <w:rFonts w:hint="eastAsia" w:ascii="宋体" w:hAnsi="宋体" w:cs="宋体"/>
          <w:b/>
          <w:bCs/>
          <w:spacing w:val="-9"/>
          <w:sz w:val="21"/>
          <w:szCs w:val="21"/>
          <w:highlight w:val="none"/>
          <w:lang w:eastAsia="zh-CN"/>
        </w:rPr>
        <w:t>八</w:t>
      </w:r>
      <w:r>
        <w:rPr>
          <w:rFonts w:hint="eastAsia" w:ascii="宋体" w:hAnsi="宋体" w:eastAsia="宋体" w:cs="宋体"/>
          <w:b/>
          <w:bCs/>
          <w:spacing w:val="-9"/>
          <w:sz w:val="21"/>
          <w:szCs w:val="21"/>
          <w:highlight w:val="none"/>
        </w:rPr>
        <w:t>、其它</w:t>
      </w:r>
    </w:p>
    <w:p w14:paraId="73A93287">
      <w:pPr>
        <w:pStyle w:val="2"/>
        <w:spacing w:before="176" w:line="291" w:lineRule="auto"/>
        <w:ind w:left="15" w:right="1" w:firstLine="489"/>
        <w:rPr>
          <w:rFonts w:hint="eastAsia" w:ascii="宋体" w:hAnsi="宋体" w:eastAsia="宋体" w:cs="宋体"/>
          <w:sz w:val="21"/>
          <w:szCs w:val="21"/>
          <w:highlight w:val="none"/>
        </w:rPr>
      </w:pPr>
      <w:r>
        <w:rPr>
          <w:rFonts w:hint="eastAsia" w:ascii="宋体" w:hAnsi="宋体" w:eastAsia="宋体" w:cs="宋体"/>
          <w:sz w:val="21"/>
          <w:szCs w:val="21"/>
          <w:highlight w:val="none"/>
        </w:rPr>
        <w:t>1、如遇政策调整或地域划拨管理等不可抗拒因素，</w:t>
      </w:r>
      <w:r>
        <w:rPr>
          <w:rFonts w:hint="eastAsia" w:ascii="宋体" w:hAnsi="宋体" w:eastAsia="宋体" w:cs="宋体"/>
          <w:spacing w:val="-70"/>
          <w:sz w:val="21"/>
          <w:szCs w:val="21"/>
          <w:highlight w:val="none"/>
        </w:rPr>
        <w:t xml:space="preserve"> </w:t>
      </w:r>
      <w:r>
        <w:rPr>
          <w:rFonts w:hint="eastAsia" w:ascii="宋体" w:hAnsi="宋体" w:eastAsia="宋体" w:cs="宋体"/>
          <w:sz w:val="21"/>
          <w:szCs w:val="21"/>
          <w:highlight w:val="none"/>
        </w:rPr>
        <w:t>甲方有权修改供</w:t>
      </w:r>
      <w:r>
        <w:rPr>
          <w:rFonts w:hint="eastAsia" w:ascii="宋体" w:hAnsi="宋体" w:eastAsia="宋体" w:cs="宋体"/>
          <w:spacing w:val="-1"/>
          <w:sz w:val="21"/>
          <w:szCs w:val="21"/>
          <w:highlight w:val="none"/>
        </w:rPr>
        <w:t>货学校数量及</w:t>
      </w:r>
      <w:r>
        <w:rPr>
          <w:rFonts w:hint="eastAsia" w:ascii="宋体" w:hAnsi="宋体" w:eastAsia="宋体" w:cs="宋体"/>
          <w:spacing w:val="-5"/>
          <w:sz w:val="21"/>
          <w:szCs w:val="21"/>
          <w:highlight w:val="none"/>
        </w:rPr>
        <w:t>供货量。</w:t>
      </w:r>
    </w:p>
    <w:p w14:paraId="56550092">
      <w:pPr>
        <w:pStyle w:val="2"/>
        <w:spacing w:before="177" w:line="314" w:lineRule="auto"/>
        <w:ind w:left="16" w:right="1" w:firstLine="47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2、乙方应充分考虑因上级政策调整</w:t>
      </w:r>
      <w:r>
        <w:rPr>
          <w:rFonts w:hint="eastAsia" w:ascii="宋体" w:hAnsi="宋体" w:cs="宋体"/>
          <w:spacing w:val="2"/>
          <w:sz w:val="21"/>
          <w:szCs w:val="21"/>
          <w:highlight w:val="none"/>
          <w:lang w:eastAsia="zh-CN"/>
        </w:rPr>
        <w:t>食堂大宗食材</w:t>
      </w:r>
      <w:r>
        <w:rPr>
          <w:rFonts w:hint="eastAsia" w:ascii="宋体" w:hAnsi="宋体" w:eastAsia="宋体" w:cs="宋体"/>
          <w:spacing w:val="2"/>
          <w:sz w:val="21"/>
          <w:szCs w:val="21"/>
          <w:highlight w:val="none"/>
        </w:rPr>
        <w:t>实</w:t>
      </w:r>
      <w:r>
        <w:rPr>
          <w:rFonts w:hint="eastAsia" w:ascii="宋体" w:hAnsi="宋体" w:eastAsia="宋体" w:cs="宋体"/>
          <w:spacing w:val="1"/>
          <w:sz w:val="21"/>
          <w:szCs w:val="21"/>
          <w:highlight w:val="none"/>
        </w:rPr>
        <w:t>施范围而引起学校、学生数量</w:t>
      </w:r>
      <w:r>
        <w:rPr>
          <w:rFonts w:hint="eastAsia" w:ascii="宋体" w:hAnsi="宋体" w:eastAsia="宋体" w:cs="宋体"/>
          <w:spacing w:val="-2"/>
          <w:sz w:val="21"/>
          <w:szCs w:val="21"/>
          <w:highlight w:val="none"/>
        </w:rPr>
        <w:t>缩减，从而导致供货数量减少的风险及履约期间原材料市场价格的波动导致成本增加的</w:t>
      </w:r>
      <w:r>
        <w:rPr>
          <w:rFonts w:hint="eastAsia" w:ascii="宋体" w:hAnsi="宋体" w:eastAsia="宋体" w:cs="宋体"/>
          <w:spacing w:val="-6"/>
          <w:sz w:val="21"/>
          <w:szCs w:val="21"/>
          <w:highlight w:val="none"/>
        </w:rPr>
        <w:t>风险。</w:t>
      </w:r>
    </w:p>
    <w:p w14:paraId="7458A611">
      <w:pPr>
        <w:pStyle w:val="2"/>
        <w:spacing w:before="176" w:line="313" w:lineRule="auto"/>
        <w:ind w:left="18" w:right="1" w:firstLine="473"/>
        <w:jc w:val="both"/>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3、如因地震、洪涝灾害、台风、流行性疾病等</w:t>
      </w:r>
      <w:r>
        <w:rPr>
          <w:rFonts w:hint="eastAsia" w:ascii="宋体" w:hAnsi="宋体" w:eastAsia="宋体" w:cs="宋体"/>
          <w:spacing w:val="1"/>
          <w:sz w:val="21"/>
          <w:szCs w:val="21"/>
          <w:highlight w:val="none"/>
        </w:rPr>
        <w:t>不可抗因素，导致乙方供应的货物</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不能如期配送的，征得甲方同意后，在应急供货期内乙方应提供同等或优于中标货物质</w:t>
      </w:r>
      <w:r>
        <w:rPr>
          <w:rFonts w:hint="eastAsia" w:ascii="宋体" w:hAnsi="宋体" w:eastAsia="宋体" w:cs="宋体"/>
          <w:spacing w:val="-1"/>
          <w:sz w:val="21"/>
          <w:szCs w:val="21"/>
          <w:highlight w:val="none"/>
        </w:rPr>
        <w:t>量的产品，作为临时应急供应，但应急供应期原则上不超过一个月。</w:t>
      </w:r>
    </w:p>
    <w:p w14:paraId="133509FD">
      <w:pPr>
        <w:pStyle w:val="2"/>
        <w:spacing w:before="300" w:line="222" w:lineRule="auto"/>
        <w:ind w:left="486"/>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乙方在合同签订时，需同时和各配送学校签订合同。</w:t>
      </w:r>
    </w:p>
    <w:p w14:paraId="23CF03EC">
      <w:pPr>
        <w:pStyle w:val="2"/>
        <w:spacing w:before="300" w:line="222" w:lineRule="auto"/>
        <w:ind w:left="486"/>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合同所有附件均为合同的有效组成部分，与合同</w:t>
      </w:r>
      <w:r>
        <w:rPr>
          <w:rFonts w:hint="eastAsia" w:ascii="宋体" w:hAnsi="宋体" w:eastAsia="宋体" w:cs="宋体"/>
          <w:spacing w:val="-1"/>
          <w:sz w:val="21"/>
          <w:szCs w:val="21"/>
          <w:highlight w:val="none"/>
        </w:rPr>
        <w:t>具有同等法律效力。</w:t>
      </w:r>
    </w:p>
    <w:p w14:paraId="3F9FAECA">
      <w:pPr>
        <w:pStyle w:val="2"/>
        <w:spacing w:before="176" w:line="313" w:lineRule="auto"/>
        <w:ind w:left="18" w:right="1" w:firstLine="473"/>
        <w:jc w:val="both"/>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lang w:val="en-US" w:eastAsia="zh-CN"/>
        </w:rPr>
        <w:t>6</w:t>
      </w:r>
      <w:r>
        <w:rPr>
          <w:rFonts w:hint="eastAsia" w:ascii="宋体" w:hAnsi="宋体" w:eastAsia="宋体" w:cs="宋体"/>
          <w:spacing w:val="2"/>
          <w:sz w:val="21"/>
          <w:szCs w:val="21"/>
          <w:highlight w:val="none"/>
        </w:rPr>
        <w:t>、合同履行期间，所有经甲乙双方签署确认的文件（包括会议纪要、补充协议、 往来信函）均为本合同有效组成部分，其生效日期为双方签字盖章或确认之日期。</w:t>
      </w:r>
    </w:p>
    <w:p w14:paraId="14021AE3">
      <w:pPr>
        <w:pStyle w:val="2"/>
        <w:spacing w:before="176" w:line="313" w:lineRule="auto"/>
        <w:ind w:left="18" w:right="1" w:firstLine="473"/>
        <w:jc w:val="both"/>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lang w:val="en-US" w:eastAsia="zh-CN"/>
        </w:rPr>
        <w:t>7</w:t>
      </w:r>
      <w:r>
        <w:rPr>
          <w:rFonts w:hint="eastAsia" w:ascii="宋体" w:hAnsi="宋体" w:eastAsia="宋体" w:cs="宋体"/>
          <w:spacing w:val="2"/>
          <w:sz w:val="21"/>
          <w:szCs w:val="21"/>
          <w:highlight w:val="none"/>
        </w:rPr>
        <w:t>、除甲方事先书面同意外，乙方不得部分或全部转让其应履行的合同义务。</w:t>
      </w:r>
    </w:p>
    <w:p w14:paraId="677BB861">
      <w:pPr>
        <w:pStyle w:val="8"/>
        <w:rPr>
          <w:rFonts w:hint="eastAsia"/>
          <w:sz w:val="21"/>
          <w:szCs w:val="21"/>
          <w:lang w:val="en-US" w:eastAsia="zh-Hans"/>
        </w:rPr>
      </w:pPr>
    </w:p>
    <w:p w14:paraId="33891CA3">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33B9F"/>
    <w:rsid w:val="2D78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ahoma" w:hAnsi="Tahoma" w:eastAsia="宋体" w:cs="Times New Roman"/>
      <w:sz w:val="21"/>
      <w:szCs w:val="24"/>
    </w:rPr>
  </w:style>
  <w:style w:type="paragraph" w:styleId="3">
    <w:name w:val="toc 1"/>
    <w:basedOn w:val="1"/>
    <w:next w:val="1"/>
    <w:qFormat/>
    <w:uiPriority w:val="39"/>
  </w:style>
  <w:style w:type="paragraph" w:customStyle="1" w:styleId="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7">
    <w:name w:val="列出段落1"/>
    <w:basedOn w:val="1"/>
    <w:qFormat/>
    <w:uiPriority w:val="99"/>
    <w:pPr>
      <w:ind w:firstLine="420" w:firstLineChars="200"/>
    </w:pPr>
    <w:rPr>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8311</Words>
  <Characters>8573</Characters>
  <Lines>0</Lines>
  <Paragraphs>0</Paragraphs>
  <TotalTime>0</TotalTime>
  <ScaleCrop>false</ScaleCrop>
  <LinksUpToDate>false</LinksUpToDate>
  <CharactersWithSpaces>10076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2026-06-08T10:09:00Z</dcterms:created>
  <dc:creator>Administrator</dc:creator>
  <cp:lastModifiedBy>123</cp:lastModifiedBy>
  <dcterms:modified xsi:type="dcterms:W3CDTF">2026-08-06T10:55:53Z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DF91E8E907364EE08EBAE9C3B27EE400_12</vt:lpwstr>
  </property>
</Properties>
</file>