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B621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服务条款响应偏离表（格式）</w:t>
      </w:r>
    </w:p>
    <w:p w14:paraId="234ECED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6D38DE0E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>(供应商单位公章)      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26D3AE4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2E13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C4D51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磋商文件</w:t>
            </w:r>
          </w:p>
          <w:p w14:paraId="3B25380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服务要求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775FC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磋商响应文件</w:t>
            </w:r>
          </w:p>
          <w:p w14:paraId="0980EE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服务要求响应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81C03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4B7180A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响应说明</w:t>
            </w:r>
          </w:p>
        </w:tc>
      </w:tr>
      <w:tr w14:paraId="68AA1D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63CC1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A4923F">
            <w:pPr>
              <w:spacing w:line="48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8F00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F961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按实际响应情况填写“正偏离”、“负偏离”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0BB6F17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eastAsia="zh-CN"/>
              </w:rPr>
              <w:t>如有正负偏离情况在此列详细说明</w:t>
            </w:r>
          </w:p>
        </w:tc>
      </w:tr>
      <w:tr w14:paraId="7D154A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ADD6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91FEF9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6F34D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567A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6937381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9931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54056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B4848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BAF2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92FC8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02BB17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A81E0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091E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F9741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CC311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D9929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DECB4D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E7A6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4A61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4A5DB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62A3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7938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188A208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1D791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A4E6B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75355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52D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05EA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7C5FD4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6B3D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A931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8F5D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AB970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6529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1EE65E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267A3C1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仿宋" w:hAnsi="仿宋" w:eastAsia="仿宋" w:cs="仿宋"/>
          <w:sz w:val="24"/>
          <w:highlight w:val="none"/>
        </w:rPr>
      </w:pPr>
    </w:p>
    <w:p w14:paraId="24318C12">
      <w:pPr>
        <w:spacing w:line="440" w:lineRule="exact"/>
        <w:rPr>
          <w:rFonts w:hint="eastAsia" w:ascii="仿宋" w:hAnsi="仿宋" w:eastAsia="仿宋" w:cs="仿宋"/>
          <w:b w:val="0"/>
          <w:bCs w:val="0"/>
          <w:color w:val="FF000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备注:“1、本表只填写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文件中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服务要求响应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与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“3.2.2服务要求”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/>
          <w:bCs/>
          <w:color w:val="FF0000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完全响应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文件要求)。</w:t>
      </w:r>
    </w:p>
    <w:p w14:paraId="55534737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或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color w:val="FF0000"/>
          <w:highlight w:val="none"/>
        </w:rPr>
        <w:t>资格，并按有关规定进处罚。</w:t>
      </w:r>
    </w:p>
    <w:p w14:paraId="0DF8325F"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1E7C07DA">
      <w:pPr>
        <w:numPr>
          <w:ilvl w:val="0"/>
          <w:numId w:val="0"/>
        </w:num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highlight w:val="none"/>
        </w:rPr>
        <w:t xml:space="preserve"> :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日 期： </w:t>
      </w:r>
    </w:p>
    <w:p w14:paraId="453D469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sz w:val="24"/>
          <w:highlight w:val="none"/>
        </w:rPr>
      </w:pPr>
    </w:p>
    <w:p w14:paraId="1D7A616B">
      <w:pPr>
        <w:numPr>
          <w:ilvl w:val="0"/>
          <w:numId w:val="0"/>
        </w:num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14B59A0"/>
    <w:rsid w:val="06FB261B"/>
    <w:rsid w:val="0DB042E6"/>
    <w:rsid w:val="12C96323"/>
    <w:rsid w:val="1DCD659D"/>
    <w:rsid w:val="529C3505"/>
    <w:rsid w:val="53174242"/>
    <w:rsid w:val="5AA75A9A"/>
    <w:rsid w:val="5D7D3FBF"/>
    <w:rsid w:val="609A2BB0"/>
    <w:rsid w:val="6992608B"/>
    <w:rsid w:val="7815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0</TotalTime>
  <ScaleCrop>false</ScaleCrop>
  <LinksUpToDate>false</LinksUpToDate>
  <CharactersWithSpaces>356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2024-08-14T01:35:00Z</dcterms:created>
  <dc:creator>Administrator</dc:creator>
  <cp:lastModifiedBy>Fernweh</cp:lastModifiedBy>
  <dcterms:modified xsi:type="dcterms:W3CDTF">2026-08-25T11:30:01Z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CDC7517C47BC40E0A0CCBD224B675B2A_12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