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D68B8A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1</w:t>
      </w:r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、</w:t>
      </w:r>
      <w:r>
        <w:rPr>
          <w:rFonts w:ascii="仿宋_GB2312" w:hAnsi="仿宋_GB2312" w:eastAsia="仿宋_GB2312" w:cs="仿宋_GB2312"/>
          <w:b/>
          <w:sz w:val="28"/>
        </w:rPr>
        <w:t>采购项目概况</w:t>
      </w:r>
    </w:p>
    <w:p w14:paraId="2B65CA8E">
      <w:pPr>
        <w:pStyle w:val="4"/>
        <w:ind w:firstLine="480"/>
      </w:pPr>
      <w:r>
        <w:rPr>
          <w:rFonts w:ascii="仿宋_GB2312" w:hAnsi="仿宋_GB2312" w:eastAsia="仿宋_GB2312" w:cs="仿宋_GB2312"/>
        </w:rPr>
        <w:t>为医院南北院区采购洗手液、擦手纸、大盘纸。</w:t>
      </w:r>
    </w:p>
    <w:p w14:paraId="413C55A2">
      <w:pPr>
        <w:pStyle w:val="4"/>
        <w:outlineLvl w:val="2"/>
      </w:pPr>
      <w:r>
        <w:rPr>
          <w:rFonts w:ascii="仿宋_GB2312" w:hAnsi="仿宋_GB2312" w:eastAsia="仿宋_GB2312" w:cs="仿宋_GB2312"/>
          <w:b/>
          <w:sz w:val="28"/>
        </w:rPr>
        <w:t>2</w:t>
      </w:r>
      <w:r>
        <w:rPr>
          <w:rFonts w:hint="eastAsia" w:ascii="仿宋_GB2312" w:hAnsi="仿宋_GB2312" w:eastAsia="仿宋_GB2312" w:cs="仿宋_GB2312"/>
          <w:b/>
          <w:sz w:val="28"/>
          <w:lang w:eastAsia="zh-CN"/>
        </w:rPr>
        <w:t>、</w:t>
      </w:r>
      <w:r>
        <w:rPr>
          <w:rFonts w:ascii="仿宋_GB2312" w:hAnsi="仿宋_GB2312" w:eastAsia="仿宋_GB2312" w:cs="仿宋_GB2312"/>
          <w:b/>
          <w:sz w:val="28"/>
        </w:rPr>
        <w:t>采购内容</w:t>
      </w:r>
      <w:bookmarkStart w:id="0" w:name="_GoBack"/>
      <w:bookmarkEnd w:id="0"/>
    </w:p>
    <w:p w14:paraId="0DDDC024">
      <w:pPr>
        <w:pStyle w:val="4"/>
      </w:pPr>
      <w:r>
        <w:rPr>
          <w:rFonts w:ascii="仿宋_GB2312" w:hAnsi="仿宋_GB2312" w:eastAsia="仿宋_GB2312" w:cs="仿宋_GB2312"/>
        </w:rPr>
        <w:t>采购包1：</w:t>
      </w:r>
    </w:p>
    <w:p w14:paraId="5984C239">
      <w:pPr>
        <w:pStyle w:val="4"/>
      </w:pPr>
      <w:r>
        <w:rPr>
          <w:rFonts w:ascii="仿宋_GB2312" w:hAnsi="仿宋_GB2312" w:eastAsia="仿宋_GB2312" w:cs="仿宋_GB2312"/>
        </w:rPr>
        <w:t>采购包预算金额（元）: 420,000.00</w:t>
      </w:r>
    </w:p>
    <w:p w14:paraId="261C1D37">
      <w:pPr>
        <w:pStyle w:val="4"/>
      </w:pPr>
      <w:r>
        <w:rPr>
          <w:rFonts w:ascii="仿宋_GB2312" w:hAnsi="仿宋_GB2312" w:eastAsia="仿宋_GB2312" w:cs="仿宋_GB2312"/>
        </w:rPr>
        <w:t>采购包最高限价（元）: 420,000.00</w:t>
      </w:r>
    </w:p>
    <w:p w14:paraId="1A72A49F">
      <w:pPr>
        <w:pStyle w:val="4"/>
      </w:pPr>
      <w:r>
        <w:rPr>
          <w:rFonts w:ascii="仿宋_GB2312" w:hAnsi="仿宋_GB2312" w:eastAsia="仿宋_GB2312" w:cs="仿宋_GB2312"/>
        </w:rPr>
        <w:t>供应商报价不允许超过标的金额</w:t>
      </w:r>
    </w:p>
    <w:p w14:paraId="4FD653FC">
      <w:pPr>
        <w:pStyle w:val="4"/>
      </w:pPr>
      <w:r>
        <w:rPr>
          <w:rFonts w:ascii="仿宋_GB2312" w:hAnsi="仿宋_GB2312" w:eastAsia="仿宋_GB2312" w:cs="仿宋_GB2312"/>
        </w:rPr>
        <w:t>（招单价的）供应商报价不允许超过标的单价</w:t>
      </w:r>
    </w:p>
    <w:tbl>
      <w:tblPr>
        <w:tblStyle w:val="2"/>
        <w:tblW w:w="0" w:type="auto"/>
        <w:tblInd w:w="0" w:type="dxa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29"/>
        <w:gridCol w:w="729"/>
        <w:gridCol w:w="744"/>
        <w:gridCol w:w="1216"/>
        <w:gridCol w:w="729"/>
        <w:gridCol w:w="729"/>
        <w:gridCol w:w="729"/>
        <w:gridCol w:w="729"/>
        <w:gridCol w:w="729"/>
        <w:gridCol w:w="729"/>
        <w:gridCol w:w="730"/>
      </w:tblGrid>
      <w:tr w14:paraId="0CA06793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3EC91AB1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序号</w:t>
            </w:r>
          </w:p>
        </w:tc>
        <w:tc>
          <w:tcPr>
            <w:tcW w:w="755" w:type="dxa"/>
          </w:tcPr>
          <w:p w14:paraId="3D9DFE7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标的名称</w:t>
            </w:r>
          </w:p>
        </w:tc>
        <w:tc>
          <w:tcPr>
            <w:tcW w:w="755" w:type="dxa"/>
          </w:tcPr>
          <w:p w14:paraId="6447EAB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数量</w:t>
            </w:r>
          </w:p>
        </w:tc>
        <w:tc>
          <w:tcPr>
            <w:tcW w:w="755" w:type="dxa"/>
          </w:tcPr>
          <w:p w14:paraId="3C3057A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标的金额 （元）</w:t>
            </w:r>
          </w:p>
        </w:tc>
        <w:tc>
          <w:tcPr>
            <w:tcW w:w="755" w:type="dxa"/>
          </w:tcPr>
          <w:p w14:paraId="4E41D87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计量单位</w:t>
            </w:r>
          </w:p>
        </w:tc>
        <w:tc>
          <w:tcPr>
            <w:tcW w:w="755" w:type="dxa"/>
          </w:tcPr>
          <w:p w14:paraId="0A26C05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所属行业</w:t>
            </w:r>
          </w:p>
        </w:tc>
        <w:tc>
          <w:tcPr>
            <w:tcW w:w="755" w:type="dxa"/>
          </w:tcPr>
          <w:p w14:paraId="0815C78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是否核心产品</w:t>
            </w:r>
          </w:p>
        </w:tc>
        <w:tc>
          <w:tcPr>
            <w:tcW w:w="755" w:type="dxa"/>
          </w:tcPr>
          <w:p w14:paraId="0AC5891C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是否允许进口产品</w:t>
            </w:r>
          </w:p>
        </w:tc>
        <w:tc>
          <w:tcPr>
            <w:tcW w:w="755" w:type="dxa"/>
          </w:tcPr>
          <w:p w14:paraId="0E2EEE5D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是否属于节能产品</w:t>
            </w:r>
          </w:p>
        </w:tc>
        <w:tc>
          <w:tcPr>
            <w:tcW w:w="755" w:type="dxa"/>
          </w:tcPr>
          <w:p w14:paraId="6FF9FC1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是否属于环境标志产品</w:t>
            </w:r>
          </w:p>
        </w:tc>
        <w:tc>
          <w:tcPr>
            <w:tcW w:w="755" w:type="dxa"/>
          </w:tcPr>
          <w:p w14:paraId="777CC40A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是否实施本国产品政策</w:t>
            </w:r>
          </w:p>
        </w:tc>
      </w:tr>
      <w:tr w14:paraId="53FD1189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55" w:type="dxa"/>
          </w:tcPr>
          <w:p w14:paraId="6E568D8F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1</w:t>
            </w:r>
          </w:p>
        </w:tc>
        <w:tc>
          <w:tcPr>
            <w:tcW w:w="755" w:type="dxa"/>
          </w:tcPr>
          <w:p w14:paraId="55E4E37E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洗手液擦手纸大盘纸</w:t>
            </w:r>
          </w:p>
        </w:tc>
        <w:tc>
          <w:tcPr>
            <w:tcW w:w="755" w:type="dxa"/>
          </w:tcPr>
          <w:p w14:paraId="6B305576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1.00</w:t>
            </w:r>
          </w:p>
        </w:tc>
        <w:tc>
          <w:tcPr>
            <w:tcW w:w="755" w:type="dxa"/>
          </w:tcPr>
          <w:p w14:paraId="0BAD2A00">
            <w:pPr>
              <w:pStyle w:val="4"/>
              <w:jc w:val="right"/>
            </w:pPr>
            <w:r>
              <w:rPr>
                <w:rFonts w:ascii="仿宋_GB2312" w:hAnsi="仿宋_GB2312" w:eastAsia="仿宋_GB2312" w:cs="仿宋_GB2312"/>
              </w:rPr>
              <w:t>420,000.00</w:t>
            </w:r>
          </w:p>
        </w:tc>
        <w:tc>
          <w:tcPr>
            <w:tcW w:w="755" w:type="dxa"/>
          </w:tcPr>
          <w:p w14:paraId="3546006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年</w:t>
            </w:r>
          </w:p>
        </w:tc>
        <w:tc>
          <w:tcPr>
            <w:tcW w:w="755" w:type="dxa"/>
          </w:tcPr>
          <w:p w14:paraId="3E2212FB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工业</w:t>
            </w:r>
          </w:p>
        </w:tc>
        <w:tc>
          <w:tcPr>
            <w:tcW w:w="755" w:type="dxa"/>
          </w:tcPr>
          <w:p w14:paraId="465E0B87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6BCF2AC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116BBFE9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42018FB8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否</w:t>
            </w:r>
          </w:p>
        </w:tc>
        <w:tc>
          <w:tcPr>
            <w:tcW w:w="755" w:type="dxa"/>
          </w:tcPr>
          <w:p w14:paraId="7282E8A4">
            <w:pPr>
              <w:pStyle w:val="4"/>
            </w:pPr>
            <w:r>
              <w:rPr>
                <w:rFonts w:ascii="仿宋_GB2312" w:hAnsi="仿宋_GB2312" w:eastAsia="仿宋_GB2312" w:cs="仿宋_GB2312"/>
              </w:rPr>
              <w:t>是</w:t>
            </w:r>
          </w:p>
        </w:tc>
      </w:tr>
    </w:tbl>
    <w:p w14:paraId="7DE6E44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D37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2026-06-23T01:41:40Z</dcterms:created>
  <dc:creator>Administrator</dc:creator>
  <cp:lastModifiedBy>中技招标</cp:lastModifiedBy>
  <dcterms:modified xsi:type="dcterms:W3CDTF">2026-06-23T01:41:55Z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2052-12.1.0.26884</vt:lpwstr>
  </property>
  <property fmtid="{D5CDD505-2E9C-101B-9397-08002B2CF9AE}" pid="3" name="KSOTemplateDocerSaveRecord">
    <vt:lpwstr>eyJoZGlkIjoiNzIxNWM4ZTcxZjU5YjJhMzlkYmE1ZmEzN2RjZTZjYjYiLCJ1c2VySWQiOiIxNjk1MzE2ODA5In0=</vt:lpwstr>
  </property>
  <property fmtid="{D5CDD505-2E9C-101B-9397-08002B2CF9AE}" pid="4" name="ICV">
    <vt:lpwstr>2ABC63DAFBAA48588CE6004FB9415B4D_12</vt:lpwstr>
  </property>
</Properties>
</file>