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E7561A">
      <w:pPr>
        <w:pStyle w:val="2"/>
        <w:keepNext/>
        <w:keepLines/>
        <w:pageBreakBefore w:val="0"/>
        <w:widowControl w:val="0"/>
        <w:numPr>
          <w:ilvl w:val="0"/>
          <w:numId w:val="0"/>
        </w:numPr>
        <w:kinsoku/>
        <w:wordWrap/>
        <w:overflowPunct/>
        <w:topLinePunct w:val="0"/>
        <w:autoSpaceDE/>
        <w:autoSpaceDN/>
        <w:bidi w:val="0"/>
        <w:adjustRightInd/>
        <w:snapToGrid/>
        <w:spacing w:after="0" w:line="360" w:lineRule="auto"/>
        <w:jc w:val="center"/>
        <w:textAlignment w:val="auto"/>
        <w:rPr>
          <w:rFonts w:hint="eastAsia"/>
          <w:color w:val="auto"/>
          <w:lang w:val="en-US" w:eastAsia="zh-CN"/>
        </w:rPr>
      </w:pPr>
      <w:bookmarkStart w:id="0" w:name="_Toc246928892"/>
      <w:bookmarkStart w:id="1" w:name="_Toc19510"/>
      <w:r>
        <w:rPr>
          <w:rFonts w:hint="eastAsia"/>
          <w:color w:val="auto"/>
          <w:lang w:val="en-US" w:eastAsia="zh-CN"/>
        </w:rPr>
        <w:t>竞争性谈判公告</w:t>
      </w:r>
      <w:bookmarkEnd w:id="0"/>
      <w:bookmarkEnd w:id="1"/>
    </w:p>
    <w:p w14:paraId="2F534A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项目概况</w:t>
      </w:r>
    </w:p>
    <w:p w14:paraId="19CA8B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大河塔镇安崖卫生院煤改气</w:t>
      </w:r>
      <w:r>
        <w:rPr>
          <w:rFonts w:hint="eastAsia" w:eastAsia="宋体" w:cs="宋体"/>
          <w:i w:val="0"/>
          <w:iCs w:val="0"/>
          <w:caps w:val="0"/>
          <w:color w:val="auto"/>
          <w:spacing w:val="0"/>
          <w:sz w:val="24"/>
          <w:szCs w:val="24"/>
          <w:shd w:val="clear" w:color="auto" w:fill="FFFFFF"/>
          <w:lang w:val="en-US" w:eastAsia="zh-CN"/>
        </w:rPr>
        <w:t>项目</w:t>
      </w:r>
      <w:r>
        <w:rPr>
          <w:rFonts w:hint="eastAsia" w:ascii="宋体" w:hAnsi="宋体" w:eastAsia="宋体" w:cs="宋体"/>
          <w:i w:val="0"/>
          <w:iCs w:val="0"/>
          <w:caps w:val="0"/>
          <w:color w:val="auto"/>
          <w:spacing w:val="0"/>
          <w:sz w:val="24"/>
          <w:szCs w:val="24"/>
          <w:shd w:val="clear" w:color="auto" w:fill="FFFFFF"/>
        </w:rPr>
        <w:t>的潜在供应商应在全国公共资源交易中心平台(陕西省)使用CA锁报名后自行下载获取采购文件。获取采购文件，并于</w:t>
      </w:r>
      <w:r>
        <w:rPr>
          <w:rFonts w:hint="eastAsia" w:eastAsia="宋体" w:cs="宋体"/>
          <w:i w:val="0"/>
          <w:iCs w:val="0"/>
          <w:caps w:val="0"/>
          <w:color w:val="auto"/>
          <w:spacing w:val="0"/>
          <w:sz w:val="24"/>
          <w:szCs w:val="24"/>
          <w:shd w:val="clear" w:color="auto" w:fill="FFFFFF"/>
          <w:lang w:eastAsia="zh-CN"/>
        </w:rPr>
        <w:t>2026年0</w:t>
      </w:r>
      <w:r>
        <w:rPr>
          <w:rFonts w:hint="eastAsia" w:eastAsia="宋体" w:cs="宋体"/>
          <w:i w:val="0"/>
          <w:iCs w:val="0"/>
          <w:caps w:val="0"/>
          <w:color w:val="auto"/>
          <w:spacing w:val="0"/>
          <w:sz w:val="24"/>
          <w:szCs w:val="24"/>
          <w:shd w:val="clear" w:color="auto" w:fill="FFFFFF"/>
          <w:lang w:val="en-US" w:eastAsia="zh-CN"/>
        </w:rPr>
        <w:t>8年07</w:t>
      </w:r>
      <w:r>
        <w:rPr>
          <w:rFonts w:hint="eastAsia" w:ascii="宋体" w:hAnsi="宋体" w:eastAsia="宋体" w:cs="宋体"/>
          <w:i w:val="0"/>
          <w:iCs w:val="0"/>
          <w:caps w:val="0"/>
          <w:color w:val="auto"/>
          <w:spacing w:val="0"/>
          <w:sz w:val="24"/>
          <w:szCs w:val="24"/>
          <w:shd w:val="clear" w:color="auto" w:fill="FFFFFF"/>
        </w:rPr>
        <w:t>日</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分（北京时间）前提交响应文件。</w:t>
      </w:r>
    </w:p>
    <w:p w14:paraId="10C2A96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一、项目基本情况</w:t>
      </w:r>
    </w:p>
    <w:p w14:paraId="7EA9C2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SYHZ-2026-01</w:t>
      </w:r>
    </w:p>
    <w:p w14:paraId="0752B6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大河塔镇安崖卫生院煤改气</w:t>
      </w:r>
    </w:p>
    <w:p w14:paraId="17CEA5F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202B1D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226373.00</w:t>
      </w:r>
      <w:r>
        <w:rPr>
          <w:rFonts w:hint="eastAsia" w:ascii="宋体" w:hAnsi="宋体" w:eastAsia="宋体" w:cs="宋体"/>
          <w:i w:val="0"/>
          <w:iCs w:val="0"/>
          <w:caps w:val="0"/>
          <w:color w:val="auto"/>
          <w:spacing w:val="0"/>
          <w:sz w:val="24"/>
          <w:szCs w:val="24"/>
          <w:shd w:val="clear" w:color="auto" w:fill="FFFFFF"/>
        </w:rPr>
        <w:t>元</w:t>
      </w:r>
    </w:p>
    <w:p w14:paraId="2EEBED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6E8040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大河塔镇安崖卫生院煤改气</w:t>
      </w:r>
      <w:r>
        <w:rPr>
          <w:rFonts w:hint="eastAsia" w:ascii="宋体" w:hAnsi="宋体" w:eastAsia="宋体" w:cs="宋体"/>
          <w:i w:val="0"/>
          <w:iCs w:val="0"/>
          <w:caps w:val="0"/>
          <w:color w:val="auto"/>
          <w:spacing w:val="0"/>
          <w:sz w:val="24"/>
          <w:szCs w:val="24"/>
          <w:shd w:val="clear" w:color="auto" w:fill="FFFFFF"/>
        </w:rPr>
        <w:t>):</w:t>
      </w:r>
    </w:p>
    <w:p w14:paraId="33E32F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226373.00</w:t>
      </w:r>
      <w:r>
        <w:rPr>
          <w:rFonts w:hint="eastAsia" w:ascii="宋体" w:hAnsi="宋体" w:eastAsia="宋体" w:cs="宋体"/>
          <w:i w:val="0"/>
          <w:iCs w:val="0"/>
          <w:caps w:val="0"/>
          <w:color w:val="auto"/>
          <w:spacing w:val="0"/>
          <w:sz w:val="24"/>
          <w:szCs w:val="24"/>
          <w:shd w:val="clear" w:color="auto" w:fill="FFFFFF"/>
        </w:rPr>
        <w:t>元</w:t>
      </w:r>
    </w:p>
    <w:p w14:paraId="24A9C5C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226373.00</w:t>
      </w:r>
      <w:r>
        <w:rPr>
          <w:rFonts w:hint="eastAsia" w:ascii="宋体" w:hAnsi="宋体" w:eastAsia="宋体" w:cs="宋体"/>
          <w:i w:val="0"/>
          <w:iCs w:val="0"/>
          <w:caps w:val="0"/>
          <w:color w:val="auto"/>
          <w:spacing w:val="0"/>
          <w:sz w:val="24"/>
          <w:szCs w:val="24"/>
          <w:shd w:val="clear" w:color="auto" w:fill="FFFFFF"/>
        </w:rPr>
        <w:t>元</w:t>
      </w:r>
    </w:p>
    <w:tbl>
      <w:tblPr>
        <w:tblStyle w:val="6"/>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90"/>
        <w:gridCol w:w="2450"/>
        <w:gridCol w:w="2429"/>
        <w:gridCol w:w="879"/>
        <w:gridCol w:w="1669"/>
        <w:gridCol w:w="1320"/>
      </w:tblGrid>
      <w:tr w14:paraId="7C7BB4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2" w:hRule="atLeast"/>
          <w:tblHeader/>
        </w:trPr>
        <w:tc>
          <w:tcPr>
            <w:tcW w:w="6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46E1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4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EF4B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4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3A32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3167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1DC6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68D9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6F8ED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9"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BCF70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8BD8A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民用锅炉</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1807DA">
            <w:pPr>
              <w:keepNext w:val="0"/>
              <w:keepLines w:val="0"/>
              <w:widowControl/>
              <w:suppressLineNumbers w:val="0"/>
              <w:jc w:val="center"/>
              <w:rPr>
                <w:rFonts w:hint="eastAsia" w:ascii="宋体" w:hAnsi="宋体" w:eastAsia="宋体" w:cs="宋体"/>
                <w:snapToGrid w:val="0"/>
                <w:color w:val="333333"/>
                <w:spacing w:val="-10"/>
                <w:kern w:val="0"/>
                <w:sz w:val="24"/>
                <w:szCs w:val="24"/>
                <w:lang w:val="en-US" w:eastAsia="zh-CN" w:bidi="ar-SA"/>
              </w:rPr>
            </w:pPr>
            <w:r>
              <w:rPr>
                <w:rFonts w:hint="eastAsia" w:ascii="宋体" w:hAnsi="宋体" w:eastAsia="宋体" w:cs="宋体"/>
                <w:snapToGrid w:val="0"/>
                <w:color w:val="333333"/>
                <w:spacing w:val="-10"/>
                <w:kern w:val="0"/>
                <w:sz w:val="24"/>
                <w:szCs w:val="24"/>
                <w:lang w:val="en-US" w:eastAsia="zh-CN" w:bidi="ar-SA"/>
              </w:rPr>
              <w:t>大河塔镇</w:t>
            </w:r>
          </w:p>
          <w:p w14:paraId="6A646C5D">
            <w:pPr>
              <w:keepNext w:val="0"/>
              <w:keepLines w:val="0"/>
              <w:widowControl/>
              <w:suppressLineNumbers w:val="0"/>
              <w:jc w:val="center"/>
              <w:rPr>
                <w:rFonts w:hint="eastAsia" w:ascii="宋体" w:hAnsi="宋体" w:eastAsia="宋体" w:cs="宋体"/>
                <w:snapToGrid w:val="0"/>
                <w:color w:val="333333"/>
                <w:spacing w:val="-10"/>
                <w:kern w:val="0"/>
                <w:sz w:val="24"/>
                <w:szCs w:val="24"/>
                <w:lang w:val="en-US" w:eastAsia="zh-CN" w:bidi="ar-SA"/>
              </w:rPr>
            </w:pPr>
            <w:r>
              <w:rPr>
                <w:rFonts w:hint="eastAsia" w:ascii="宋体" w:hAnsi="宋体" w:eastAsia="宋体" w:cs="宋体"/>
                <w:snapToGrid w:val="0"/>
                <w:color w:val="333333"/>
                <w:spacing w:val="-10"/>
                <w:kern w:val="0"/>
                <w:sz w:val="24"/>
                <w:szCs w:val="24"/>
                <w:lang w:val="en-US" w:eastAsia="zh-CN" w:bidi="ar-SA"/>
              </w:rPr>
              <w:t>安崖卫生</w:t>
            </w:r>
          </w:p>
          <w:p w14:paraId="53A8C313">
            <w:pPr>
              <w:keepNext w:val="0"/>
              <w:keepLines w:val="0"/>
              <w:widowControl/>
              <w:suppressLineNumbers w:val="0"/>
              <w:jc w:val="center"/>
              <w:rPr>
                <w:rFonts w:hint="default" w:ascii="宋体" w:hAnsi="宋体" w:eastAsia="宋体" w:cs="宋体"/>
                <w:color w:val="auto"/>
                <w:sz w:val="24"/>
                <w:szCs w:val="24"/>
                <w:lang w:val="en-US"/>
              </w:rPr>
            </w:pPr>
            <w:r>
              <w:rPr>
                <w:rFonts w:hint="eastAsia" w:ascii="宋体" w:hAnsi="宋体" w:eastAsia="宋体" w:cs="宋体"/>
                <w:snapToGrid w:val="0"/>
                <w:color w:val="333333"/>
                <w:spacing w:val="-10"/>
                <w:kern w:val="0"/>
                <w:sz w:val="24"/>
                <w:szCs w:val="24"/>
                <w:lang w:val="en-US" w:eastAsia="zh-CN" w:bidi="ar-SA"/>
              </w:rPr>
              <w:t>院煤改气</w:t>
            </w:r>
          </w:p>
        </w:tc>
        <w:tc>
          <w:tcPr>
            <w:tcW w:w="8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51C6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2(台)</w:t>
            </w:r>
          </w:p>
        </w:tc>
        <w:tc>
          <w:tcPr>
            <w:tcW w:w="16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2549F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80FED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226373.00</w:t>
            </w:r>
          </w:p>
        </w:tc>
      </w:tr>
    </w:tbl>
    <w:p w14:paraId="69CFA2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506BF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合同履行期限：详见采购文件</w:t>
      </w:r>
    </w:p>
    <w:p w14:paraId="5E0005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二、申请人的资格要求：</w:t>
      </w:r>
    </w:p>
    <w:p w14:paraId="04EFA8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784EA2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73B35D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大河塔镇安崖卫生院煤改气</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78758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2.4《节能产品政府采购实施意见》（财库[2004]185号）；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2.5《环境标志产品政府采购实施的意见》（财库[2006]90号）；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2.6《关于促进残疾人就业政府采购政策的通知》（财库[2017]141号）；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2.12《财政局关于推动解决政府采购异常低价问题的通知》（财库【2026】2号）;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2.13其他需要落实的政府采购政策。</w:t>
      </w:r>
    </w:p>
    <w:p w14:paraId="627C80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44C4D5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大河塔镇安崖卫生院煤改气</w:t>
      </w:r>
      <w:r>
        <w:rPr>
          <w:rFonts w:hint="eastAsia" w:ascii="宋体" w:hAnsi="宋体" w:eastAsia="宋体" w:cs="宋体"/>
          <w:i w:val="0"/>
          <w:iCs w:val="0"/>
          <w:caps w:val="0"/>
          <w:color w:val="auto"/>
          <w:spacing w:val="0"/>
          <w:sz w:val="24"/>
          <w:szCs w:val="24"/>
          <w:shd w:val="clear" w:color="auto" w:fill="FFFFFF"/>
        </w:rPr>
        <w:t>)特定资格要求如下:</w:t>
      </w:r>
    </w:p>
    <w:p w14:paraId="1AC3A4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240" w:firstLineChars="10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（3）提供榆林市政府采购货物类项目供应商信用承诺书及投标人信用承诺及采购文件中其他必要承诺（以开标现场查验为主）；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（5）税收缴纳证明：供应商须提供2026年1月至投标截止时间止至少一个月完税证明，完税证明上应有税务机关的公章（加盖公章复印件）；依法免税的供应商应提供相关文件证明；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（6）</w:t>
      </w:r>
      <w:r>
        <w:rPr>
          <w:rFonts w:hint="eastAsia" w:eastAsia="宋体" w:cs="宋体"/>
          <w:i w:val="0"/>
          <w:iCs w:val="0"/>
          <w:caps w:val="0"/>
          <w:color w:val="auto"/>
          <w:spacing w:val="0"/>
          <w:sz w:val="24"/>
          <w:szCs w:val="24"/>
          <w:shd w:val="clear" w:color="auto" w:fill="FFFFFF"/>
          <w:lang w:eastAsia="zh-CN"/>
        </w:rPr>
        <w:t>社会保障资金缴纳证明：提供202</w:t>
      </w:r>
      <w:r>
        <w:rPr>
          <w:rFonts w:hint="eastAsia" w:eastAsia="宋体" w:cs="宋体"/>
          <w:i w:val="0"/>
          <w:iCs w:val="0"/>
          <w:caps w:val="0"/>
          <w:color w:val="auto"/>
          <w:spacing w:val="0"/>
          <w:sz w:val="24"/>
          <w:szCs w:val="24"/>
          <w:shd w:val="clear" w:color="auto" w:fill="FFFFFF"/>
          <w:lang w:val="en-US" w:eastAsia="zh-CN"/>
        </w:rPr>
        <w:t>6</w:t>
      </w:r>
      <w:r>
        <w:rPr>
          <w:rFonts w:hint="eastAsia" w:eastAsia="宋体" w:cs="宋体"/>
          <w:i w:val="0"/>
          <w:iCs w:val="0"/>
          <w:caps w:val="0"/>
          <w:color w:val="auto"/>
          <w:spacing w:val="0"/>
          <w:sz w:val="24"/>
          <w:szCs w:val="24"/>
          <w:shd w:val="clear" w:color="auto" w:fill="FFFFFF"/>
          <w:lang w:eastAsia="zh-CN"/>
        </w:rPr>
        <w:t>年</w:t>
      </w:r>
      <w:r>
        <w:rPr>
          <w:rFonts w:hint="eastAsia" w:eastAsia="宋体" w:cs="宋体"/>
          <w:i w:val="0"/>
          <w:iCs w:val="0"/>
          <w:caps w:val="0"/>
          <w:color w:val="auto"/>
          <w:spacing w:val="0"/>
          <w:sz w:val="24"/>
          <w:szCs w:val="24"/>
          <w:shd w:val="clear" w:color="auto" w:fill="FFFFFF"/>
          <w:lang w:val="en-US" w:eastAsia="zh-CN"/>
        </w:rPr>
        <w:t>1</w:t>
      </w:r>
      <w:r>
        <w:rPr>
          <w:rFonts w:hint="eastAsia" w:eastAsia="宋体" w:cs="宋体"/>
          <w:i w:val="0"/>
          <w:iCs w:val="0"/>
          <w:caps w:val="0"/>
          <w:color w:val="auto"/>
          <w:spacing w:val="0"/>
          <w:sz w:val="24"/>
          <w:szCs w:val="24"/>
          <w:shd w:val="clear" w:color="auto" w:fill="FFFFFF"/>
          <w:lang w:eastAsia="zh-CN"/>
        </w:rPr>
        <w:t>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（10）</w:t>
      </w:r>
      <w:r>
        <w:rPr>
          <w:rFonts w:hint="eastAsia" w:eastAsia="宋体" w:cs="宋体"/>
          <w:i w:val="0"/>
          <w:iCs w:val="0"/>
          <w:caps w:val="0"/>
          <w:color w:val="auto"/>
          <w:spacing w:val="0"/>
          <w:sz w:val="24"/>
          <w:szCs w:val="24"/>
          <w:shd w:val="clear" w:color="auto" w:fill="FFFFFF"/>
          <w:lang w:eastAsia="zh-CN"/>
        </w:rPr>
        <w:t>本项目专门面向中小企业采购，供应商须提供货物类中小企业声明函。</w:t>
      </w:r>
    </w:p>
    <w:p w14:paraId="5B44A7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三、获取采购文件</w:t>
      </w:r>
    </w:p>
    <w:p w14:paraId="0E17FB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时间：2026年0</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04</w:t>
      </w:r>
      <w:r>
        <w:rPr>
          <w:rFonts w:hint="eastAsia" w:ascii="宋体" w:hAnsi="宋体" w:eastAsia="宋体" w:cs="宋体"/>
          <w:i w:val="0"/>
          <w:iCs w:val="0"/>
          <w:caps w:val="0"/>
          <w:color w:val="auto"/>
          <w:spacing w:val="0"/>
          <w:sz w:val="24"/>
          <w:szCs w:val="24"/>
          <w:shd w:val="clear" w:color="auto" w:fill="FFFFFF"/>
        </w:rPr>
        <w:t>日至2026年0</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日，每天上午</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:00:00至12:00:00，下午12:00:00至</w:t>
      </w:r>
      <w:r>
        <w:rPr>
          <w:rFonts w:hint="eastAsia" w:eastAsia="宋体" w:cs="宋体"/>
          <w:i w:val="0"/>
          <w:iCs w:val="0"/>
          <w:caps w:val="0"/>
          <w:color w:val="auto"/>
          <w:spacing w:val="0"/>
          <w:sz w:val="24"/>
          <w:szCs w:val="24"/>
          <w:shd w:val="clear" w:color="auto" w:fill="FFFFFF"/>
          <w:lang w:val="en-US" w:eastAsia="zh-CN"/>
        </w:rPr>
        <w:t>18</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00：00</w:t>
      </w:r>
      <w:r>
        <w:rPr>
          <w:rFonts w:hint="eastAsia" w:ascii="宋体" w:hAnsi="宋体" w:eastAsia="宋体" w:cs="宋体"/>
          <w:i w:val="0"/>
          <w:iCs w:val="0"/>
          <w:caps w:val="0"/>
          <w:color w:val="auto"/>
          <w:spacing w:val="0"/>
          <w:sz w:val="24"/>
          <w:szCs w:val="24"/>
          <w:shd w:val="clear" w:color="auto" w:fill="FFFFFF"/>
        </w:rPr>
        <w:t>（北京时间）</w:t>
      </w:r>
    </w:p>
    <w:p w14:paraId="6D4B0B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途径：在全国公共资源交易中心平台(陕西省)使用CA锁报名后自行下载获取采购文件。</w:t>
      </w:r>
    </w:p>
    <w:p w14:paraId="58F07E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方式：</w:t>
      </w:r>
      <w:r>
        <w:rPr>
          <w:rFonts w:hint="eastAsia" w:cs="宋体"/>
          <w:i w:val="0"/>
          <w:iCs w:val="0"/>
          <w:caps w:val="0"/>
          <w:color w:val="auto"/>
          <w:spacing w:val="0"/>
          <w:sz w:val="24"/>
          <w:szCs w:val="24"/>
          <w:shd w:val="clear" w:color="auto" w:fill="FFFFFF"/>
          <w:lang w:val="en-US" w:eastAsia="zh-CN"/>
        </w:rPr>
        <w:t>在线</w:t>
      </w:r>
      <w:bookmarkStart w:id="2" w:name="_GoBack"/>
      <w:bookmarkEnd w:id="2"/>
      <w:r>
        <w:rPr>
          <w:rFonts w:hint="eastAsia" w:ascii="宋体" w:hAnsi="宋体" w:eastAsia="宋体" w:cs="宋体"/>
          <w:i w:val="0"/>
          <w:iCs w:val="0"/>
          <w:caps w:val="0"/>
          <w:color w:val="auto"/>
          <w:spacing w:val="0"/>
          <w:sz w:val="24"/>
          <w:szCs w:val="24"/>
          <w:shd w:val="clear" w:color="auto" w:fill="FFFFFF"/>
        </w:rPr>
        <w:t>获取</w:t>
      </w:r>
    </w:p>
    <w:p w14:paraId="47519F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rPr>
      </w:pPr>
      <w:r>
        <w:rPr>
          <w:rFonts w:hint="eastAsia" w:ascii="宋体" w:hAnsi="宋体" w:eastAsia="宋体" w:cs="宋体"/>
          <w:i w:val="0"/>
          <w:iCs w:val="0"/>
          <w:caps w:val="0"/>
          <w:color w:val="auto"/>
          <w:spacing w:val="0"/>
          <w:sz w:val="24"/>
          <w:szCs w:val="24"/>
          <w:shd w:val="clear" w:color="auto" w:fill="FFFFFF"/>
        </w:rPr>
        <w:t>售价：0元</w:t>
      </w:r>
    </w:p>
    <w:p w14:paraId="5C6300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四、响应文件提交</w:t>
      </w:r>
    </w:p>
    <w:p w14:paraId="355239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w:t>
      </w:r>
      <w:r>
        <w:rPr>
          <w:rFonts w:hint="eastAsia" w:eastAsia="宋体" w:cs="宋体"/>
          <w:i w:val="0"/>
          <w:iCs w:val="0"/>
          <w:caps w:val="0"/>
          <w:color w:val="auto"/>
          <w:spacing w:val="0"/>
          <w:sz w:val="24"/>
          <w:szCs w:val="24"/>
          <w:shd w:val="clear" w:color="auto" w:fill="FFFFFF"/>
          <w:lang w:val="en-US" w:eastAsia="zh-CN"/>
        </w:rPr>
        <w:t>8</w:t>
      </w:r>
      <w:r>
        <w:rPr>
          <w:rFonts w:hint="eastAsia" w:eastAsia="宋体" w:cs="宋体"/>
          <w:i w:val="0"/>
          <w:iCs w:val="0"/>
          <w:caps w:val="0"/>
          <w:color w:val="auto"/>
          <w:spacing w:val="0"/>
          <w:sz w:val="24"/>
          <w:szCs w:val="24"/>
          <w:shd w:val="clear" w:color="auto" w:fill="FFFFFF"/>
          <w:lang w:eastAsia="zh-CN"/>
        </w:rPr>
        <w:t>月</w:t>
      </w:r>
      <w:r>
        <w:rPr>
          <w:rFonts w:hint="eastAsia"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 xml:space="preserve">日 </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分（北京时间）</w:t>
      </w:r>
    </w:p>
    <w:p w14:paraId="21FEA6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val="en-US" w:eastAsia="zh-CN"/>
        </w:rPr>
        <w:t>线下</w:t>
      </w: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val="en-US" w:eastAsia="zh-CN"/>
        </w:rPr>
        <w:t>陕西省榆林市绿洲阳光小区1号楼1单元1</w:t>
      </w:r>
      <w:r>
        <w:rPr>
          <w:rFonts w:hint="eastAsia" w:cs="宋体"/>
          <w:i w:val="0"/>
          <w:iCs w:val="0"/>
          <w:caps w:val="0"/>
          <w:color w:val="auto"/>
          <w:spacing w:val="0"/>
          <w:sz w:val="24"/>
          <w:szCs w:val="24"/>
          <w:shd w:val="clear" w:color="auto" w:fill="FFFFFF"/>
          <w:lang w:val="en-US" w:eastAsia="zh-CN"/>
        </w:rPr>
        <w:t>9</w:t>
      </w:r>
      <w:r>
        <w:rPr>
          <w:rFonts w:hint="eastAsia" w:eastAsia="宋体" w:cs="宋体"/>
          <w:i w:val="0"/>
          <w:iCs w:val="0"/>
          <w:caps w:val="0"/>
          <w:color w:val="auto"/>
          <w:spacing w:val="0"/>
          <w:sz w:val="24"/>
          <w:szCs w:val="24"/>
          <w:shd w:val="clear" w:color="auto" w:fill="FFFFFF"/>
          <w:lang w:val="en-US" w:eastAsia="zh-CN"/>
        </w:rPr>
        <w:t>01</w:t>
      </w:r>
    </w:p>
    <w:p w14:paraId="2B0F14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五、开启</w:t>
      </w:r>
    </w:p>
    <w:p w14:paraId="159E64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w:t>
      </w:r>
      <w:r>
        <w:rPr>
          <w:rFonts w:hint="eastAsia" w:eastAsia="宋体" w:cs="宋体"/>
          <w:i w:val="0"/>
          <w:iCs w:val="0"/>
          <w:caps w:val="0"/>
          <w:color w:val="auto"/>
          <w:spacing w:val="0"/>
          <w:sz w:val="24"/>
          <w:szCs w:val="24"/>
          <w:shd w:val="clear" w:color="auto" w:fill="FFFFFF"/>
          <w:lang w:val="en-US" w:eastAsia="zh-CN"/>
        </w:rPr>
        <w:t>8</w:t>
      </w:r>
      <w:r>
        <w:rPr>
          <w:rFonts w:hint="eastAsia" w:eastAsia="宋体" w:cs="宋体"/>
          <w:i w:val="0"/>
          <w:iCs w:val="0"/>
          <w:caps w:val="0"/>
          <w:color w:val="auto"/>
          <w:spacing w:val="0"/>
          <w:sz w:val="24"/>
          <w:szCs w:val="24"/>
          <w:shd w:val="clear" w:color="auto" w:fill="FFFFFF"/>
          <w:lang w:eastAsia="zh-CN"/>
        </w:rPr>
        <w:t>月</w:t>
      </w:r>
      <w:r>
        <w:rPr>
          <w:rFonts w:hint="eastAsia"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 xml:space="preserve">日 </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分（北京时间）</w:t>
      </w:r>
    </w:p>
    <w:p w14:paraId="4A884D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val="en-US" w:eastAsia="zh-CN"/>
        </w:rPr>
        <w:t>陕西省榆林市绿洲阳光小区1号楼1单元1</w:t>
      </w:r>
      <w:r>
        <w:rPr>
          <w:rFonts w:hint="eastAsia" w:cs="宋体"/>
          <w:i w:val="0"/>
          <w:iCs w:val="0"/>
          <w:caps w:val="0"/>
          <w:color w:val="auto"/>
          <w:spacing w:val="0"/>
          <w:sz w:val="24"/>
          <w:szCs w:val="24"/>
          <w:shd w:val="clear" w:color="auto" w:fill="FFFFFF"/>
          <w:lang w:val="en-US" w:eastAsia="zh-CN"/>
        </w:rPr>
        <w:t>9</w:t>
      </w:r>
      <w:r>
        <w:rPr>
          <w:rFonts w:hint="eastAsia" w:eastAsia="宋体" w:cs="宋体"/>
          <w:i w:val="0"/>
          <w:iCs w:val="0"/>
          <w:caps w:val="0"/>
          <w:color w:val="auto"/>
          <w:spacing w:val="0"/>
          <w:sz w:val="24"/>
          <w:szCs w:val="24"/>
          <w:shd w:val="clear" w:color="auto" w:fill="FFFFFF"/>
          <w:lang w:val="en-US" w:eastAsia="zh-CN"/>
        </w:rPr>
        <w:t>01</w:t>
      </w:r>
    </w:p>
    <w:p w14:paraId="68382E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六、公告期限</w:t>
      </w:r>
    </w:p>
    <w:p w14:paraId="0A1BF9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33F744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七、其他补充事宜</w:t>
      </w:r>
    </w:p>
    <w:p w14:paraId="6CA828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368244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513" w:firstLineChars="214"/>
        <w:jc w:val="both"/>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6F1088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513" w:firstLineChars="214"/>
        <w:jc w:val="both"/>
        <w:textAlignment w:val="auto"/>
        <w:outlineLvl w:val="9"/>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3.请各供应商获取谈判文件后，按照陕西省财政厅《关于政府采购投标供应商注册登记有关事项的通知》要求，通过陕西省政府采购注册登记加入陕西省政府采购投标供应商库。</w:t>
      </w:r>
    </w:p>
    <w:p w14:paraId="3B49088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513" w:firstLineChars="214"/>
        <w:jc w:val="both"/>
        <w:textAlignment w:val="auto"/>
        <w:outlineLvl w:val="9"/>
        <w:rPr>
          <w:rFonts w:hint="eastAsia"/>
        </w:rPr>
      </w:pPr>
      <w:r>
        <w:rPr>
          <w:rFonts w:hint="eastAsia" w:ascii="宋体" w:hAnsi="宋体" w:eastAsia="宋体" w:cs="宋体"/>
          <w:i w:val="0"/>
          <w:iCs w:val="0"/>
          <w:caps w:val="0"/>
          <w:color w:val="auto"/>
          <w:spacing w:val="0"/>
          <w:sz w:val="24"/>
          <w:szCs w:val="24"/>
          <w:shd w:val="clear" w:color="auto" w:fill="FFFFFF"/>
          <w:lang w:val="en-US" w:eastAsia="zh-CN"/>
        </w:rPr>
        <w:t>4、线上报名与线下报名需同时进行，投标人网上投标确认成功后，持网上投标确认回执单、单位介绍信原件、经办人身份证原件、复印件及社保经办机构出具的 2026 年 04 月、05 月或 06 月份至少一个月的经办人在本企业社保缴纳证明材料（五险一金其中一项即可，应可查询）至采购代理机构</w:t>
      </w:r>
      <w:r>
        <w:rPr>
          <w:rFonts w:hint="eastAsia" w:eastAsia="宋体" w:cs="宋体"/>
          <w:i w:val="0"/>
          <w:iCs w:val="0"/>
          <w:caps w:val="0"/>
          <w:color w:val="auto"/>
          <w:spacing w:val="0"/>
          <w:sz w:val="24"/>
          <w:szCs w:val="24"/>
          <w:shd w:val="clear" w:color="auto" w:fill="FFFFFF"/>
          <w:lang w:eastAsia="zh-CN"/>
        </w:rPr>
        <w:t>陕西盛誉恒正项目管理有限公司</w:t>
      </w:r>
      <w:r>
        <w:rPr>
          <w:rFonts w:hint="eastAsia" w:ascii="宋体" w:hAnsi="宋体" w:eastAsia="宋体" w:cs="宋体"/>
          <w:i w:val="0"/>
          <w:iCs w:val="0"/>
          <w:caps w:val="0"/>
          <w:color w:val="auto"/>
          <w:spacing w:val="0"/>
          <w:sz w:val="24"/>
          <w:szCs w:val="24"/>
          <w:shd w:val="clear" w:color="auto" w:fill="FFFFFF"/>
          <w:lang w:val="en-US" w:eastAsia="zh-CN"/>
        </w:rPr>
        <w:t>(</w:t>
      </w:r>
      <w:r>
        <w:rPr>
          <w:rFonts w:hint="eastAsia" w:eastAsia="宋体" w:cs="宋体"/>
          <w:i w:val="0"/>
          <w:iCs w:val="0"/>
          <w:caps w:val="0"/>
          <w:color w:val="auto"/>
          <w:spacing w:val="0"/>
          <w:sz w:val="24"/>
          <w:szCs w:val="24"/>
          <w:shd w:val="clear" w:color="auto" w:fill="FFFFFF"/>
          <w:lang w:val="en-US" w:eastAsia="zh-CN"/>
        </w:rPr>
        <w:t>陕西省榆林市绿洲阳光小区1号楼1单元1801</w:t>
      </w:r>
      <w:r>
        <w:rPr>
          <w:rFonts w:hint="eastAsia" w:ascii="宋体" w:hAnsi="宋体" w:eastAsia="宋体" w:cs="宋体"/>
          <w:i w:val="0"/>
          <w:iCs w:val="0"/>
          <w:caps w:val="0"/>
          <w:color w:val="auto"/>
          <w:spacing w:val="0"/>
          <w:sz w:val="24"/>
          <w:szCs w:val="24"/>
          <w:shd w:val="clear" w:color="auto" w:fill="FFFFFF"/>
          <w:lang w:val="en-US" w:eastAsia="zh-CN"/>
        </w:rPr>
        <w:t>）进行确认，以上材料均需加盖单位原色印章（谢绝邮寄）。投标确认时间：2026 年 08月 04 日至 2026 年 08 月 06 日每天上午 08:00至 12:00，下午 14:00 至 18:00（北京时间），线上与线下报名信息须一致，否则视为报名无效。</w:t>
      </w:r>
    </w:p>
    <w:p w14:paraId="29E7EE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BE52152">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6CCA1843">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名称：榆林市榆阳区大河塔镇安崖卫生院</w:t>
      </w:r>
    </w:p>
    <w:p w14:paraId="2E25B4D4">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地址：榆林市榆阳区大河塔镇安崖村</w:t>
      </w:r>
    </w:p>
    <w:p w14:paraId="5A9491FC">
      <w:pPr>
        <w:spacing w:before="184" w:line="219" w:lineRule="auto"/>
        <w:ind w:left="483"/>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17792158026</w:t>
      </w:r>
    </w:p>
    <w:p w14:paraId="37701403">
      <w:pPr>
        <w:spacing w:before="180" w:line="219"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3807259C">
      <w:pPr>
        <w:spacing w:before="184" w:line="219" w:lineRule="auto"/>
        <w:ind w:left="483"/>
        <w:rPr>
          <w:rFonts w:hint="eastAsia" w:ascii="宋体" w:hAnsi="宋体" w:eastAsia="宋体" w:cs="宋体"/>
          <w:sz w:val="24"/>
          <w:szCs w:val="24"/>
          <w:lang w:eastAsia="zh-CN"/>
        </w:rPr>
      </w:pPr>
      <w:r>
        <w:rPr>
          <w:rFonts w:ascii="宋体" w:hAnsi="宋体" w:eastAsia="宋体" w:cs="宋体"/>
          <w:spacing w:val="-1"/>
          <w:sz w:val="24"/>
          <w:szCs w:val="24"/>
        </w:rPr>
        <w:t>名称：</w:t>
      </w:r>
      <w:r>
        <w:rPr>
          <w:rFonts w:hint="eastAsia" w:ascii="宋体" w:hAnsi="宋体" w:eastAsia="宋体" w:cs="宋体"/>
          <w:spacing w:val="-1"/>
          <w:sz w:val="24"/>
          <w:szCs w:val="24"/>
          <w:lang w:eastAsia="zh-CN"/>
        </w:rPr>
        <w:t>陕西盛誉恒正项目管理有限公司</w:t>
      </w:r>
    </w:p>
    <w:p w14:paraId="4CF1BEBF">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陕西省榆林市高新技术产业园区兴达路高新悦府13幢2单元2301室</w:t>
      </w:r>
    </w:p>
    <w:p w14:paraId="1D9F442A">
      <w:pPr>
        <w:spacing w:before="182" w:line="221"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18717696566</w:t>
      </w:r>
    </w:p>
    <w:p w14:paraId="6EFEE5E5">
      <w:pPr>
        <w:spacing w:before="181" w:line="22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304A0447">
      <w:pPr>
        <w:spacing w:before="182" w:line="220" w:lineRule="auto"/>
        <w:ind w:left="484"/>
        <w:rPr>
          <w:rFonts w:hint="eastAsia" w:ascii="宋体" w:hAnsi="宋体" w:eastAsia="宋体" w:cs="宋体"/>
          <w:sz w:val="24"/>
          <w:szCs w:val="24"/>
          <w:lang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eastAsia="zh-CN"/>
        </w:rPr>
        <w:t>王浩南</w:t>
      </w:r>
    </w:p>
    <w:p w14:paraId="0C96AF6F">
      <w:pPr>
        <w:spacing w:before="183" w:line="221" w:lineRule="auto"/>
        <w:ind w:left="509"/>
        <w:rPr>
          <w:rFonts w:hint="default" w:ascii="宋体" w:hAnsi="宋体" w:eastAsia="宋体" w:cs="宋体"/>
          <w:spacing w:val="-3"/>
          <w:sz w:val="24"/>
          <w:szCs w:val="24"/>
          <w:lang w:val="en-US" w:eastAsia="zh-CN"/>
        </w:rPr>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187176965</w:t>
      </w:r>
      <w:r>
        <w:rPr>
          <w:rFonts w:hint="eastAsia" w:ascii="宋体" w:hAnsi="宋体" w:eastAsia="宋体" w:cs="宋体"/>
          <w:spacing w:val="-3"/>
          <w:sz w:val="24"/>
          <w:szCs w:val="24"/>
          <w:lang w:val="en-US" w:eastAsia="zh-CN"/>
        </w:rPr>
        <w:t>66</w:t>
      </w:r>
    </w:p>
    <w:p w14:paraId="23491A25">
      <w:pPr>
        <w:spacing w:before="183" w:line="221" w:lineRule="auto"/>
        <w:ind w:left="509"/>
        <w:rPr>
          <w:rFonts w:hint="eastAsia" w:ascii="宋体" w:hAnsi="宋体" w:eastAsia="宋体" w:cs="宋体"/>
          <w:spacing w:val="-3"/>
          <w:sz w:val="24"/>
          <w:szCs w:val="24"/>
          <w:lang w:eastAsia="zh-CN"/>
        </w:rPr>
      </w:pPr>
    </w:p>
    <w:p w14:paraId="641DFBFD">
      <w:pPr>
        <w:keepNext w:val="0"/>
        <w:keepLines w:val="0"/>
        <w:pageBreakBefore w:val="0"/>
        <w:kinsoku/>
        <w:overflowPunct/>
        <w:topLinePunct w:val="0"/>
        <w:autoSpaceDE/>
        <w:autoSpaceDN/>
        <w:bidi w:val="0"/>
        <w:adjustRightInd/>
        <w:snapToGrid/>
        <w:spacing w:line="360" w:lineRule="auto"/>
        <w:jc w:val="right"/>
        <w:textAlignment w:val="auto"/>
        <w:outlineLvl w:val="9"/>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lang w:eastAsia="zh-CN"/>
        </w:rPr>
        <w:t>陕西盛誉恒正项目管理有限公司</w:t>
      </w:r>
    </w:p>
    <w:p w14:paraId="0FE5AFAF"/>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9736F">
    <w:pPr>
      <w:spacing w:line="168" w:lineRule="auto"/>
      <w:rPr>
        <w:rFonts w:hint="eastAsia"/>
        <w:sz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1E5DD96">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31E5DD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347E6B"/>
    <w:rsid w:val="1B347E6B"/>
    <w:rsid w:val="324A2389"/>
    <w:rsid w:val="4F4B63DC"/>
    <w:rsid w:val="79E67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envelope return"/>
    <w:basedOn w:val="1"/>
    <w:qFormat/>
    <w:uiPriority w:val="0"/>
    <w:pPr>
      <w:widowControl w:val="0"/>
      <w:snapToGrid w:val="0"/>
      <w:jc w:val="both"/>
    </w:pPr>
    <w:rPr>
      <w:rFonts w:ascii="Arial" w:hAnsi="Arial"/>
      <w:kern w:val="2"/>
      <w:sz w:val="21"/>
    </w:rPr>
  </w:style>
  <w:style w:type="paragraph" w:styleId="5">
    <w:name w:val="Normal (Web)"/>
    <w:basedOn w:val="1"/>
    <w:next w:val="4"/>
    <w:qFormat/>
    <w:uiPriority w:val="0"/>
    <w:pPr>
      <w:widowControl/>
      <w:spacing w:before="100" w:beforeLines="0" w:beforeAutospacing="1" w:after="100" w:afterLines="0" w:afterAutospacing="1"/>
      <w:jc w:val="left"/>
    </w:pPr>
    <w:rPr>
      <w:rFonts w:ascii="宋体" w:hAnsi="宋体"/>
      <w:kern w:val="0"/>
      <w:sz w:val="24"/>
    </w:rPr>
  </w:style>
  <w:style w:type="character" w:styleId="8">
    <w:name w:val="Strong"/>
    <w:basedOn w:val="7"/>
    <w:qFormat/>
    <w:uiPriority w:val="0"/>
    <w:rPr>
      <w:b/>
    </w:rPr>
  </w:style>
  <w:style w:type="paragraph" w:customStyle="1" w:styleId="9">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2869</Words>
  <Characters>3324</Characters>
  <Lines>0</Lines>
  <Paragraphs>0</Paragraphs>
  <TotalTime>1</TotalTime>
  <ScaleCrop>false</ScaleCrop>
  <LinksUpToDate>false</LinksUpToDate>
  <CharactersWithSpaces>3392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2026-08-03T06:11:00Z</dcterms:created>
  <dc:creator>阿楠</dc:creator>
  <cp:lastModifiedBy>阿楠</cp:lastModifiedBy>
  <dcterms:modified xsi:type="dcterms:W3CDTF">2026-08-03T08:14:23Z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DDA325BEE1A74CFEB001A60F8758A3D2_11</vt:lpwstr>
  </property>
  <property fmtid="{D5CDD505-2E9C-101B-9397-08002B2CF9AE}" pid="4" name="KSOTemplateDocerSaveRecord">
    <vt:lpwstr>eyJoZGlkIjoiNDQ1MmJlYzJiNWVmYjIwMmNlNjY5NTI2NWExMzI4ZDMiLCJ1c2VySWQiOiI2Mzc2MTQ2NzgifQ==</vt:lpwstr>
  </property>
</Properties>
</file>