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版本号：【KRDL】K4-260507920260608001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教学管理信息服务平台采购项目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【KRDL】K4-2605079</w:t>
      </w:r>
      <w:r>
        <w:br/>
      </w:r>
      <w:r>
        <w:br/>
      </w:r>
      <w:r>
        <w:br/>
      </w:r>
    </w:p>
    <w:p>
      <w:pPr>
        <w:pStyle w:val="null3"/>
        <w:jc w:val="center"/>
        <w:outlineLvl w:val="2"/>
      </w:pPr>
      <w:r>
        <w:rPr>
          <w:rFonts w:ascii="仿宋_GB2312" w:hAnsi="仿宋_GB2312" w:cs="仿宋_GB2312" w:eastAsia="仿宋_GB2312"/>
          <w:sz w:val="28"/>
          <w:b/>
        </w:rPr>
        <w:t>西安戏剧学院</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西安戏剧学院</w:t>
      </w:r>
      <w:r>
        <w:rPr>
          <w:rFonts w:ascii="仿宋_GB2312" w:hAnsi="仿宋_GB2312" w:cs="仿宋_GB2312" w:eastAsia="仿宋_GB2312"/>
        </w:rPr>
        <w:t>委托，拟对</w:t>
      </w:r>
      <w:r>
        <w:rPr>
          <w:rFonts w:ascii="仿宋_GB2312" w:hAnsi="仿宋_GB2312" w:cs="仿宋_GB2312" w:eastAsia="仿宋_GB2312"/>
        </w:rPr>
        <w:t>教学管理信息服务平台采购项目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【KRDL】K4-2605079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教学管理信息服务平台采购项目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戏剧学院教学管理信息服务平台采购项目，拟建设一个满足学校全方位教学业务管理需求的信息化平台，以服务化、组件化、模块化方式建设教务服务应用，全面提升学校管理水平与效率，为师生构建个性化的学业服务体系，具体采购内容及要求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采购包1（教学管理信息服务平台采购项目）：属于专门面向中小企业采购。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1、主体资格：投标人为向招标人提供相关货物的法人或其他组织；</w:t>
      </w:r>
    </w:p>
    <w:p>
      <w:pPr>
        <w:pStyle w:val="null3"/>
      </w:pPr>
      <w:r>
        <w:rPr>
          <w:rFonts w:ascii="仿宋_GB2312" w:hAnsi="仿宋_GB2312" w:cs="仿宋_GB2312" w:eastAsia="仿宋_GB2312"/>
        </w:rPr>
        <w:t>2、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西安戏剧学院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西安市西咸新区秦汉新城兰池大道369号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029-38053089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姚瑶、代光艳、贾亚妮、刘如拉、王昭、刘昆、张晨、王森、靳祥德、成荔、彭明杨、王莉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029-89581863、15229797656、15667067713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采购包1保证金金额：15,004.00元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说明：（1）中标人中标后凭中标通知书向招标人缴纳合同金额的5%作为履约保证金； （2）履约保证金应使用人民币，可选择使用银行转账、支票、汇票、本票或者金融机构、担保机构出具的保函等非现金形式缴纳或提交； （3）招标人验收合格后，中标人提出书面申请，招标人将履约保证金（无息）退还中标人。</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代理服务费收费标准：参照国家计委颁布的《招标代理服务收费管理暂行办法》（计价格[2002]1980号）及发改办价格[2003]857号文件的规定标准下浮20%收取，本项目代理服务费按服务计取。 备注：在对招标代理服务费或者投标保证金转账时需备注项目名称及采购包名称+招标代理服务费或投标保证金。</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西安戏剧学院</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西安戏剧学院</w:t>
      </w:r>
      <w:r>
        <w:rPr>
          <w:rFonts w:ascii="仿宋_GB2312" w:hAnsi="仿宋_GB2312" w:cs="仿宋_GB2312" w:eastAsia="仿宋_GB2312"/>
        </w:rPr>
        <w:t>负责解释。除上述招标文件内容，其他内容由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西安戏剧学院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联系人：刘如拉、代光艳</w:t>
      </w:r>
    </w:p>
    <w:p>
      <w:pPr>
        <w:pStyle w:val="null3"/>
      </w:pPr>
      <w:r>
        <w:rPr>
          <w:rFonts w:ascii="仿宋_GB2312" w:hAnsi="仿宋_GB2312" w:cs="仿宋_GB2312" w:eastAsia="仿宋_GB2312"/>
        </w:rPr>
        <w:t>联系电话：15229797656</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1"/>
          <w:shd w:fill="FFFFFF" w:val="clear"/>
        </w:rPr>
        <w:t>西安戏剧学院</w:t>
      </w:r>
      <w:r>
        <w:rPr>
          <w:rFonts w:ascii="仿宋_GB2312" w:hAnsi="仿宋_GB2312" w:cs="仿宋_GB2312" w:eastAsia="仿宋_GB2312"/>
          <w:sz w:val="21"/>
          <w:shd w:fill="FFFFFF" w:val="clear"/>
        </w:rPr>
        <w:t>教学管理信息服务平台采购项目，</w:t>
      </w:r>
      <w:r>
        <w:rPr>
          <w:rFonts w:ascii="仿宋_GB2312" w:hAnsi="仿宋_GB2312" w:cs="仿宋_GB2312" w:eastAsia="仿宋_GB2312"/>
          <w:sz w:val="21"/>
          <w:shd w:fill="FFFFFF" w:val="clear"/>
        </w:rPr>
        <w:t>建设一个满足学校全方位教学业务管理需求的信息化平台，以服务化、组件化、模块化方式建设教务服务应用，全面提升学校管理水平与效率，为师生构建个性化的学业服务体系</w:t>
      </w:r>
      <w:r>
        <w:rPr>
          <w:rFonts w:ascii="仿宋_GB2312" w:hAnsi="仿宋_GB2312" w:cs="仿宋_GB2312" w:eastAsia="仿宋_GB2312"/>
          <w:sz w:val="21"/>
          <w:shd w:fill="FFFFFF" w:val="clear"/>
        </w:rPr>
        <w:t>。</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教学管理信息服务平台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标的名称：教学管理信息服务平台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一、技术参数及要求</w:t>
            </w:r>
          </w:p>
          <w:p>
            <w:pPr>
              <w:pStyle w:val="null3"/>
              <w:ind w:firstLine="482"/>
              <w:jc w:val="both"/>
            </w:pPr>
            <w:r>
              <w:rPr>
                <w:rFonts w:ascii="仿宋_GB2312" w:hAnsi="仿宋_GB2312" w:cs="仿宋_GB2312" w:eastAsia="仿宋_GB2312"/>
                <w:sz w:val="24"/>
                <w:b/>
              </w:rPr>
              <w:t>（一）信息化标准遵从</w:t>
            </w:r>
          </w:p>
          <w:p>
            <w:pPr>
              <w:pStyle w:val="null3"/>
              <w:ind w:firstLine="640"/>
              <w:jc w:val="both"/>
            </w:pPr>
            <w:r>
              <w:rPr>
                <w:rFonts w:ascii="仿宋_GB2312" w:hAnsi="仿宋_GB2312" w:cs="仿宋_GB2312" w:eastAsia="仿宋_GB2312"/>
                <w:sz w:val="24"/>
              </w:rPr>
              <w:t>系统建设须符合并严格执行</w:t>
            </w:r>
            <w:r>
              <w:rPr>
                <w:rFonts w:ascii="仿宋_GB2312" w:hAnsi="仿宋_GB2312" w:cs="仿宋_GB2312" w:eastAsia="仿宋_GB2312"/>
                <w:sz w:val="24"/>
              </w:rPr>
              <w:t>《</w:t>
            </w:r>
            <w:r>
              <w:rPr>
                <w:rFonts w:ascii="仿宋_GB2312" w:hAnsi="仿宋_GB2312" w:cs="仿宋_GB2312" w:eastAsia="仿宋_GB2312"/>
                <w:sz w:val="24"/>
              </w:rPr>
              <w:t>高等学校数字校园建设规范（试行）</w:t>
            </w:r>
            <w:r>
              <w:rPr>
                <w:rFonts w:ascii="仿宋_GB2312" w:hAnsi="仿宋_GB2312" w:cs="仿宋_GB2312" w:eastAsia="仿宋_GB2312"/>
                <w:sz w:val="24"/>
              </w:rPr>
              <w:t>》</w:t>
            </w:r>
            <w:r>
              <w:rPr>
                <w:rFonts w:ascii="仿宋_GB2312" w:hAnsi="仿宋_GB2312" w:cs="仿宋_GB2312" w:eastAsia="仿宋_GB2312"/>
                <w:sz w:val="24"/>
              </w:rPr>
              <w:t>，确保业务数据在采集、存储、传输及应用全流程的规范性与一致性。</w:t>
            </w:r>
            <w:r>
              <w:rPr>
                <w:rFonts w:ascii="仿宋_GB2312" w:hAnsi="仿宋_GB2312" w:cs="仿宋_GB2312" w:eastAsia="仿宋_GB2312"/>
                <w:sz w:val="24"/>
              </w:rPr>
              <w:t>供应商</w:t>
            </w:r>
            <w:r>
              <w:rPr>
                <w:rFonts w:ascii="仿宋_GB2312" w:hAnsi="仿宋_GB2312" w:cs="仿宋_GB2312" w:eastAsia="仿宋_GB2312"/>
                <w:sz w:val="24"/>
              </w:rPr>
              <w:t>依据国家相关部门标准数据标准规范和接口规范与学校共同完善。</w:t>
            </w:r>
          </w:p>
          <w:p>
            <w:pPr>
              <w:pStyle w:val="null3"/>
              <w:ind w:firstLine="482"/>
              <w:jc w:val="both"/>
            </w:pPr>
            <w:r>
              <w:rPr>
                <w:rFonts w:ascii="仿宋_GB2312" w:hAnsi="仿宋_GB2312" w:cs="仿宋_GB2312" w:eastAsia="仿宋_GB2312"/>
                <w:sz w:val="24"/>
                <w:b/>
              </w:rPr>
              <w:t>（二）开发架构</w:t>
            </w:r>
          </w:p>
          <w:p>
            <w:pPr>
              <w:pStyle w:val="null3"/>
              <w:ind w:firstLine="640"/>
              <w:jc w:val="both"/>
            </w:pPr>
            <w:r>
              <w:rPr>
                <w:rFonts w:ascii="仿宋_GB2312" w:hAnsi="仿宋_GB2312" w:cs="仿宋_GB2312" w:eastAsia="仿宋_GB2312"/>
                <w:sz w:val="24"/>
              </w:rPr>
              <w:t>1</w:t>
            </w:r>
            <w:r>
              <w:rPr>
                <w:rFonts w:ascii="仿宋_GB2312" w:hAnsi="仿宋_GB2312" w:cs="仿宋_GB2312" w:eastAsia="仿宋_GB2312"/>
                <w:sz w:val="24"/>
              </w:rPr>
              <w:t>.纯B/S架构，客户端免安装，支持Edge、Chrome、Firefox、搜狗、360等主流浏览器。</w:t>
            </w:r>
          </w:p>
          <w:p>
            <w:pPr>
              <w:pStyle w:val="null3"/>
              <w:ind w:firstLine="640"/>
              <w:jc w:val="both"/>
            </w:pPr>
            <w:r>
              <w:rPr>
                <w:rFonts w:ascii="仿宋_GB2312" w:hAnsi="仿宋_GB2312" w:cs="仿宋_GB2312" w:eastAsia="仿宋_GB2312"/>
                <w:sz w:val="24"/>
              </w:rPr>
              <w:t>2</w:t>
            </w:r>
            <w:r>
              <w:rPr>
                <w:rFonts w:ascii="仿宋_GB2312" w:hAnsi="仿宋_GB2312" w:cs="仿宋_GB2312" w:eastAsia="仿宋_GB2312"/>
                <w:sz w:val="24"/>
              </w:rPr>
              <w:t>.基于面向服务的SOA架构，实现功能模块解耦，前后端分离。</w:t>
            </w:r>
          </w:p>
          <w:p>
            <w:pPr>
              <w:pStyle w:val="null3"/>
              <w:ind w:firstLine="640"/>
              <w:jc w:val="both"/>
            </w:pPr>
            <w:r>
              <w:rPr>
                <w:rFonts w:ascii="仿宋_GB2312" w:hAnsi="仿宋_GB2312" w:cs="仿宋_GB2312" w:eastAsia="仿宋_GB2312"/>
                <w:sz w:val="24"/>
              </w:rPr>
              <w:t>3</w:t>
            </w:r>
            <w:r>
              <w:rPr>
                <w:rFonts w:ascii="仿宋_GB2312" w:hAnsi="仿宋_GB2312" w:cs="仿宋_GB2312" w:eastAsia="仿宋_GB2312"/>
                <w:sz w:val="24"/>
              </w:rPr>
              <w:t>.用户界面基于Portal设计，支持用户自定义布局与功能组件。</w:t>
            </w:r>
          </w:p>
          <w:p>
            <w:pPr>
              <w:pStyle w:val="null3"/>
              <w:ind w:firstLine="640"/>
              <w:jc w:val="both"/>
            </w:pPr>
            <w:r>
              <w:rPr>
                <w:rFonts w:ascii="仿宋_GB2312" w:hAnsi="仿宋_GB2312" w:cs="仿宋_GB2312" w:eastAsia="仿宋_GB2312"/>
                <w:sz w:val="24"/>
              </w:rPr>
              <w:t>4</w:t>
            </w:r>
            <w:r>
              <w:rPr>
                <w:rFonts w:ascii="仿宋_GB2312" w:hAnsi="仿宋_GB2312" w:cs="仿宋_GB2312" w:eastAsia="仿宋_GB2312"/>
                <w:sz w:val="24"/>
              </w:rPr>
              <w:t>.业务流程基于可视化工作流引擎，支持拖拽方式配置和调整审核节点顺序，流程状态实时可视化追踪。</w:t>
            </w:r>
          </w:p>
          <w:p>
            <w:pPr>
              <w:pStyle w:val="null3"/>
              <w:ind w:firstLine="482"/>
              <w:jc w:val="both"/>
            </w:pPr>
            <w:r>
              <w:rPr>
                <w:rFonts w:ascii="仿宋_GB2312" w:hAnsi="仿宋_GB2312" w:cs="仿宋_GB2312" w:eastAsia="仿宋_GB2312"/>
                <w:sz w:val="24"/>
                <w:b/>
              </w:rPr>
              <w:t>（三）高并发与性能</w:t>
            </w:r>
          </w:p>
          <w:p>
            <w:pPr>
              <w:pStyle w:val="null3"/>
              <w:ind w:firstLine="640"/>
              <w:jc w:val="both"/>
            </w:pPr>
            <w:r>
              <w:rPr>
                <w:rFonts w:ascii="仿宋_GB2312" w:hAnsi="仿宋_GB2312" w:cs="仿宋_GB2312" w:eastAsia="仿宋_GB2312"/>
                <w:sz w:val="24"/>
              </w:rPr>
              <w:t>1</w:t>
            </w:r>
            <w:r>
              <w:rPr>
                <w:rFonts w:ascii="仿宋_GB2312" w:hAnsi="仿宋_GB2312" w:cs="仿宋_GB2312" w:eastAsia="仿宋_GB2312"/>
                <w:sz w:val="24"/>
              </w:rPr>
              <w:t>.支持应用服务器与数据库服务器多重负载均衡。</w:t>
            </w:r>
          </w:p>
          <w:p>
            <w:pPr>
              <w:pStyle w:val="null3"/>
              <w:ind w:firstLine="640"/>
              <w:jc w:val="both"/>
            </w:pPr>
            <w:r>
              <w:rPr>
                <w:rFonts w:ascii="仿宋_GB2312" w:hAnsi="仿宋_GB2312" w:cs="仿宋_GB2312" w:eastAsia="仿宋_GB2312"/>
                <w:sz w:val="24"/>
              </w:rPr>
              <w:t>2</w:t>
            </w:r>
            <w:r>
              <w:rPr>
                <w:rFonts w:ascii="仿宋_GB2312" w:hAnsi="仿宋_GB2312" w:cs="仿宋_GB2312" w:eastAsia="仿宋_GB2312"/>
                <w:sz w:val="24"/>
              </w:rPr>
              <w:t>.至少支持10,000用户并发选课、退课操作。</w:t>
            </w:r>
          </w:p>
          <w:p>
            <w:pPr>
              <w:pStyle w:val="null3"/>
              <w:ind w:firstLine="640"/>
              <w:jc w:val="both"/>
            </w:pPr>
            <w:r>
              <w:rPr>
                <w:rFonts w:ascii="仿宋_GB2312" w:hAnsi="仿宋_GB2312" w:cs="仿宋_GB2312" w:eastAsia="仿宋_GB2312"/>
                <w:sz w:val="24"/>
              </w:rPr>
              <w:t>3</w:t>
            </w:r>
            <w:r>
              <w:rPr>
                <w:rFonts w:ascii="仿宋_GB2312" w:hAnsi="仿宋_GB2312" w:cs="仿宋_GB2312" w:eastAsia="仿宋_GB2312"/>
                <w:sz w:val="24"/>
              </w:rPr>
              <w:t>.服务器由学校统一提供；配套提供符合信创要求的国产操作系统、国产数据库及国产中间件，并负责完成安装、配置及适配调优，确保系统在信创环境下稳定运行。</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四</w:t>
            </w:r>
            <w:r>
              <w:rPr>
                <w:rFonts w:ascii="仿宋_GB2312" w:hAnsi="仿宋_GB2312" w:cs="仿宋_GB2312" w:eastAsia="仿宋_GB2312"/>
                <w:sz w:val="24"/>
                <w:b/>
              </w:rPr>
              <w:t>）安全要求</w:t>
            </w:r>
          </w:p>
          <w:p>
            <w:pPr>
              <w:pStyle w:val="null3"/>
              <w:ind w:firstLine="64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.具有CCRC信息安全服务资质（至少涵盖软件安全开发、应急处理方向）</w:t>
            </w:r>
          </w:p>
          <w:p>
            <w:pPr>
              <w:pStyle w:val="null3"/>
              <w:ind w:firstLine="640"/>
              <w:jc w:val="both"/>
            </w:pPr>
            <w:r>
              <w:rPr>
                <w:rFonts w:ascii="仿宋_GB2312" w:hAnsi="仿宋_GB2312" w:cs="仿宋_GB2312" w:eastAsia="仿宋_GB2312"/>
                <w:sz w:val="24"/>
              </w:rPr>
              <w:t>2</w:t>
            </w:r>
            <w:r>
              <w:rPr>
                <w:rFonts w:ascii="仿宋_GB2312" w:hAnsi="仿宋_GB2312" w:cs="仿宋_GB2312" w:eastAsia="仿宋_GB2312"/>
                <w:sz w:val="24"/>
              </w:rPr>
              <w:t>.数据迁移环节，具备数据安全管理能力认证（DSMC）或DSMM数据安全能力成熟度认证证书。</w:t>
            </w:r>
          </w:p>
          <w:p>
            <w:pPr>
              <w:pStyle w:val="null3"/>
              <w:ind w:firstLine="64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.提供完善的信息安全测试报告，测试内容至少涵盖操作系统安全、数据库安全、应用系统安全、数据安全、漏洞扫描、渗透测试六项。</w:t>
            </w:r>
          </w:p>
          <w:p>
            <w:pPr>
              <w:pStyle w:val="null3"/>
              <w:ind w:firstLine="640"/>
              <w:jc w:val="both"/>
            </w:pPr>
            <w:r>
              <w:rPr>
                <w:rFonts w:ascii="仿宋_GB2312" w:hAnsi="仿宋_GB2312" w:cs="仿宋_GB2312" w:eastAsia="仿宋_GB2312"/>
                <w:sz w:val="24"/>
              </w:rPr>
              <w:t>4</w:t>
            </w:r>
            <w:r>
              <w:rPr>
                <w:rFonts w:ascii="仿宋_GB2312" w:hAnsi="仿宋_GB2312" w:cs="仿宋_GB2312" w:eastAsia="仿宋_GB2312"/>
                <w:sz w:val="24"/>
              </w:rPr>
              <w:t>.提供系统的组件名称、组件版本及其供应商信息。</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五</w:t>
            </w:r>
            <w:r>
              <w:rPr>
                <w:rFonts w:ascii="仿宋_GB2312" w:hAnsi="仿宋_GB2312" w:cs="仿宋_GB2312" w:eastAsia="仿宋_GB2312"/>
                <w:sz w:val="24"/>
                <w:b/>
              </w:rPr>
              <w:t>）界面与交互要求</w:t>
            </w:r>
          </w:p>
          <w:p>
            <w:pPr>
              <w:pStyle w:val="null3"/>
              <w:ind w:firstLine="640"/>
              <w:jc w:val="both"/>
            </w:pPr>
            <w:r>
              <w:rPr>
                <w:rFonts w:ascii="仿宋_GB2312" w:hAnsi="仿宋_GB2312" w:cs="仿宋_GB2312" w:eastAsia="仿宋_GB2312"/>
                <w:sz w:val="24"/>
              </w:rPr>
              <w:t>1.系统整体界面风格须统一、简洁、美观，配色方案协调，支持多终端适配（PC端、移动端），确保不同设备上的一致性体验。</w:t>
            </w:r>
          </w:p>
          <w:p>
            <w:pPr>
              <w:pStyle w:val="null3"/>
              <w:ind w:firstLine="640"/>
              <w:jc w:val="both"/>
            </w:pPr>
            <w:r>
              <w:rPr>
                <w:rFonts w:ascii="仿宋_GB2312" w:hAnsi="仿宋_GB2312" w:cs="仿宋_GB2312" w:eastAsia="仿宋_GB2312"/>
                <w:sz w:val="24"/>
              </w:rPr>
              <w:t>2.核心业务操作提供清晰的可视化流程图引导。</w:t>
            </w:r>
          </w:p>
          <w:p>
            <w:pPr>
              <w:pStyle w:val="null3"/>
              <w:ind w:firstLine="640"/>
              <w:jc w:val="both"/>
            </w:pPr>
            <w:r>
              <w:rPr>
                <w:rFonts w:ascii="仿宋_GB2312" w:hAnsi="仿宋_GB2312" w:cs="仿宋_GB2312" w:eastAsia="仿宋_GB2312"/>
                <w:sz w:val="24"/>
              </w:rPr>
              <w:t>3.首页提供可视化数据仪表盘，以图表形式实时展示关键业务指标和工作进展。</w:t>
            </w:r>
            <w:r>
              <w:rPr>
                <w:rFonts w:ascii="仿宋_GB2312" w:hAnsi="仿宋_GB2312" w:cs="仿宋_GB2312" w:eastAsia="仿宋_GB2312"/>
                <w:sz w:val="24"/>
              </w:rPr>
              <w:t>该仪表盘应能接入到学校其他可视化展示平台。</w:t>
            </w:r>
          </w:p>
          <w:p>
            <w:pPr>
              <w:pStyle w:val="null3"/>
              <w:ind w:firstLine="640"/>
              <w:jc w:val="both"/>
            </w:pPr>
            <w:r>
              <w:rPr>
                <w:rFonts w:ascii="仿宋_GB2312" w:hAnsi="仿宋_GB2312" w:cs="仿宋_GB2312" w:eastAsia="仿宋_GB2312"/>
                <w:sz w:val="24"/>
              </w:rPr>
              <w:t>4.关键业务模块（培养方案、排课、选课、考务、成绩等）提供图形化操作界面。</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六</w:t>
            </w:r>
            <w:r>
              <w:rPr>
                <w:rFonts w:ascii="仿宋_GB2312" w:hAnsi="仿宋_GB2312" w:cs="仿宋_GB2312" w:eastAsia="仿宋_GB2312"/>
                <w:sz w:val="24"/>
                <w:b/>
              </w:rPr>
              <w:t>）</w:t>
            </w:r>
            <w:r>
              <w:rPr>
                <w:rFonts w:ascii="仿宋_GB2312" w:hAnsi="仿宋_GB2312" w:cs="仿宋_GB2312" w:eastAsia="仿宋_GB2312"/>
                <w:sz w:val="24"/>
                <w:b/>
              </w:rPr>
              <w:t>系统管理</w:t>
            </w:r>
          </w:p>
          <w:p>
            <w:pPr>
              <w:pStyle w:val="null3"/>
              <w:ind w:firstLine="482"/>
              <w:jc w:val="both"/>
            </w:pPr>
            <w:r>
              <w:rPr>
                <w:rFonts w:ascii="仿宋_GB2312" w:hAnsi="仿宋_GB2312" w:cs="仿宋_GB2312" w:eastAsia="仿宋_GB2312"/>
                <w:sz w:val="24"/>
                <w:b/>
              </w:rPr>
              <w:t>6.1</w:t>
            </w:r>
            <w:r>
              <w:rPr>
                <w:rFonts w:ascii="仿宋_GB2312" w:hAnsi="仿宋_GB2312" w:cs="仿宋_GB2312" w:eastAsia="仿宋_GB2312"/>
                <w:sz w:val="24"/>
                <w:b/>
              </w:rPr>
              <w:t>用户权限管理</w:t>
            </w:r>
          </w:p>
          <w:p>
            <w:pPr>
              <w:pStyle w:val="null3"/>
              <w:ind w:firstLine="480"/>
              <w:jc w:val="both"/>
            </w:pPr>
            <w:r>
              <w:rPr>
                <w:rFonts w:ascii="仿宋_GB2312" w:hAnsi="仿宋_GB2312" w:cs="仿宋_GB2312" w:eastAsia="仿宋_GB2312"/>
                <w:sz w:val="24"/>
              </w:rPr>
              <w:t>用户权限分为功能权限与数据权限两类：功能权限按用户角色（用户组）维度进行功能范围授权，权限控制粒度到操作按钮级别；数据权限按角色或单个用户维度进行数据范围授权。支持多级角色定义、角色继承；支持用户岗位调整时快速权限迁移。</w:t>
            </w:r>
            <w:r>
              <w:rPr>
                <w:rFonts w:ascii="仿宋_GB2312" w:hAnsi="仿宋_GB2312" w:cs="仿宋_GB2312" w:eastAsia="仿宋_GB2312"/>
                <w:sz w:val="24"/>
              </w:rPr>
              <w:t>具备用户权限列表统计展示及导出功能。</w:t>
            </w:r>
          </w:p>
          <w:p>
            <w:pPr>
              <w:pStyle w:val="null3"/>
              <w:ind w:firstLine="482"/>
              <w:jc w:val="both"/>
            </w:pPr>
            <w:r>
              <w:rPr>
                <w:rFonts w:ascii="仿宋_GB2312" w:hAnsi="仿宋_GB2312" w:cs="仿宋_GB2312" w:eastAsia="仿宋_GB2312"/>
                <w:sz w:val="24"/>
                <w:b/>
              </w:rPr>
              <w:t>6.2</w:t>
            </w:r>
            <w:r>
              <w:rPr>
                <w:rFonts w:ascii="仿宋_GB2312" w:hAnsi="仿宋_GB2312" w:cs="仿宋_GB2312" w:eastAsia="仿宋_GB2312"/>
                <w:sz w:val="24"/>
                <w:b/>
              </w:rPr>
              <w:t>教务流程管理</w:t>
            </w:r>
          </w:p>
          <w:p>
            <w:pPr>
              <w:pStyle w:val="null3"/>
              <w:ind w:firstLine="480"/>
              <w:jc w:val="both"/>
            </w:pPr>
            <w:r>
              <w:rPr>
                <w:rFonts w:ascii="仿宋_GB2312" w:hAnsi="仿宋_GB2312" w:cs="仿宋_GB2312" w:eastAsia="仿宋_GB2312"/>
                <w:sz w:val="24"/>
              </w:rPr>
              <w:t>系统中所有需要审核审批的业务均可自定义审核流程，包括审核角色、审核步数、节点顺序等。须支持通过拖拽方式可视化配置和调整审核流程节点顺序，流程运行状态以图形化方式实时展示（含待办推送）。</w:t>
            </w:r>
            <w:r>
              <w:rPr>
                <w:rFonts w:ascii="仿宋_GB2312" w:hAnsi="仿宋_GB2312" w:cs="仿宋_GB2312" w:eastAsia="仿宋_GB2312"/>
                <w:sz w:val="24"/>
              </w:rPr>
              <w:t>系统中流程能够接入学校流程中台。</w:t>
            </w:r>
          </w:p>
          <w:p>
            <w:pPr>
              <w:pStyle w:val="null3"/>
              <w:ind w:firstLine="482"/>
              <w:jc w:val="both"/>
            </w:pPr>
            <w:r>
              <w:rPr>
                <w:rFonts w:ascii="仿宋_GB2312" w:hAnsi="仿宋_GB2312" w:cs="仿宋_GB2312" w:eastAsia="仿宋_GB2312"/>
                <w:sz w:val="24"/>
                <w:b/>
              </w:rPr>
              <w:t>6.3</w:t>
            </w:r>
            <w:r>
              <w:rPr>
                <w:rFonts w:ascii="仿宋_GB2312" w:hAnsi="仿宋_GB2312" w:cs="仿宋_GB2312" w:eastAsia="仿宋_GB2312"/>
                <w:sz w:val="24"/>
                <w:b/>
              </w:rPr>
              <w:t>字典管理</w:t>
            </w:r>
          </w:p>
          <w:p>
            <w:pPr>
              <w:pStyle w:val="null3"/>
              <w:ind w:firstLine="480"/>
              <w:jc w:val="both"/>
            </w:pPr>
            <w:r>
              <w:rPr>
                <w:rFonts w:ascii="仿宋_GB2312" w:hAnsi="仿宋_GB2312" w:cs="仿宋_GB2312" w:eastAsia="仿宋_GB2312"/>
                <w:sz w:val="24"/>
              </w:rPr>
              <w:t>在系统初始数据字典（依据《教育管理信息化标准</w:t>
            </w:r>
            <w:r>
              <w:rPr>
                <w:rFonts w:ascii="仿宋_GB2312" w:hAnsi="仿宋_GB2312" w:cs="仿宋_GB2312" w:eastAsia="仿宋_GB2312"/>
                <w:sz w:val="24"/>
              </w:rPr>
              <w:t>（</w:t>
            </w:r>
            <w:r>
              <w:rPr>
                <w:rFonts w:ascii="仿宋_GB2312" w:hAnsi="仿宋_GB2312" w:cs="仿宋_GB2312" w:eastAsia="仿宋_GB2312"/>
                <w:sz w:val="24"/>
              </w:rPr>
              <w:t>2025</w:t>
            </w:r>
            <w:r>
              <w:rPr>
                <w:rFonts w:ascii="仿宋_GB2312" w:hAnsi="仿宋_GB2312" w:cs="仿宋_GB2312" w:eastAsia="仿宋_GB2312"/>
                <w:sz w:val="24"/>
              </w:rPr>
              <w:t>）</w:t>
            </w:r>
            <w:r>
              <w:rPr>
                <w:rFonts w:ascii="仿宋_GB2312" w:hAnsi="仿宋_GB2312" w:cs="仿宋_GB2312" w:eastAsia="仿宋_GB2312"/>
                <w:sz w:val="24"/>
              </w:rPr>
              <w:t>》）基础上，支持学校根据业务需求自定义数据字典。</w:t>
            </w:r>
          </w:p>
          <w:p>
            <w:pPr>
              <w:pStyle w:val="null3"/>
              <w:ind w:firstLine="482"/>
              <w:jc w:val="both"/>
            </w:pPr>
            <w:r>
              <w:rPr>
                <w:rFonts w:ascii="仿宋_GB2312" w:hAnsi="仿宋_GB2312" w:cs="仿宋_GB2312" w:eastAsia="仿宋_GB2312"/>
                <w:sz w:val="24"/>
                <w:b/>
              </w:rPr>
              <w:t>6.4</w:t>
            </w:r>
            <w:r>
              <w:rPr>
                <w:rFonts w:ascii="仿宋_GB2312" w:hAnsi="仿宋_GB2312" w:cs="仿宋_GB2312" w:eastAsia="仿宋_GB2312"/>
                <w:sz w:val="24"/>
                <w:b/>
              </w:rPr>
              <w:t>消息中心</w:t>
            </w:r>
          </w:p>
          <w:p>
            <w:pPr>
              <w:pStyle w:val="null3"/>
              <w:ind w:firstLine="640"/>
              <w:jc w:val="both"/>
            </w:pPr>
            <w:r>
              <w:rPr>
                <w:rFonts w:ascii="仿宋_GB2312" w:hAnsi="仿宋_GB2312" w:cs="仿宋_GB2312" w:eastAsia="仿宋_GB2312"/>
                <w:sz w:val="24"/>
              </w:rPr>
              <w:t>6.4.</w:t>
            </w:r>
            <w:r>
              <w:rPr>
                <w:rFonts w:ascii="仿宋_GB2312" w:hAnsi="仿宋_GB2312" w:cs="仿宋_GB2312" w:eastAsia="仿宋_GB2312"/>
                <w:sz w:val="24"/>
              </w:rPr>
              <w:t>1</w:t>
            </w:r>
            <w:r>
              <w:rPr>
                <w:rFonts w:ascii="仿宋_GB2312" w:hAnsi="仿宋_GB2312" w:cs="仿宋_GB2312" w:eastAsia="仿宋_GB2312"/>
                <w:sz w:val="24"/>
              </w:rPr>
              <w:t>.公告管理：支持发布对象精准设置。</w:t>
            </w:r>
          </w:p>
          <w:p>
            <w:pPr>
              <w:pStyle w:val="null3"/>
              <w:ind w:firstLine="640"/>
              <w:jc w:val="both"/>
            </w:pPr>
            <w:r>
              <w:rPr>
                <w:rFonts w:ascii="仿宋_GB2312" w:hAnsi="仿宋_GB2312" w:cs="仿宋_GB2312" w:eastAsia="仿宋_GB2312"/>
                <w:sz w:val="24"/>
              </w:rPr>
              <w:t>6.4.</w:t>
            </w:r>
            <w:r>
              <w:rPr>
                <w:rFonts w:ascii="仿宋_GB2312" w:hAnsi="仿宋_GB2312" w:cs="仿宋_GB2312" w:eastAsia="仿宋_GB2312"/>
                <w:sz w:val="24"/>
              </w:rPr>
              <w:t>2.消息管理：分人工消息与系统消息两类，系统消息在业务处理过程中自动触发推送。</w:t>
            </w:r>
            <w:r>
              <w:rPr>
                <w:rFonts w:ascii="仿宋_GB2312" w:hAnsi="仿宋_GB2312" w:cs="仿宋_GB2312" w:eastAsia="仿宋_GB2312"/>
                <w:sz w:val="24"/>
              </w:rPr>
              <w:t>能够接入学校消息中台（如该中台滞后于本系统建设，应在满足条件后无条件接入）。</w:t>
            </w:r>
          </w:p>
          <w:p>
            <w:pPr>
              <w:pStyle w:val="null3"/>
              <w:ind w:firstLine="640"/>
              <w:jc w:val="both"/>
            </w:pPr>
            <w:r>
              <w:rPr>
                <w:rFonts w:ascii="仿宋_GB2312" w:hAnsi="仿宋_GB2312" w:cs="仿宋_GB2312" w:eastAsia="仿宋_GB2312"/>
                <w:sz w:val="24"/>
              </w:rPr>
              <w:t>6.4.</w:t>
            </w:r>
            <w:r>
              <w:rPr>
                <w:rFonts w:ascii="仿宋_GB2312" w:hAnsi="仿宋_GB2312" w:cs="仿宋_GB2312" w:eastAsia="仿宋_GB2312"/>
                <w:sz w:val="24"/>
              </w:rPr>
              <w:t>3.必读通知：支持强制推送机制，登录时弹出展示，用户确认后方可关闭。</w:t>
            </w:r>
          </w:p>
          <w:p>
            <w:pPr>
              <w:pStyle w:val="null3"/>
              <w:ind w:firstLine="640"/>
              <w:jc w:val="both"/>
            </w:pPr>
            <w:r>
              <w:rPr>
                <w:rFonts w:ascii="仿宋_GB2312" w:hAnsi="仿宋_GB2312" w:cs="仿宋_GB2312" w:eastAsia="仿宋_GB2312"/>
                <w:sz w:val="24"/>
              </w:rPr>
              <w:t>6.4.</w:t>
            </w:r>
            <w:r>
              <w:rPr>
                <w:rFonts w:ascii="仿宋_GB2312" w:hAnsi="仿宋_GB2312" w:cs="仿宋_GB2312" w:eastAsia="仿宋_GB2312"/>
                <w:sz w:val="24"/>
              </w:rPr>
              <w:t>4.待办管理：系统的待办信息能够接入学校待办中台（如该中台滞后于本系统建设，应在满足条件后无条件接入）。</w:t>
            </w:r>
          </w:p>
          <w:p>
            <w:pPr>
              <w:pStyle w:val="null3"/>
              <w:ind w:firstLine="640"/>
              <w:jc w:val="both"/>
            </w:pPr>
            <w:r>
              <w:rPr>
                <w:rFonts w:ascii="仿宋_GB2312" w:hAnsi="仿宋_GB2312" w:cs="仿宋_GB2312" w:eastAsia="仿宋_GB2312"/>
                <w:sz w:val="24"/>
                <w:b/>
              </w:rPr>
              <w:t>6.5</w:t>
            </w:r>
            <w:r>
              <w:rPr>
                <w:rFonts w:ascii="仿宋_GB2312" w:hAnsi="仿宋_GB2312" w:cs="仿宋_GB2312" w:eastAsia="仿宋_GB2312"/>
                <w:sz w:val="24"/>
                <w:b/>
              </w:rPr>
              <w:t>系统首页管理</w:t>
            </w:r>
          </w:p>
          <w:p>
            <w:pPr>
              <w:pStyle w:val="null3"/>
              <w:ind w:firstLine="640"/>
              <w:jc w:val="both"/>
            </w:pPr>
            <w:r>
              <w:rPr>
                <w:rFonts w:ascii="仿宋_GB2312" w:hAnsi="仿宋_GB2312" w:cs="仿宋_GB2312" w:eastAsia="仿宋_GB2312"/>
                <w:sz w:val="24"/>
              </w:rPr>
              <w:t>6.5.</w:t>
            </w:r>
            <w:r>
              <w:rPr>
                <w:rFonts w:ascii="仿宋_GB2312" w:hAnsi="仿宋_GB2312" w:cs="仿宋_GB2312" w:eastAsia="仿宋_GB2312"/>
                <w:sz w:val="24"/>
              </w:rPr>
              <w:t>1.支持对各类业务事项进行常态化业务/阶段性业务分类。</w:t>
            </w:r>
          </w:p>
          <w:p>
            <w:pPr>
              <w:pStyle w:val="null3"/>
              <w:ind w:firstLine="640"/>
              <w:jc w:val="both"/>
            </w:pPr>
            <w:r>
              <w:rPr>
                <w:rFonts w:ascii="仿宋_GB2312" w:hAnsi="仿宋_GB2312" w:cs="仿宋_GB2312" w:eastAsia="仿宋_GB2312"/>
                <w:sz w:val="24"/>
              </w:rPr>
              <w:t>6.5.</w:t>
            </w:r>
            <w:r>
              <w:rPr>
                <w:rFonts w:ascii="仿宋_GB2312" w:hAnsi="仿宋_GB2312" w:cs="仿宋_GB2312" w:eastAsia="仿宋_GB2312"/>
                <w:sz w:val="24"/>
              </w:rPr>
              <w:t>2.支持以可视化图表形式展示各学院培养方案制订、排课、选课等业务进展看板，数据实时更新，支持下钻查看明细。</w:t>
            </w:r>
          </w:p>
          <w:p>
            <w:pPr>
              <w:pStyle w:val="null3"/>
              <w:ind w:firstLine="640"/>
              <w:jc w:val="both"/>
            </w:pPr>
            <w:r>
              <w:rPr>
                <w:rFonts w:ascii="仿宋_GB2312" w:hAnsi="仿宋_GB2312" w:cs="仿宋_GB2312" w:eastAsia="仿宋_GB2312"/>
                <w:sz w:val="24"/>
              </w:rPr>
              <w:t>6.5.</w:t>
            </w:r>
            <w:r>
              <w:rPr>
                <w:rFonts w:ascii="仿宋_GB2312" w:hAnsi="仿宋_GB2312" w:cs="仿宋_GB2312" w:eastAsia="仿宋_GB2312"/>
                <w:sz w:val="24"/>
              </w:rPr>
              <w:t>3.支持用户在首页创建并维护备忘事项，以日历或看板形式直观展示。</w:t>
            </w:r>
            <w:r>
              <w:rPr>
                <w:rFonts w:ascii="仿宋_GB2312" w:hAnsi="仿宋_GB2312" w:cs="仿宋_GB2312" w:eastAsia="仿宋_GB2312"/>
                <w:sz w:val="24"/>
              </w:rPr>
              <w:t>该日历能够接入到学校日历中台。</w:t>
            </w:r>
          </w:p>
          <w:p>
            <w:pPr>
              <w:pStyle w:val="null3"/>
              <w:ind w:firstLine="640"/>
              <w:jc w:val="both"/>
            </w:pPr>
            <w:r>
              <w:rPr>
                <w:rFonts w:ascii="仿宋_GB2312" w:hAnsi="仿宋_GB2312" w:cs="仿宋_GB2312" w:eastAsia="仿宋_GB2312"/>
                <w:sz w:val="24"/>
              </w:rPr>
              <w:t>▲</w:t>
            </w:r>
            <w:r>
              <w:rPr>
                <w:rFonts w:ascii="仿宋_GB2312" w:hAnsi="仿宋_GB2312" w:cs="仿宋_GB2312" w:eastAsia="仿宋_GB2312"/>
                <w:sz w:val="24"/>
              </w:rPr>
              <w:t>6.5.</w:t>
            </w:r>
            <w:r>
              <w:rPr>
                <w:rFonts w:ascii="仿宋_GB2312" w:hAnsi="仿宋_GB2312" w:cs="仿宋_GB2312" w:eastAsia="仿宋_GB2312"/>
                <w:sz w:val="24"/>
              </w:rPr>
              <w:t>4.教师首页管理，</w:t>
            </w:r>
            <w:r>
              <w:rPr>
                <w:rFonts w:ascii="仿宋_GB2312" w:hAnsi="仿宋_GB2312" w:cs="仿宋_GB2312" w:eastAsia="仿宋_GB2312"/>
                <w:sz w:val="24"/>
              </w:rPr>
              <w:t>将教师待办事项、通知公告、消息提醒、推荐应用等及时进行汇聚呈现；针对重要业务事项，通过系统推送的方式进行场景化呈现；</w:t>
            </w:r>
          </w:p>
          <w:p>
            <w:pPr>
              <w:pStyle w:val="null3"/>
              <w:ind w:firstLine="640"/>
              <w:jc w:val="both"/>
            </w:pPr>
            <w:r>
              <w:rPr>
                <w:rFonts w:ascii="仿宋_GB2312" w:hAnsi="仿宋_GB2312" w:cs="仿宋_GB2312" w:eastAsia="仿宋_GB2312"/>
                <w:sz w:val="24"/>
              </w:rPr>
              <w:t>▲</w:t>
            </w:r>
            <w:r>
              <w:rPr>
                <w:rFonts w:ascii="仿宋_GB2312" w:hAnsi="仿宋_GB2312" w:cs="仿宋_GB2312" w:eastAsia="仿宋_GB2312"/>
                <w:sz w:val="24"/>
              </w:rPr>
              <w:t>6.5.</w:t>
            </w:r>
            <w:r>
              <w:rPr>
                <w:rFonts w:ascii="仿宋_GB2312" w:hAnsi="仿宋_GB2312" w:cs="仿宋_GB2312" w:eastAsia="仿宋_GB2312"/>
                <w:sz w:val="24"/>
              </w:rPr>
              <w:t>5.学生首页管理，</w:t>
            </w:r>
            <w:r>
              <w:rPr>
                <w:rFonts w:ascii="仿宋_GB2312" w:hAnsi="仿宋_GB2312" w:cs="仿宋_GB2312" w:eastAsia="仿宋_GB2312"/>
                <w:sz w:val="24"/>
              </w:rPr>
              <w:t>将学生待办事项、通知公告、消息提醒、推荐应用等及时进行汇聚呈现；针对重要业务事项，通过系统推送的方式进行场景化呈现</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6.6</w:t>
            </w:r>
            <w:r>
              <w:rPr>
                <w:rFonts w:ascii="仿宋_GB2312" w:hAnsi="仿宋_GB2312" w:cs="仿宋_GB2312" w:eastAsia="仿宋_GB2312"/>
                <w:sz w:val="24"/>
                <w:b/>
              </w:rPr>
              <w:t>报表中心</w:t>
            </w:r>
          </w:p>
          <w:p>
            <w:pPr>
              <w:pStyle w:val="null3"/>
              <w:ind w:firstLine="640"/>
              <w:jc w:val="both"/>
            </w:pPr>
            <w:r>
              <w:rPr>
                <w:rFonts w:ascii="仿宋_GB2312" w:hAnsi="仿宋_GB2312" w:cs="仿宋_GB2312" w:eastAsia="仿宋_GB2312"/>
                <w:sz w:val="24"/>
              </w:rPr>
              <w:t>提供自定义报表工具，可制定符合国家标准、行业标准及学校标准的报表模板。涵盖教育部高等教育基层统计报表（高基表）、学信网学籍学历信息上报报表、毕业生资格审核上报报表；学籍异动统计、成绩分布分析、排课教室使用率、选课中签率、考务监考安排、教学工作量核算、教材征订结算、学业预警统计、转专业分流统计等学校常规管理报表；同时支持教学改革项目、实习实训、毕业设计、辅修教学等专项业务报表，支持连接系统数据库获取数据并导出打印。报表须支持可视化图表输出。</w:t>
            </w:r>
          </w:p>
          <w:p>
            <w:pPr>
              <w:pStyle w:val="null3"/>
              <w:ind w:firstLine="482"/>
              <w:jc w:val="both"/>
            </w:pPr>
            <w:r>
              <w:rPr>
                <w:rFonts w:ascii="仿宋_GB2312" w:hAnsi="仿宋_GB2312" w:cs="仿宋_GB2312" w:eastAsia="仿宋_GB2312"/>
                <w:sz w:val="24"/>
                <w:b/>
              </w:rPr>
              <w:t>6.7</w:t>
            </w:r>
            <w:r>
              <w:rPr>
                <w:rFonts w:ascii="仿宋_GB2312" w:hAnsi="仿宋_GB2312" w:cs="仿宋_GB2312" w:eastAsia="仿宋_GB2312"/>
                <w:sz w:val="24"/>
                <w:b/>
              </w:rPr>
              <w:t>系统日志管理</w:t>
            </w:r>
          </w:p>
          <w:p>
            <w:pPr>
              <w:pStyle w:val="null3"/>
              <w:ind w:firstLine="640"/>
              <w:jc w:val="both"/>
            </w:pPr>
            <w:r>
              <w:rPr>
                <w:rFonts w:ascii="仿宋_GB2312" w:hAnsi="仿宋_GB2312" w:cs="仿宋_GB2312" w:eastAsia="仿宋_GB2312"/>
                <w:sz w:val="24"/>
              </w:rPr>
              <w:t>系统对用户所有数据库读写操作</w:t>
            </w:r>
            <w:r>
              <w:rPr>
                <w:rFonts w:ascii="仿宋_GB2312" w:hAnsi="仿宋_GB2312" w:cs="仿宋_GB2312" w:eastAsia="仿宋_GB2312"/>
                <w:sz w:val="24"/>
              </w:rPr>
              <w:t>完整</w:t>
            </w:r>
            <w:r>
              <w:rPr>
                <w:rFonts w:ascii="仿宋_GB2312" w:hAnsi="仿宋_GB2312" w:cs="仿宋_GB2312" w:eastAsia="仿宋_GB2312"/>
                <w:sz w:val="24"/>
              </w:rPr>
              <w:t>记录，包括登录</w:t>
            </w:r>
            <w:r>
              <w:rPr>
                <w:rFonts w:ascii="仿宋_GB2312" w:hAnsi="仿宋_GB2312" w:cs="仿宋_GB2312" w:eastAsia="仿宋_GB2312"/>
                <w:sz w:val="24"/>
              </w:rPr>
              <w:t>IP地址、用户名、操作内容、日期时间等，支持历史数据修改痕迹查询和异常操作追踪。</w:t>
            </w:r>
            <w:r>
              <w:rPr>
                <w:rFonts w:ascii="仿宋_GB2312" w:hAnsi="仿宋_GB2312" w:cs="仿宋_GB2312" w:eastAsia="仿宋_GB2312"/>
                <w:sz w:val="24"/>
              </w:rPr>
              <w:t>日志数据存储周期</w:t>
            </w:r>
            <w:r>
              <w:rPr>
                <w:rFonts w:ascii="仿宋_GB2312" w:hAnsi="仿宋_GB2312" w:cs="仿宋_GB2312" w:eastAsia="仿宋_GB2312"/>
                <w:sz w:val="24"/>
              </w:rPr>
              <w:t>≥365天。</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七</w:t>
            </w:r>
            <w:r>
              <w:rPr>
                <w:rFonts w:ascii="仿宋_GB2312" w:hAnsi="仿宋_GB2312" w:cs="仿宋_GB2312" w:eastAsia="仿宋_GB2312"/>
                <w:sz w:val="24"/>
                <w:b/>
              </w:rPr>
              <w:t>）</w:t>
            </w:r>
            <w:r>
              <w:rPr>
                <w:rFonts w:ascii="仿宋_GB2312" w:hAnsi="仿宋_GB2312" w:cs="仿宋_GB2312" w:eastAsia="仿宋_GB2312"/>
                <w:sz w:val="24"/>
                <w:b/>
              </w:rPr>
              <w:t>基础数据管理</w:t>
            </w:r>
          </w:p>
          <w:p>
            <w:pPr>
              <w:pStyle w:val="null3"/>
              <w:ind w:firstLine="640"/>
              <w:jc w:val="both"/>
            </w:pPr>
            <w:r>
              <w:rPr>
                <w:rFonts w:ascii="仿宋_GB2312" w:hAnsi="仿宋_GB2312" w:cs="仿宋_GB2312" w:eastAsia="仿宋_GB2312"/>
                <w:sz w:val="24"/>
              </w:rPr>
              <w:t>基础数据管理维护平台正常运行所需的基础数据集，包括：</w:t>
            </w:r>
          </w:p>
          <w:p>
            <w:pPr>
              <w:pStyle w:val="null3"/>
              <w:ind w:firstLine="640"/>
              <w:jc w:val="both"/>
            </w:pPr>
            <w:r>
              <w:rPr>
                <w:rFonts w:ascii="仿宋_GB2312" w:hAnsi="仿宋_GB2312" w:cs="仿宋_GB2312" w:eastAsia="仿宋_GB2312"/>
                <w:sz w:val="24"/>
              </w:rPr>
              <w:t>7.</w:t>
            </w:r>
            <w:r>
              <w:rPr>
                <w:rFonts w:ascii="仿宋_GB2312" w:hAnsi="仿宋_GB2312" w:cs="仿宋_GB2312" w:eastAsia="仿宋_GB2312"/>
                <w:sz w:val="24"/>
              </w:rPr>
              <w:t>1.参数设置：维护学年学期等关键业务参数。</w:t>
            </w:r>
            <w:r>
              <w:rPr>
                <w:rFonts w:ascii="仿宋_GB2312" w:hAnsi="仿宋_GB2312" w:cs="仿宋_GB2312" w:eastAsia="仿宋_GB2312"/>
                <w:sz w:val="24"/>
              </w:rPr>
              <w:t>校历应作为基础数据向学校数据中心同步，校历格式应兼顾自然日历和学年学期设置。</w:t>
            </w:r>
          </w:p>
          <w:p>
            <w:pPr>
              <w:pStyle w:val="null3"/>
              <w:ind w:firstLine="640"/>
              <w:jc w:val="both"/>
            </w:pPr>
            <w:r>
              <w:rPr>
                <w:rFonts w:ascii="仿宋_GB2312" w:hAnsi="仿宋_GB2312" w:cs="仿宋_GB2312" w:eastAsia="仿宋_GB2312"/>
                <w:sz w:val="24"/>
              </w:rPr>
              <w:t>7.</w:t>
            </w:r>
            <w:r>
              <w:rPr>
                <w:rFonts w:ascii="仿宋_GB2312" w:hAnsi="仿宋_GB2312" w:cs="仿宋_GB2312" w:eastAsia="仿宋_GB2312"/>
                <w:sz w:val="24"/>
              </w:rPr>
              <w:t>2.基础数据资源：管理年级、系部、专业（国标专业、</w:t>
            </w:r>
            <w:r>
              <w:rPr>
                <w:rFonts w:ascii="仿宋_GB2312" w:hAnsi="仿宋_GB2312" w:cs="仿宋_GB2312" w:eastAsia="仿宋_GB2312"/>
                <w:sz w:val="24"/>
              </w:rPr>
              <w:t>招生专业、</w:t>
            </w:r>
            <w:r>
              <w:rPr>
                <w:rFonts w:ascii="仿宋_GB2312" w:hAnsi="仿宋_GB2312" w:cs="仿宋_GB2312" w:eastAsia="仿宋_GB2312"/>
                <w:sz w:val="24"/>
              </w:rPr>
              <w:t>校内专业、年度专业）、班级、校历、学科门类等。</w:t>
            </w:r>
          </w:p>
          <w:p>
            <w:pPr>
              <w:pStyle w:val="null3"/>
              <w:ind w:firstLine="640"/>
              <w:jc w:val="both"/>
            </w:pPr>
            <w:r>
              <w:rPr>
                <w:rFonts w:ascii="仿宋_GB2312" w:hAnsi="仿宋_GB2312" w:cs="仿宋_GB2312" w:eastAsia="仿宋_GB2312"/>
                <w:sz w:val="24"/>
              </w:rPr>
              <w:t>7.</w:t>
            </w:r>
            <w:r>
              <w:rPr>
                <w:rFonts w:ascii="仿宋_GB2312" w:hAnsi="仿宋_GB2312" w:cs="仿宋_GB2312" w:eastAsia="仿宋_GB2312"/>
                <w:sz w:val="24"/>
              </w:rPr>
              <w:t>3.教室资源管理：新建、导入教室详细信息，维护上课座位数、考试座位数、是否允许排课/借用/考试、教室类型、楼层、排课优先级</w:t>
            </w:r>
            <w:r>
              <w:rPr>
                <w:rFonts w:ascii="仿宋_GB2312" w:hAnsi="仿宋_GB2312" w:cs="仿宋_GB2312" w:eastAsia="仿宋_GB2312"/>
                <w:sz w:val="24"/>
              </w:rPr>
              <w:t>、</w:t>
            </w:r>
            <w:r>
              <w:rPr>
                <w:rFonts w:ascii="仿宋_GB2312" w:hAnsi="仿宋_GB2312" w:cs="仿宋_GB2312" w:eastAsia="仿宋_GB2312"/>
                <w:sz w:val="24"/>
              </w:rPr>
              <w:t>是否支持物联网管控、是否支持录播、是否标考考场</w:t>
            </w:r>
            <w:r>
              <w:rPr>
                <w:rFonts w:ascii="仿宋_GB2312" w:hAnsi="仿宋_GB2312" w:cs="仿宋_GB2312" w:eastAsia="仿宋_GB2312"/>
                <w:sz w:val="24"/>
              </w:rPr>
              <w:t>等属性。教室类型须覆盖艺术类院校特殊教学空间，包括但不限于：普通教室、多媒体教室、剧场（含大剧场、小剧场、黑匣子剧场）、排练厅（含舞蹈排练厅、戏剧排练厅）、琴房（含钢琴琴房、管弦琴房、民乐琴房）、声乐教室、画室、雕塑工作室、录音棚、摄影棚等。每种教室类型须支持维护其专属属性，如琴房的乐器类型与数量、剧场的舞台类型与观众席容量、排练厅的面积与地面材质、画室的采光条件等。</w:t>
            </w:r>
          </w:p>
          <w:p>
            <w:pPr>
              <w:pStyle w:val="null3"/>
              <w:ind w:firstLine="640"/>
              <w:jc w:val="both"/>
            </w:pPr>
            <w:r>
              <w:rPr>
                <w:rFonts w:ascii="仿宋_GB2312" w:hAnsi="仿宋_GB2312" w:cs="仿宋_GB2312" w:eastAsia="仿宋_GB2312"/>
                <w:sz w:val="24"/>
              </w:rPr>
              <w:t>7.</w:t>
            </w:r>
            <w:r>
              <w:rPr>
                <w:rFonts w:ascii="仿宋_GB2312" w:hAnsi="仿宋_GB2312" w:cs="仿宋_GB2312" w:eastAsia="仿宋_GB2312"/>
                <w:sz w:val="24"/>
              </w:rPr>
              <w:t>4.教师资源管理：支持导入导出，对接</w:t>
            </w:r>
            <w:r>
              <w:rPr>
                <w:rFonts w:ascii="仿宋_GB2312" w:hAnsi="仿宋_GB2312" w:cs="仿宋_GB2312" w:eastAsia="仿宋_GB2312"/>
                <w:sz w:val="24"/>
              </w:rPr>
              <w:t>学校数据中心或</w:t>
            </w:r>
            <w:r>
              <w:rPr>
                <w:rFonts w:ascii="仿宋_GB2312" w:hAnsi="仿宋_GB2312" w:cs="仿宋_GB2312" w:eastAsia="仿宋_GB2312"/>
                <w:sz w:val="24"/>
              </w:rPr>
              <w:t>人事系统，管理教师基本信息、外聘教师信息及是否具备主讲资格等。</w:t>
            </w:r>
          </w:p>
          <w:p>
            <w:pPr>
              <w:pStyle w:val="null3"/>
              <w:ind w:firstLine="640"/>
              <w:jc w:val="both"/>
            </w:pPr>
            <w:r>
              <w:rPr>
                <w:rFonts w:ascii="仿宋_GB2312" w:hAnsi="仿宋_GB2312" w:cs="仿宋_GB2312" w:eastAsia="仿宋_GB2312"/>
                <w:sz w:val="24"/>
              </w:rPr>
              <w:t>7.</w:t>
            </w:r>
            <w:r>
              <w:rPr>
                <w:rFonts w:ascii="仿宋_GB2312" w:hAnsi="仿宋_GB2312" w:cs="仿宋_GB2312" w:eastAsia="仿宋_GB2312"/>
                <w:sz w:val="24"/>
              </w:rPr>
              <w:t>5.学生标签管理：支持自定义学生标签，用于选课、成绩、预警等业务的精细化管理。</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八</w:t>
            </w:r>
            <w:r>
              <w:rPr>
                <w:rFonts w:ascii="仿宋_GB2312" w:hAnsi="仿宋_GB2312" w:cs="仿宋_GB2312" w:eastAsia="仿宋_GB2312"/>
                <w:sz w:val="24"/>
                <w:b/>
              </w:rPr>
              <w:t>）</w:t>
            </w:r>
            <w:r>
              <w:rPr>
                <w:rFonts w:ascii="仿宋_GB2312" w:hAnsi="仿宋_GB2312" w:cs="仿宋_GB2312" w:eastAsia="仿宋_GB2312"/>
                <w:sz w:val="24"/>
                <w:b/>
              </w:rPr>
              <w:t>报到注册管理</w:t>
            </w:r>
          </w:p>
          <w:p>
            <w:pPr>
              <w:pStyle w:val="null3"/>
              <w:ind w:firstLine="640"/>
              <w:jc w:val="both"/>
            </w:pPr>
            <w:r>
              <w:rPr>
                <w:rFonts w:ascii="仿宋_GB2312" w:hAnsi="仿宋_GB2312" w:cs="仿宋_GB2312" w:eastAsia="仿宋_GB2312"/>
                <w:sz w:val="24"/>
              </w:rPr>
              <w:t>8.</w:t>
            </w:r>
            <w:r>
              <w:rPr>
                <w:rFonts w:ascii="仿宋_GB2312" w:hAnsi="仿宋_GB2312" w:cs="仿宋_GB2312" w:eastAsia="仿宋_GB2312"/>
                <w:sz w:val="24"/>
              </w:rPr>
              <w:t>1.注册批次维护：设置学生层次、注册时间、可注册年级、是否判断欠费/体检/在籍、学生类型等。</w:t>
            </w:r>
          </w:p>
          <w:p>
            <w:pPr>
              <w:pStyle w:val="null3"/>
              <w:ind w:firstLine="640"/>
              <w:jc w:val="both"/>
            </w:pPr>
            <w:r>
              <w:rPr>
                <w:rFonts w:ascii="仿宋_GB2312" w:hAnsi="仿宋_GB2312" w:cs="仿宋_GB2312" w:eastAsia="仿宋_GB2312"/>
                <w:sz w:val="24"/>
              </w:rPr>
              <w:t>8.</w:t>
            </w:r>
            <w:r>
              <w:rPr>
                <w:rFonts w:ascii="仿宋_GB2312" w:hAnsi="仿宋_GB2312" w:cs="仿宋_GB2312" w:eastAsia="仿宋_GB2312"/>
                <w:sz w:val="24"/>
              </w:rPr>
              <w:t>2.注册信息管理：支持手工特殊注册、批量注册及取消注册。</w:t>
            </w:r>
          </w:p>
          <w:p>
            <w:pPr>
              <w:pStyle w:val="null3"/>
              <w:ind w:firstLine="640"/>
              <w:jc w:val="both"/>
            </w:pPr>
            <w:r>
              <w:rPr>
                <w:rFonts w:ascii="仿宋_GB2312" w:hAnsi="仿宋_GB2312" w:cs="仿宋_GB2312" w:eastAsia="仿宋_GB2312"/>
                <w:sz w:val="24"/>
              </w:rPr>
              <w:t>8.</w:t>
            </w:r>
            <w:r>
              <w:rPr>
                <w:rFonts w:ascii="仿宋_GB2312" w:hAnsi="仿宋_GB2312" w:cs="仿宋_GB2312" w:eastAsia="仿宋_GB2312"/>
                <w:sz w:val="24"/>
              </w:rPr>
              <w:t>3.学生注册：提供独立注册界面，支持对接学生读卡系统，刷卡即可完成注册。</w:t>
            </w:r>
          </w:p>
          <w:p>
            <w:pPr>
              <w:pStyle w:val="null3"/>
              <w:ind w:firstLine="640"/>
              <w:jc w:val="both"/>
            </w:pPr>
            <w:r>
              <w:rPr>
                <w:rFonts w:ascii="仿宋_GB2312" w:hAnsi="仿宋_GB2312" w:cs="仿宋_GB2312" w:eastAsia="仿宋_GB2312"/>
                <w:sz w:val="24"/>
              </w:rPr>
              <w:t>8.</w:t>
            </w:r>
            <w:r>
              <w:rPr>
                <w:rFonts w:ascii="仿宋_GB2312" w:hAnsi="仿宋_GB2312" w:cs="仿宋_GB2312" w:eastAsia="仿宋_GB2312"/>
                <w:sz w:val="24"/>
              </w:rPr>
              <w:t>4.未注册学生管理：支持批量设置未注册原因。</w:t>
            </w:r>
          </w:p>
          <w:p>
            <w:pPr>
              <w:pStyle w:val="null3"/>
              <w:ind w:firstLine="640"/>
              <w:jc w:val="both"/>
            </w:pPr>
            <w:r>
              <w:rPr>
                <w:rFonts w:ascii="仿宋_GB2312" w:hAnsi="仿宋_GB2312" w:cs="仿宋_GB2312" w:eastAsia="仿宋_GB2312"/>
                <w:sz w:val="24"/>
              </w:rPr>
              <w:t>8.</w:t>
            </w:r>
            <w:r>
              <w:rPr>
                <w:rFonts w:ascii="仿宋_GB2312" w:hAnsi="仿宋_GB2312" w:cs="仿宋_GB2312" w:eastAsia="仿宋_GB2312"/>
                <w:sz w:val="24"/>
              </w:rPr>
              <w:t>5.注册统计：支持全校、学院、年级、班级等多维度统计，统计结果须以可视化图表形式直观展示，支持在线报表调整及导出。</w:t>
            </w:r>
          </w:p>
          <w:p>
            <w:pPr>
              <w:pStyle w:val="null3"/>
              <w:ind w:firstLine="640"/>
              <w:jc w:val="both"/>
            </w:pPr>
            <w:r>
              <w:rPr>
                <w:rFonts w:ascii="仿宋_GB2312" w:hAnsi="仿宋_GB2312" w:cs="仿宋_GB2312" w:eastAsia="仿宋_GB2312"/>
                <w:sz w:val="24"/>
              </w:rPr>
              <w:t>8.</w:t>
            </w:r>
            <w:r>
              <w:rPr>
                <w:rFonts w:ascii="仿宋_GB2312" w:hAnsi="仿宋_GB2312" w:cs="仿宋_GB2312" w:eastAsia="仿宋_GB2312"/>
                <w:sz w:val="24"/>
              </w:rPr>
              <w:t>6.特殊名单：支持特殊缴费、免体检、欠费名单的学生信息维护。</w:t>
            </w:r>
          </w:p>
          <w:p>
            <w:pPr>
              <w:pStyle w:val="null3"/>
              <w:ind w:firstLine="482"/>
              <w:jc w:val="both"/>
            </w:pPr>
            <w:r>
              <w:rPr>
                <w:rFonts w:ascii="仿宋_GB2312" w:hAnsi="仿宋_GB2312" w:cs="仿宋_GB2312" w:eastAsia="仿宋_GB2312"/>
                <w:sz w:val="24"/>
                <w:b/>
              </w:rPr>
              <w:t>（九）</w:t>
            </w:r>
            <w:r>
              <w:rPr>
                <w:rFonts w:ascii="仿宋_GB2312" w:hAnsi="仿宋_GB2312" w:cs="仿宋_GB2312" w:eastAsia="仿宋_GB2312"/>
                <w:sz w:val="24"/>
                <w:b/>
              </w:rPr>
              <w:t>学籍信息管理</w:t>
            </w:r>
          </w:p>
          <w:p>
            <w:pPr>
              <w:pStyle w:val="null3"/>
              <w:ind w:firstLine="482"/>
              <w:jc w:val="both"/>
            </w:pPr>
            <w:r>
              <w:rPr>
                <w:rFonts w:ascii="仿宋_GB2312" w:hAnsi="仿宋_GB2312" w:cs="仿宋_GB2312" w:eastAsia="仿宋_GB2312"/>
                <w:sz w:val="24"/>
                <w:b/>
              </w:rPr>
              <w:t>9.1</w:t>
            </w:r>
            <w:r>
              <w:rPr>
                <w:rFonts w:ascii="仿宋_GB2312" w:hAnsi="仿宋_GB2312" w:cs="仿宋_GB2312" w:eastAsia="仿宋_GB2312"/>
                <w:sz w:val="24"/>
                <w:b/>
              </w:rPr>
              <w:t>学生基本信息管理</w:t>
            </w:r>
          </w:p>
          <w:p>
            <w:pPr>
              <w:pStyle w:val="null3"/>
              <w:ind w:firstLine="480"/>
              <w:jc w:val="both"/>
            </w:pPr>
            <w:r>
              <w:rPr>
                <w:rFonts w:ascii="仿宋_GB2312" w:hAnsi="仿宋_GB2312" w:cs="仿宋_GB2312" w:eastAsia="仿宋_GB2312"/>
                <w:sz w:val="24"/>
              </w:rPr>
              <w:t>9.</w:t>
            </w:r>
            <w:r>
              <w:rPr>
                <w:rFonts w:ascii="仿宋_GB2312" w:hAnsi="仿宋_GB2312" w:cs="仿宋_GB2312" w:eastAsia="仿宋_GB2312"/>
                <w:sz w:val="24"/>
              </w:rPr>
              <w:t>1.支持对接</w:t>
            </w:r>
            <w:r>
              <w:rPr>
                <w:rFonts w:ascii="仿宋_GB2312" w:hAnsi="仿宋_GB2312" w:cs="仿宋_GB2312" w:eastAsia="仿宋_GB2312"/>
                <w:sz w:val="24"/>
              </w:rPr>
              <w:t>学校数据中心或</w:t>
            </w:r>
            <w:r>
              <w:rPr>
                <w:rFonts w:ascii="仿宋_GB2312" w:hAnsi="仿宋_GB2312" w:cs="仿宋_GB2312" w:eastAsia="仿宋_GB2312"/>
                <w:sz w:val="24"/>
              </w:rPr>
              <w:t>招生系统获取学生信息，或批量导入导出。</w:t>
            </w:r>
          </w:p>
          <w:p>
            <w:pPr>
              <w:pStyle w:val="null3"/>
              <w:ind w:firstLine="480"/>
              <w:jc w:val="both"/>
            </w:pPr>
            <w:r>
              <w:rPr>
                <w:rFonts w:ascii="仿宋_GB2312" w:hAnsi="仿宋_GB2312" w:cs="仿宋_GB2312" w:eastAsia="仿宋_GB2312"/>
                <w:sz w:val="24"/>
              </w:rPr>
              <w:t>9.</w:t>
            </w:r>
            <w:r>
              <w:rPr>
                <w:rFonts w:ascii="仿宋_GB2312" w:hAnsi="仿宋_GB2312" w:cs="仿宋_GB2312" w:eastAsia="仿宋_GB2312"/>
                <w:sz w:val="24"/>
              </w:rPr>
              <w:t>2.支持按时间节点生成学生基本信息快照，保留每学期状态。</w:t>
            </w:r>
            <w:r>
              <w:rPr>
                <w:rFonts w:ascii="仿宋_GB2312" w:hAnsi="仿宋_GB2312" w:cs="仿宋_GB2312" w:eastAsia="仿宋_GB2312"/>
                <w:sz w:val="24"/>
              </w:rPr>
              <w:t>每年</w:t>
            </w:r>
            <w:r>
              <w:rPr>
                <w:rFonts w:ascii="仿宋_GB2312" w:hAnsi="仿宋_GB2312" w:cs="仿宋_GB2312" w:eastAsia="仿宋_GB2312"/>
                <w:sz w:val="24"/>
              </w:rPr>
              <w:t>7月31日、9月30日和12月31日应自动快照。</w:t>
            </w:r>
          </w:p>
          <w:p>
            <w:pPr>
              <w:pStyle w:val="null3"/>
              <w:ind w:firstLine="480"/>
              <w:jc w:val="both"/>
            </w:pPr>
            <w:r>
              <w:rPr>
                <w:rFonts w:ascii="仿宋_GB2312" w:hAnsi="仿宋_GB2312" w:cs="仿宋_GB2312" w:eastAsia="仿宋_GB2312"/>
                <w:sz w:val="24"/>
              </w:rPr>
              <w:t>9.</w:t>
            </w:r>
            <w:r>
              <w:rPr>
                <w:rFonts w:ascii="仿宋_GB2312" w:hAnsi="仿宋_GB2312" w:cs="仿宋_GB2312" w:eastAsia="仿宋_GB2312"/>
                <w:sz w:val="24"/>
              </w:rPr>
              <w:t>3.支持自定义数据校验规则（如：无姓名拼音、无校区、无培养方案、无学籍照片等），一键校验并输出问题名单。</w:t>
            </w:r>
          </w:p>
          <w:p>
            <w:pPr>
              <w:pStyle w:val="null3"/>
              <w:ind w:firstLine="480"/>
              <w:jc w:val="both"/>
            </w:pPr>
            <w:r>
              <w:rPr>
                <w:rFonts w:ascii="仿宋_GB2312" w:hAnsi="仿宋_GB2312" w:cs="仿宋_GB2312" w:eastAsia="仿宋_GB2312"/>
                <w:sz w:val="24"/>
              </w:rPr>
              <w:t>9.</w:t>
            </w:r>
            <w:r>
              <w:rPr>
                <w:rFonts w:ascii="仿宋_GB2312" w:hAnsi="仿宋_GB2312" w:cs="仿宋_GB2312" w:eastAsia="仿宋_GB2312"/>
                <w:sz w:val="24"/>
              </w:rPr>
              <w:t>4.支持对学生基本信息字段进行精细化分组管理（如：基本信息、学籍信息、入学信息、联系信息等），并按分组和字段两个维度面向不同角色分别授权（查看权限、编辑权限、是否必填）</w:t>
            </w:r>
            <w:r>
              <w:rPr>
                <w:rFonts w:ascii="仿宋_GB2312" w:hAnsi="仿宋_GB2312" w:cs="仿宋_GB2312" w:eastAsia="仿宋_GB2312"/>
                <w:sz w:val="24"/>
                <w:b/>
              </w:rPr>
              <w:t>【</w:t>
            </w:r>
            <w:r>
              <w:rPr>
                <w:rFonts w:ascii="仿宋_GB2312" w:hAnsi="仿宋_GB2312" w:cs="仿宋_GB2312" w:eastAsia="仿宋_GB2312"/>
                <w:sz w:val="24"/>
                <w:b/>
              </w:rPr>
              <w:t>本项需提供现场演示】</w:t>
            </w:r>
          </w:p>
          <w:p>
            <w:pPr>
              <w:pStyle w:val="null3"/>
              <w:ind w:firstLine="480"/>
              <w:jc w:val="both"/>
            </w:pPr>
            <w:r>
              <w:rPr>
                <w:rFonts w:ascii="仿宋_GB2312" w:hAnsi="仿宋_GB2312" w:cs="仿宋_GB2312" w:eastAsia="仿宋_GB2312"/>
                <w:sz w:val="24"/>
              </w:rPr>
              <w:t>9.</w:t>
            </w:r>
            <w:r>
              <w:rPr>
                <w:rFonts w:ascii="仿宋_GB2312" w:hAnsi="仿宋_GB2312" w:cs="仿宋_GB2312" w:eastAsia="仿宋_GB2312"/>
                <w:sz w:val="24"/>
              </w:rPr>
              <w:t>5.需预留</w:t>
            </w:r>
            <w:r>
              <w:rPr>
                <w:rFonts w:ascii="仿宋_GB2312" w:hAnsi="仿宋_GB2312" w:cs="仿宋_GB2312" w:eastAsia="仿宋_GB2312"/>
                <w:sz w:val="24"/>
              </w:rPr>
              <w:t>≥</w:t>
            </w:r>
            <w:r>
              <w:rPr>
                <w:rFonts w:ascii="仿宋_GB2312" w:hAnsi="仿宋_GB2312" w:cs="仿宋_GB2312" w:eastAsia="仿宋_GB2312"/>
                <w:sz w:val="24"/>
              </w:rPr>
              <w:t>10个自定义备用字段，可自定义字段名、显示名称、所属分组、是否启用。</w:t>
            </w:r>
          </w:p>
          <w:p>
            <w:pPr>
              <w:pStyle w:val="null3"/>
              <w:ind w:firstLine="480"/>
              <w:jc w:val="both"/>
            </w:pPr>
            <w:r>
              <w:rPr>
                <w:rFonts w:ascii="仿宋_GB2312" w:hAnsi="仿宋_GB2312" w:cs="仿宋_GB2312" w:eastAsia="仿宋_GB2312"/>
                <w:sz w:val="24"/>
              </w:rPr>
              <w:t>9.</w:t>
            </w:r>
            <w:r>
              <w:rPr>
                <w:rFonts w:ascii="仿宋_GB2312" w:hAnsi="仿宋_GB2312" w:cs="仿宋_GB2312" w:eastAsia="仿宋_GB2312"/>
                <w:sz w:val="24"/>
              </w:rPr>
              <w:t>6.支持与学信网数据比对：可维护学信网字段及字典信息，设置本地字段与学信网字段对应关系，导入学信网数据后可自定义选择字段进行比对，标识差异并支持导出。</w:t>
            </w:r>
            <w:r>
              <w:rPr>
                <w:rFonts w:ascii="仿宋_GB2312" w:hAnsi="仿宋_GB2312" w:cs="仿宋_GB2312" w:eastAsia="仿宋_GB2312"/>
                <w:sz w:val="24"/>
                <w:b/>
              </w:rPr>
              <w:t>【</w:t>
            </w:r>
            <w:r>
              <w:rPr>
                <w:rFonts w:ascii="仿宋_GB2312" w:hAnsi="仿宋_GB2312" w:cs="仿宋_GB2312" w:eastAsia="仿宋_GB2312"/>
                <w:sz w:val="24"/>
                <w:b/>
              </w:rPr>
              <w:t>本项需提供现场演示】</w:t>
            </w:r>
          </w:p>
          <w:p>
            <w:pPr>
              <w:pStyle w:val="null3"/>
              <w:ind w:firstLine="480"/>
              <w:jc w:val="both"/>
            </w:pPr>
            <w:r>
              <w:rPr>
                <w:rFonts w:ascii="仿宋_GB2312" w:hAnsi="仿宋_GB2312" w:cs="仿宋_GB2312" w:eastAsia="仿宋_GB2312"/>
                <w:sz w:val="24"/>
              </w:rPr>
              <w:t>9.</w:t>
            </w:r>
            <w:r>
              <w:rPr>
                <w:rFonts w:ascii="仿宋_GB2312" w:hAnsi="仿宋_GB2312" w:cs="仿宋_GB2312" w:eastAsia="仿宋_GB2312"/>
                <w:sz w:val="24"/>
              </w:rPr>
              <w:t>7.学生照片管理：支持单个/批量上传下载，维护招生照片、学籍照片、学位照片、毕业照片、体检照片等多类型照片。</w:t>
            </w:r>
          </w:p>
          <w:p>
            <w:pPr>
              <w:pStyle w:val="null3"/>
              <w:ind w:firstLine="480"/>
              <w:jc w:val="both"/>
            </w:pPr>
            <w:r>
              <w:rPr>
                <w:rFonts w:ascii="仿宋_GB2312" w:hAnsi="仿宋_GB2312" w:cs="仿宋_GB2312" w:eastAsia="仿宋_GB2312"/>
                <w:sz w:val="24"/>
              </w:rPr>
              <w:t>9.</w:t>
            </w:r>
            <w:r>
              <w:rPr>
                <w:rFonts w:ascii="仿宋_GB2312" w:hAnsi="仿宋_GB2312" w:cs="仿宋_GB2312" w:eastAsia="仿宋_GB2312"/>
                <w:sz w:val="24"/>
              </w:rPr>
              <w:t>8.支持通过Word模板自定义设计学籍报表，上传后可在系统中直接打印/导出。</w:t>
            </w:r>
          </w:p>
          <w:p>
            <w:pPr>
              <w:pStyle w:val="null3"/>
              <w:ind w:firstLine="482"/>
              <w:jc w:val="both"/>
            </w:pPr>
            <w:r>
              <w:rPr>
                <w:rFonts w:ascii="仿宋_GB2312" w:hAnsi="仿宋_GB2312" w:cs="仿宋_GB2312" w:eastAsia="仿宋_GB2312"/>
                <w:sz w:val="24"/>
                <w:b/>
              </w:rPr>
              <w:t>9.2</w:t>
            </w:r>
            <w:r>
              <w:rPr>
                <w:rFonts w:ascii="仿宋_GB2312" w:hAnsi="仿宋_GB2312" w:cs="仿宋_GB2312" w:eastAsia="仿宋_GB2312"/>
                <w:sz w:val="24"/>
                <w:b/>
              </w:rPr>
              <w:t>学生信息变更</w:t>
            </w:r>
          </w:p>
          <w:p>
            <w:pPr>
              <w:pStyle w:val="null3"/>
              <w:ind w:firstLine="480"/>
              <w:jc w:val="both"/>
            </w:pPr>
            <w:r>
              <w:rPr>
                <w:rFonts w:ascii="仿宋_GB2312" w:hAnsi="仿宋_GB2312" w:cs="仿宋_GB2312" w:eastAsia="仿宋_GB2312"/>
                <w:sz w:val="24"/>
              </w:rPr>
              <w:t>支持对有误的学生信息提交变更申请并审核，审核通过后系统自动同步至正式学籍信息库。</w:t>
            </w:r>
          </w:p>
          <w:p>
            <w:pPr>
              <w:pStyle w:val="null3"/>
              <w:ind w:firstLine="482"/>
              <w:jc w:val="both"/>
            </w:pPr>
            <w:r>
              <w:rPr>
                <w:rFonts w:ascii="仿宋_GB2312" w:hAnsi="仿宋_GB2312" w:cs="仿宋_GB2312" w:eastAsia="仿宋_GB2312"/>
                <w:sz w:val="24"/>
                <w:b/>
              </w:rPr>
              <w:t>9.3</w:t>
            </w:r>
            <w:r>
              <w:rPr>
                <w:rFonts w:ascii="仿宋_GB2312" w:hAnsi="仿宋_GB2312" w:cs="仿宋_GB2312" w:eastAsia="仿宋_GB2312"/>
                <w:sz w:val="24"/>
                <w:b/>
              </w:rPr>
              <w:t>新生管理</w:t>
            </w:r>
          </w:p>
          <w:p>
            <w:pPr>
              <w:pStyle w:val="null3"/>
              <w:ind w:firstLine="480"/>
              <w:jc w:val="both"/>
            </w:pPr>
            <w:r>
              <w:rPr>
                <w:rFonts w:ascii="仿宋_GB2312" w:hAnsi="仿宋_GB2312" w:cs="仿宋_GB2312" w:eastAsia="仿宋_GB2312"/>
                <w:sz w:val="24"/>
              </w:rPr>
              <w:t>支持学校自定义设置学号编码规则和分班规则，系统基于规则自动完成分班与编学号，完成后一键同步至学籍信息库。</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十</w:t>
            </w:r>
            <w:r>
              <w:rPr>
                <w:rFonts w:ascii="仿宋_GB2312" w:hAnsi="仿宋_GB2312" w:cs="仿宋_GB2312" w:eastAsia="仿宋_GB2312"/>
                <w:sz w:val="24"/>
                <w:b/>
              </w:rPr>
              <w:t>）</w:t>
            </w:r>
            <w:r>
              <w:rPr>
                <w:rFonts w:ascii="仿宋_GB2312" w:hAnsi="仿宋_GB2312" w:cs="仿宋_GB2312" w:eastAsia="仿宋_GB2312"/>
                <w:sz w:val="24"/>
                <w:b/>
              </w:rPr>
              <w:t>学籍异动管理</w:t>
            </w:r>
          </w:p>
          <w:p>
            <w:pPr>
              <w:pStyle w:val="null3"/>
              <w:ind w:firstLine="640"/>
              <w:jc w:val="both"/>
            </w:pPr>
            <w:r>
              <w:rPr>
                <w:rFonts w:ascii="仿宋_GB2312" w:hAnsi="仿宋_GB2312" w:cs="仿宋_GB2312" w:eastAsia="仿宋_GB2312"/>
                <w:sz w:val="24"/>
              </w:rPr>
              <w:t>10.</w:t>
            </w:r>
            <w:r>
              <w:rPr>
                <w:rFonts w:ascii="仿宋_GB2312" w:hAnsi="仿宋_GB2312" w:cs="仿宋_GB2312" w:eastAsia="仿宋_GB2312"/>
                <w:sz w:val="24"/>
              </w:rPr>
              <w:t>1.学籍异动设置：支持维护异动类别、异动原因、异动细则，为每种异动类别/原因分别配置申请表单及审核流程。</w:t>
            </w:r>
          </w:p>
          <w:p>
            <w:pPr>
              <w:pStyle w:val="null3"/>
              <w:ind w:firstLine="640"/>
              <w:jc w:val="both"/>
            </w:pPr>
            <w:r>
              <w:rPr>
                <w:rFonts w:ascii="仿宋_GB2312" w:hAnsi="仿宋_GB2312" w:cs="仿宋_GB2312" w:eastAsia="仿宋_GB2312"/>
                <w:sz w:val="24"/>
              </w:rPr>
              <w:t>10.</w:t>
            </w:r>
            <w:r>
              <w:rPr>
                <w:rFonts w:ascii="仿宋_GB2312" w:hAnsi="仿宋_GB2312" w:cs="仿宋_GB2312" w:eastAsia="仿宋_GB2312"/>
                <w:sz w:val="24"/>
              </w:rPr>
              <w:t>2.学籍异动申请：学生可发起申请并上传附件。</w:t>
            </w:r>
          </w:p>
          <w:p>
            <w:pPr>
              <w:pStyle w:val="null3"/>
              <w:ind w:firstLine="640"/>
              <w:jc w:val="both"/>
            </w:pPr>
            <w:r>
              <w:rPr>
                <w:rFonts w:ascii="仿宋_GB2312" w:hAnsi="仿宋_GB2312" w:cs="仿宋_GB2312" w:eastAsia="仿宋_GB2312"/>
                <w:sz w:val="24"/>
              </w:rPr>
              <w:t>10.</w:t>
            </w:r>
            <w:r>
              <w:rPr>
                <w:rFonts w:ascii="仿宋_GB2312" w:hAnsi="仿宋_GB2312" w:cs="仿宋_GB2312" w:eastAsia="仿宋_GB2312"/>
                <w:sz w:val="24"/>
              </w:rPr>
              <w:t>3.学籍异动审核：支持学院、校医院、学生处、教务处、财务处、校领导等多角色按流程审核，审核进度须以可视化流程图方式实时展示。</w:t>
            </w:r>
          </w:p>
          <w:p>
            <w:pPr>
              <w:pStyle w:val="null3"/>
              <w:ind w:firstLine="640"/>
              <w:jc w:val="both"/>
            </w:pPr>
            <w:r>
              <w:rPr>
                <w:rFonts w:ascii="仿宋_GB2312" w:hAnsi="仿宋_GB2312" w:cs="仿宋_GB2312" w:eastAsia="仿宋_GB2312"/>
                <w:sz w:val="24"/>
              </w:rPr>
              <w:t>10.</w:t>
            </w:r>
            <w:r>
              <w:rPr>
                <w:rFonts w:ascii="仿宋_GB2312" w:hAnsi="仿宋_GB2312" w:cs="仿宋_GB2312" w:eastAsia="仿宋_GB2312"/>
                <w:sz w:val="24"/>
              </w:rPr>
              <w:t>4.异动结果自动处理：特定异动类型（如休学、退学、转专业、专业分流）生效时，系统可自动更新培养方案、成绩数据、选课数据等关联信息。</w:t>
            </w:r>
          </w:p>
          <w:p>
            <w:pPr>
              <w:pStyle w:val="null3"/>
              <w:ind w:firstLine="640"/>
              <w:jc w:val="both"/>
            </w:pPr>
            <w:r>
              <w:rPr>
                <w:rFonts w:ascii="仿宋_GB2312" w:hAnsi="仿宋_GB2312" w:cs="仿宋_GB2312" w:eastAsia="仿宋_GB2312"/>
                <w:sz w:val="24"/>
              </w:rPr>
              <w:t>10.</w:t>
            </w:r>
            <w:r>
              <w:rPr>
                <w:rFonts w:ascii="仿宋_GB2312" w:hAnsi="仿宋_GB2312" w:cs="仿宋_GB2312" w:eastAsia="仿宋_GB2312"/>
                <w:sz w:val="24"/>
              </w:rPr>
              <w:t>5.支持管理人员直接对学生进行学籍异动处理。</w:t>
            </w:r>
          </w:p>
          <w:p>
            <w:pPr>
              <w:pStyle w:val="null3"/>
              <w:ind w:firstLine="640"/>
              <w:jc w:val="both"/>
            </w:pPr>
            <w:r>
              <w:rPr>
                <w:rFonts w:ascii="仿宋_GB2312" w:hAnsi="仿宋_GB2312" w:cs="仿宋_GB2312" w:eastAsia="仿宋_GB2312"/>
                <w:sz w:val="24"/>
              </w:rPr>
              <w:t>10.</w:t>
            </w:r>
            <w:r>
              <w:rPr>
                <w:rFonts w:ascii="仿宋_GB2312" w:hAnsi="仿宋_GB2312" w:cs="仿宋_GB2312" w:eastAsia="仿宋_GB2312"/>
                <w:sz w:val="24"/>
              </w:rPr>
              <w:t>6.支持所有异动学生的异动明细查询与统计。</w:t>
            </w:r>
          </w:p>
          <w:p>
            <w:pPr>
              <w:pStyle w:val="null3"/>
              <w:ind w:firstLine="640"/>
              <w:jc w:val="both"/>
            </w:pPr>
            <w:r>
              <w:rPr>
                <w:rFonts w:ascii="仿宋_GB2312" w:hAnsi="仿宋_GB2312" w:cs="仿宋_GB2312" w:eastAsia="仿宋_GB2312"/>
                <w:sz w:val="24"/>
              </w:rPr>
              <w:t>10.7.针对异动申请人，可设置申请条件、异动字段、公共字段，可设置各字段默认值，可控制各字段是否可查看、是否可编辑、是否必填。</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十一</w:t>
            </w:r>
            <w:r>
              <w:rPr>
                <w:rFonts w:ascii="仿宋_GB2312" w:hAnsi="仿宋_GB2312" w:cs="仿宋_GB2312" w:eastAsia="仿宋_GB2312"/>
                <w:sz w:val="24"/>
                <w:b/>
              </w:rPr>
              <w:t>）</w:t>
            </w:r>
            <w:r>
              <w:rPr>
                <w:rFonts w:ascii="仿宋_GB2312" w:hAnsi="仿宋_GB2312" w:cs="仿宋_GB2312" w:eastAsia="仿宋_GB2312"/>
                <w:sz w:val="24"/>
                <w:b/>
              </w:rPr>
              <w:t>转专业管理</w:t>
            </w:r>
          </w:p>
          <w:p>
            <w:pPr>
              <w:pStyle w:val="null3"/>
              <w:ind w:firstLine="640"/>
              <w:jc w:val="both"/>
            </w:pPr>
            <w:r>
              <w:rPr>
                <w:rFonts w:ascii="仿宋_GB2312" w:hAnsi="仿宋_GB2312" w:cs="仿宋_GB2312" w:eastAsia="仿宋_GB2312"/>
                <w:sz w:val="24"/>
              </w:rPr>
              <w:t>11.</w:t>
            </w:r>
            <w:r>
              <w:rPr>
                <w:rFonts w:ascii="仿宋_GB2312" w:hAnsi="仿宋_GB2312" w:cs="仿宋_GB2312" w:eastAsia="仿宋_GB2312"/>
                <w:sz w:val="24"/>
              </w:rPr>
              <w:t>1.批次管理：维护批次名称、报名时间、成绩公布时间、开放年级、报名条件等。</w:t>
            </w:r>
          </w:p>
          <w:p>
            <w:pPr>
              <w:pStyle w:val="null3"/>
              <w:ind w:firstLine="640"/>
              <w:jc w:val="both"/>
            </w:pPr>
            <w:r>
              <w:rPr>
                <w:rFonts w:ascii="仿宋_GB2312" w:hAnsi="仿宋_GB2312" w:cs="仿宋_GB2312" w:eastAsia="仿宋_GB2312"/>
                <w:sz w:val="24"/>
              </w:rPr>
              <w:t>11.</w:t>
            </w:r>
            <w:r>
              <w:rPr>
                <w:rFonts w:ascii="仿宋_GB2312" w:hAnsi="仿宋_GB2312" w:cs="仿宋_GB2312" w:eastAsia="仿宋_GB2312"/>
                <w:sz w:val="24"/>
              </w:rPr>
              <w:t>2.招收专业设置：系部上报招收计划，支持设置排名规则，系统自动计算排名。</w:t>
            </w:r>
          </w:p>
          <w:p>
            <w:pPr>
              <w:pStyle w:val="null3"/>
              <w:ind w:firstLine="640"/>
              <w:jc w:val="both"/>
            </w:pPr>
            <w:r>
              <w:rPr>
                <w:rFonts w:ascii="仿宋_GB2312" w:hAnsi="仿宋_GB2312" w:cs="仿宋_GB2312" w:eastAsia="仿宋_GB2312"/>
                <w:sz w:val="24"/>
              </w:rPr>
              <w:t>11.</w:t>
            </w:r>
            <w:r>
              <w:rPr>
                <w:rFonts w:ascii="仿宋_GB2312" w:hAnsi="仿宋_GB2312" w:cs="仿宋_GB2312" w:eastAsia="仿宋_GB2312"/>
                <w:sz w:val="24"/>
              </w:rPr>
              <w:t>3.学生转专业申请：满足条件学生</w:t>
            </w:r>
            <w:r>
              <w:rPr>
                <w:rFonts w:ascii="仿宋_GB2312" w:hAnsi="仿宋_GB2312" w:cs="仿宋_GB2312" w:eastAsia="仿宋_GB2312"/>
                <w:sz w:val="24"/>
              </w:rPr>
              <w:t>可</w:t>
            </w:r>
            <w:r>
              <w:rPr>
                <w:rFonts w:ascii="仿宋_GB2312" w:hAnsi="仿宋_GB2312" w:cs="仿宋_GB2312" w:eastAsia="仿宋_GB2312"/>
                <w:sz w:val="24"/>
              </w:rPr>
              <w:t>在规定时间内选择目标专业。</w:t>
            </w:r>
          </w:p>
          <w:p>
            <w:pPr>
              <w:pStyle w:val="null3"/>
              <w:ind w:firstLine="640"/>
              <w:jc w:val="both"/>
            </w:pPr>
            <w:r>
              <w:rPr>
                <w:rFonts w:ascii="仿宋_GB2312" w:hAnsi="仿宋_GB2312" w:cs="仿宋_GB2312" w:eastAsia="仿宋_GB2312"/>
                <w:sz w:val="24"/>
              </w:rPr>
              <w:t>11.</w:t>
            </w:r>
            <w:r>
              <w:rPr>
                <w:rFonts w:ascii="仿宋_GB2312" w:hAnsi="仿宋_GB2312" w:cs="仿宋_GB2312" w:eastAsia="仿宋_GB2312"/>
                <w:sz w:val="24"/>
              </w:rPr>
              <w:t>4.支持用户控制最大志愿数</w:t>
            </w:r>
            <w:r>
              <w:rPr>
                <w:rFonts w:ascii="仿宋_GB2312" w:hAnsi="仿宋_GB2312" w:cs="仿宋_GB2312" w:eastAsia="仿宋_GB2312"/>
                <w:sz w:val="24"/>
              </w:rPr>
              <w:t>。</w:t>
            </w:r>
          </w:p>
          <w:p>
            <w:pPr>
              <w:pStyle w:val="null3"/>
              <w:ind w:firstLine="640"/>
              <w:jc w:val="both"/>
            </w:pPr>
            <w:r>
              <w:rPr>
                <w:rFonts w:ascii="仿宋_GB2312" w:hAnsi="仿宋_GB2312" w:cs="仿宋_GB2312" w:eastAsia="仿宋_GB2312"/>
                <w:sz w:val="24"/>
              </w:rPr>
              <w:t>11.</w:t>
            </w:r>
            <w:r>
              <w:rPr>
                <w:rFonts w:ascii="仿宋_GB2312" w:hAnsi="仿宋_GB2312" w:cs="仿宋_GB2312" w:eastAsia="仿宋_GB2312"/>
                <w:sz w:val="24"/>
              </w:rPr>
              <w:t>5.转专业审核：转出系部→转入系部→学生在线确认→教务处审核，审核流程以可视化节点图方式展示。</w:t>
            </w:r>
          </w:p>
          <w:p>
            <w:pPr>
              <w:pStyle w:val="null3"/>
              <w:ind w:firstLine="640"/>
              <w:jc w:val="both"/>
            </w:pPr>
            <w:r>
              <w:rPr>
                <w:rFonts w:ascii="仿宋_GB2312" w:hAnsi="仿宋_GB2312" w:cs="仿宋_GB2312" w:eastAsia="仿宋_GB2312"/>
                <w:sz w:val="24"/>
              </w:rPr>
              <w:t>11.</w:t>
            </w:r>
            <w:r>
              <w:rPr>
                <w:rFonts w:ascii="仿宋_GB2312" w:hAnsi="仿宋_GB2312" w:cs="仿宋_GB2312" w:eastAsia="仿宋_GB2312"/>
                <w:sz w:val="24"/>
              </w:rPr>
              <w:t>6.转专业分班：可指定转入专业/专业方向/班级/培养方案，一键自动更新学籍及培养方案。</w:t>
            </w:r>
          </w:p>
          <w:p>
            <w:pPr>
              <w:pStyle w:val="null3"/>
              <w:ind w:firstLine="640"/>
              <w:jc w:val="both"/>
            </w:pPr>
            <w:r>
              <w:rPr>
                <w:rFonts w:ascii="仿宋_GB2312" w:hAnsi="仿宋_GB2312" w:cs="仿宋_GB2312" w:eastAsia="仿宋_GB2312"/>
                <w:sz w:val="24"/>
              </w:rPr>
              <w:t>11.</w:t>
            </w:r>
            <w:r>
              <w:rPr>
                <w:rFonts w:ascii="仿宋_GB2312" w:hAnsi="仿宋_GB2312" w:cs="仿宋_GB2312" w:eastAsia="仿宋_GB2312"/>
                <w:sz w:val="24"/>
              </w:rPr>
              <w:t>7.特殊名单管理：被列入特殊名单的学生限制办理转专业。</w:t>
            </w:r>
          </w:p>
          <w:p>
            <w:pPr>
              <w:pStyle w:val="null3"/>
              <w:ind w:firstLine="640"/>
              <w:jc w:val="both"/>
            </w:pPr>
            <w:r>
              <w:rPr>
                <w:rFonts w:ascii="仿宋_GB2312" w:hAnsi="仿宋_GB2312" w:cs="仿宋_GB2312" w:eastAsia="仿宋_GB2312"/>
                <w:sz w:val="24"/>
              </w:rPr>
              <w:t>11.</w:t>
            </w:r>
            <w:r>
              <w:rPr>
                <w:rFonts w:ascii="仿宋_GB2312" w:hAnsi="仿宋_GB2312" w:cs="仿宋_GB2312" w:eastAsia="仿宋_GB2312"/>
                <w:sz w:val="24"/>
              </w:rPr>
              <w:t>8.手工办理：支持教务处为特殊情况学生手工办理转专业。</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十</w:t>
            </w:r>
            <w:r>
              <w:rPr>
                <w:rFonts w:ascii="仿宋_GB2312" w:hAnsi="仿宋_GB2312" w:cs="仿宋_GB2312" w:eastAsia="仿宋_GB2312"/>
                <w:sz w:val="24"/>
                <w:b/>
              </w:rPr>
              <w:t>二）</w:t>
            </w:r>
            <w:r>
              <w:rPr>
                <w:rFonts w:ascii="仿宋_GB2312" w:hAnsi="仿宋_GB2312" w:cs="仿宋_GB2312" w:eastAsia="仿宋_GB2312"/>
                <w:sz w:val="24"/>
                <w:b/>
              </w:rPr>
              <w:t>学业预警管理</w:t>
            </w:r>
          </w:p>
          <w:p>
            <w:pPr>
              <w:pStyle w:val="null3"/>
              <w:ind w:firstLine="640"/>
              <w:jc w:val="both"/>
            </w:pPr>
            <w:r>
              <w:rPr>
                <w:rFonts w:ascii="仿宋_GB2312" w:hAnsi="仿宋_GB2312" w:cs="仿宋_GB2312" w:eastAsia="仿宋_GB2312"/>
                <w:sz w:val="24"/>
              </w:rPr>
              <w:t>12.</w:t>
            </w:r>
            <w:r>
              <w:rPr>
                <w:rFonts w:ascii="仿宋_GB2312" w:hAnsi="仿宋_GB2312" w:cs="仿宋_GB2312" w:eastAsia="仿宋_GB2312"/>
                <w:sz w:val="24"/>
              </w:rPr>
              <w:t>1.字典维护：自定义设置学业预警结论与预警类别。</w:t>
            </w:r>
          </w:p>
          <w:p>
            <w:pPr>
              <w:pStyle w:val="null3"/>
              <w:ind w:firstLine="640"/>
              <w:jc w:val="both"/>
            </w:pPr>
            <w:r>
              <w:rPr>
                <w:rFonts w:ascii="仿宋_GB2312" w:hAnsi="仿宋_GB2312" w:cs="仿宋_GB2312" w:eastAsia="仿宋_GB2312"/>
                <w:sz w:val="24"/>
              </w:rPr>
              <w:t>12.</w:t>
            </w:r>
            <w:r>
              <w:rPr>
                <w:rFonts w:ascii="仿宋_GB2312" w:hAnsi="仿宋_GB2312" w:cs="仿宋_GB2312" w:eastAsia="仿宋_GB2312"/>
                <w:sz w:val="24"/>
              </w:rPr>
              <w:t>2.预警指标项设置：支持自定义指标项，如不及格学分数、不及格门数、GPA、及格学分比率等。</w:t>
            </w:r>
          </w:p>
          <w:p>
            <w:pPr>
              <w:pStyle w:val="null3"/>
              <w:ind w:firstLine="640"/>
              <w:jc w:val="both"/>
            </w:pPr>
            <w:r>
              <w:rPr>
                <w:rFonts w:ascii="仿宋_GB2312" w:hAnsi="仿宋_GB2312" w:cs="仿宋_GB2312" w:eastAsia="仿宋_GB2312"/>
                <w:sz w:val="24"/>
              </w:rPr>
              <w:t>12.</w:t>
            </w:r>
            <w:r>
              <w:rPr>
                <w:rFonts w:ascii="仿宋_GB2312" w:hAnsi="仿宋_GB2312" w:cs="仿宋_GB2312" w:eastAsia="仿宋_GB2312"/>
                <w:sz w:val="24"/>
              </w:rPr>
              <w:t>3.预警方案：通过预警方案设置学生范围、指标项、成绩过滤范围等，组合生成预警方案。</w:t>
            </w:r>
          </w:p>
          <w:p>
            <w:pPr>
              <w:pStyle w:val="null3"/>
              <w:ind w:firstLine="640"/>
              <w:jc w:val="both"/>
            </w:pPr>
            <w:r>
              <w:rPr>
                <w:rFonts w:ascii="仿宋_GB2312" w:hAnsi="仿宋_GB2312" w:cs="仿宋_GB2312" w:eastAsia="仿宋_GB2312"/>
                <w:sz w:val="24"/>
              </w:rPr>
              <w:t>12.</w:t>
            </w:r>
            <w:r>
              <w:rPr>
                <w:rFonts w:ascii="仿宋_GB2312" w:hAnsi="仿宋_GB2312" w:cs="仿宋_GB2312" w:eastAsia="仿宋_GB2312"/>
                <w:sz w:val="24"/>
              </w:rPr>
              <w:t>4.预警条件池：支持以条件池方式管理预警条件，可启用/停用，各二级学院可根据预警类别自定义预警条件。</w:t>
            </w:r>
          </w:p>
          <w:p>
            <w:pPr>
              <w:pStyle w:val="null3"/>
              <w:ind w:firstLine="640"/>
              <w:jc w:val="both"/>
            </w:pPr>
            <w:r>
              <w:rPr>
                <w:rFonts w:ascii="仿宋_GB2312" w:hAnsi="仿宋_GB2312" w:cs="仿宋_GB2312" w:eastAsia="仿宋_GB2312"/>
                <w:sz w:val="24"/>
              </w:rPr>
              <w:t>12.</w:t>
            </w:r>
            <w:r>
              <w:rPr>
                <w:rFonts w:ascii="仿宋_GB2312" w:hAnsi="仿宋_GB2312" w:cs="仿宋_GB2312" w:eastAsia="仿宋_GB2312"/>
                <w:sz w:val="24"/>
              </w:rPr>
              <w:t>5.预警计算与结果发布：按预警方案计算每个学生预警结果，支持管理和发布最终预警结论。</w:t>
            </w:r>
          </w:p>
          <w:p>
            <w:pPr>
              <w:pStyle w:val="null3"/>
              <w:ind w:firstLine="640"/>
              <w:jc w:val="both"/>
            </w:pPr>
            <w:r>
              <w:rPr>
                <w:rFonts w:ascii="仿宋_GB2312" w:hAnsi="仿宋_GB2312" w:cs="仿宋_GB2312" w:eastAsia="仿宋_GB2312"/>
                <w:sz w:val="24"/>
              </w:rPr>
              <w:t>12.</w:t>
            </w:r>
            <w:r>
              <w:rPr>
                <w:rFonts w:ascii="仿宋_GB2312" w:hAnsi="仿宋_GB2312" w:cs="仿宋_GB2312" w:eastAsia="仿宋_GB2312"/>
                <w:sz w:val="24"/>
              </w:rPr>
              <w:t>6.强制告知：学生达到预警条件后，登录系统时强制弹出预警情况，学生必须点击"已阅读"后方可进入系统。</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十</w:t>
            </w:r>
            <w:r>
              <w:rPr>
                <w:rFonts w:ascii="仿宋_GB2312" w:hAnsi="仿宋_GB2312" w:cs="仿宋_GB2312" w:eastAsia="仿宋_GB2312"/>
                <w:sz w:val="24"/>
                <w:b/>
              </w:rPr>
              <w:t>三）</w:t>
            </w:r>
            <w:r>
              <w:rPr>
                <w:rFonts w:ascii="仿宋_GB2312" w:hAnsi="仿宋_GB2312" w:cs="仿宋_GB2312" w:eastAsia="仿宋_GB2312"/>
                <w:sz w:val="24"/>
                <w:b/>
              </w:rPr>
              <w:t>师资管理</w:t>
            </w:r>
          </w:p>
          <w:p>
            <w:pPr>
              <w:pStyle w:val="null3"/>
              <w:ind w:firstLine="640"/>
              <w:jc w:val="both"/>
            </w:pPr>
            <w:r>
              <w:rPr>
                <w:rFonts w:ascii="仿宋_GB2312" w:hAnsi="仿宋_GB2312" w:cs="仿宋_GB2312" w:eastAsia="仿宋_GB2312"/>
                <w:sz w:val="24"/>
              </w:rPr>
              <w:t>师资管理为教务教学提供授课教师、监考教师等基础信息，是教学任务落实、排课、考务等模块的重要数据基础。在校教师由人事数据同步共享及教务聘用外聘教师两种来源，以每学期状态数据存储的管理机制，可管理教师基础数据、教师照片信息及每学期状态数据（如职称、级别、任课资格、是否在岗等）。</w:t>
            </w:r>
          </w:p>
          <w:p>
            <w:pPr>
              <w:pStyle w:val="null3"/>
              <w:ind w:firstLine="482"/>
              <w:jc w:val="both"/>
            </w:pPr>
            <w:r>
              <w:rPr>
                <w:rFonts w:ascii="仿宋_GB2312" w:hAnsi="仿宋_GB2312" w:cs="仿宋_GB2312" w:eastAsia="仿宋_GB2312"/>
                <w:sz w:val="24"/>
                <w:b/>
              </w:rPr>
              <w:t>13.1</w:t>
            </w:r>
            <w:r>
              <w:rPr>
                <w:rFonts w:ascii="仿宋_GB2312" w:hAnsi="仿宋_GB2312" w:cs="仿宋_GB2312" w:eastAsia="仿宋_GB2312"/>
                <w:sz w:val="24"/>
                <w:b/>
              </w:rPr>
              <w:t>师资基础信息</w:t>
            </w:r>
          </w:p>
          <w:p>
            <w:pPr>
              <w:pStyle w:val="null3"/>
              <w:ind w:firstLine="640"/>
              <w:jc w:val="both"/>
            </w:pPr>
            <w:r>
              <w:rPr>
                <w:rFonts w:ascii="仿宋_GB2312" w:hAnsi="仿宋_GB2312" w:cs="仿宋_GB2312" w:eastAsia="仿宋_GB2312"/>
                <w:sz w:val="24"/>
              </w:rPr>
              <w:t>师资基础信息包括：任职资格维护、职务类别维护、职务级别维护、职称信息维护等基础信息维护。</w:t>
            </w:r>
          </w:p>
          <w:p>
            <w:pPr>
              <w:pStyle w:val="null3"/>
              <w:ind w:firstLine="482"/>
              <w:jc w:val="both"/>
            </w:pPr>
            <w:r>
              <w:rPr>
                <w:rFonts w:ascii="仿宋_GB2312" w:hAnsi="仿宋_GB2312" w:cs="仿宋_GB2312" w:eastAsia="仿宋_GB2312"/>
                <w:sz w:val="24"/>
                <w:b/>
              </w:rPr>
              <w:t>13.2</w:t>
            </w:r>
            <w:r>
              <w:rPr>
                <w:rFonts w:ascii="仿宋_GB2312" w:hAnsi="仿宋_GB2312" w:cs="仿宋_GB2312" w:eastAsia="仿宋_GB2312"/>
                <w:sz w:val="24"/>
                <w:b/>
              </w:rPr>
              <w:t>教师信息维护</w:t>
            </w:r>
          </w:p>
          <w:p>
            <w:pPr>
              <w:pStyle w:val="null3"/>
              <w:ind w:firstLine="640"/>
              <w:jc w:val="both"/>
            </w:pPr>
            <w:r>
              <w:rPr>
                <w:rFonts w:ascii="仿宋_GB2312" w:hAnsi="仿宋_GB2312" w:cs="仿宋_GB2312" w:eastAsia="仿宋_GB2312"/>
                <w:sz w:val="24"/>
              </w:rPr>
              <w:t>包括教师基本信息、教师状态数据维护，支持教师时盒数据生成（按学期存储职称、级别、任课资格、是否在岗等状态信息），生成类型需包括重新生成、追加新记录。支持批量导入导出教师信息，支持对接人事系统自动同步。</w:t>
            </w:r>
          </w:p>
          <w:p>
            <w:pPr>
              <w:pStyle w:val="null3"/>
              <w:ind w:firstLine="482"/>
              <w:jc w:val="both"/>
            </w:pPr>
            <w:r>
              <w:rPr>
                <w:rFonts w:ascii="仿宋_GB2312" w:hAnsi="仿宋_GB2312" w:cs="仿宋_GB2312" w:eastAsia="仿宋_GB2312"/>
                <w:sz w:val="24"/>
                <w:b/>
              </w:rPr>
              <w:t>13.3</w:t>
            </w:r>
            <w:r>
              <w:rPr>
                <w:rFonts w:ascii="仿宋_GB2312" w:hAnsi="仿宋_GB2312" w:cs="仿宋_GB2312" w:eastAsia="仿宋_GB2312"/>
                <w:sz w:val="24"/>
                <w:b/>
              </w:rPr>
              <w:t>个人信息修改</w:t>
            </w:r>
          </w:p>
          <w:p>
            <w:pPr>
              <w:pStyle w:val="null3"/>
              <w:ind w:firstLine="640"/>
              <w:jc w:val="both"/>
            </w:pPr>
            <w:r>
              <w:rPr>
                <w:rFonts w:ascii="仿宋_GB2312" w:hAnsi="仿宋_GB2312" w:cs="仿宋_GB2312" w:eastAsia="仿宋_GB2312"/>
                <w:sz w:val="24"/>
              </w:rPr>
              <w:t>教师个人信息修改申请、个人信息修改审核，审核通过后正式生效。</w:t>
            </w:r>
          </w:p>
          <w:p>
            <w:pPr>
              <w:pStyle w:val="null3"/>
              <w:ind w:firstLine="482"/>
              <w:jc w:val="both"/>
            </w:pPr>
            <w:r>
              <w:rPr>
                <w:rFonts w:ascii="仿宋_GB2312" w:hAnsi="仿宋_GB2312" w:cs="仿宋_GB2312" w:eastAsia="仿宋_GB2312"/>
                <w:sz w:val="24"/>
                <w:b/>
              </w:rPr>
              <w:t>13.4</w:t>
            </w:r>
            <w:r>
              <w:rPr>
                <w:rFonts w:ascii="仿宋_GB2312" w:hAnsi="仿宋_GB2312" w:cs="仿宋_GB2312" w:eastAsia="仿宋_GB2312"/>
                <w:sz w:val="24"/>
                <w:b/>
              </w:rPr>
              <w:t>教师历年职称维护</w:t>
            </w:r>
          </w:p>
          <w:p>
            <w:pPr>
              <w:pStyle w:val="null3"/>
              <w:ind w:firstLine="640"/>
              <w:jc w:val="both"/>
            </w:pPr>
            <w:r>
              <w:rPr>
                <w:rFonts w:ascii="仿宋_GB2312" w:hAnsi="仿宋_GB2312" w:cs="仿宋_GB2312" w:eastAsia="仿宋_GB2312"/>
                <w:sz w:val="24"/>
              </w:rPr>
              <w:t>教师历年职称信息维护，记录职称变动轨。</w:t>
            </w:r>
          </w:p>
          <w:p>
            <w:pPr>
              <w:pStyle w:val="null3"/>
              <w:ind w:firstLine="482"/>
              <w:jc w:val="both"/>
            </w:pPr>
            <w:r>
              <w:rPr>
                <w:rFonts w:ascii="仿宋_GB2312" w:hAnsi="仿宋_GB2312" w:cs="仿宋_GB2312" w:eastAsia="仿宋_GB2312"/>
                <w:sz w:val="24"/>
                <w:b/>
              </w:rPr>
              <w:t>13.5</w:t>
            </w:r>
            <w:r>
              <w:rPr>
                <w:rFonts w:ascii="仿宋_GB2312" w:hAnsi="仿宋_GB2312" w:cs="仿宋_GB2312" w:eastAsia="仿宋_GB2312"/>
                <w:sz w:val="24"/>
                <w:b/>
              </w:rPr>
              <w:t>外聘教师管理</w:t>
            </w:r>
          </w:p>
          <w:p>
            <w:pPr>
              <w:pStyle w:val="null3"/>
              <w:ind w:firstLine="640"/>
              <w:jc w:val="both"/>
            </w:pPr>
            <w:r>
              <w:rPr>
                <w:rFonts w:ascii="仿宋_GB2312" w:hAnsi="仿宋_GB2312" w:cs="仿宋_GB2312" w:eastAsia="仿宋_GB2312"/>
                <w:sz w:val="24"/>
              </w:rPr>
              <w:t>外聘教师账号申请、外聘教师基本信息及资质信息维护，支持维护外聘教师的聘用状态和上课资格。</w:t>
            </w:r>
          </w:p>
          <w:p>
            <w:pPr>
              <w:pStyle w:val="null3"/>
              <w:ind w:firstLine="482"/>
              <w:jc w:val="both"/>
            </w:pPr>
            <w:r>
              <w:rPr>
                <w:rFonts w:ascii="仿宋_GB2312" w:hAnsi="仿宋_GB2312" w:cs="仿宋_GB2312" w:eastAsia="仿宋_GB2312"/>
                <w:sz w:val="24"/>
                <w:b/>
              </w:rPr>
              <w:t>13.6</w:t>
            </w:r>
            <w:r>
              <w:rPr>
                <w:rFonts w:ascii="仿宋_GB2312" w:hAnsi="仿宋_GB2312" w:cs="仿宋_GB2312" w:eastAsia="仿宋_GB2312"/>
                <w:sz w:val="24"/>
                <w:b/>
              </w:rPr>
              <w:t>教师开课资格管理</w:t>
            </w:r>
          </w:p>
          <w:p>
            <w:pPr>
              <w:pStyle w:val="null3"/>
              <w:ind w:firstLine="640"/>
              <w:jc w:val="both"/>
            </w:pPr>
            <w:r>
              <w:rPr>
                <w:rFonts w:ascii="仿宋_GB2312" w:hAnsi="仿宋_GB2312" w:cs="仿宋_GB2312" w:eastAsia="仿宋_GB2312"/>
                <w:sz w:val="24"/>
              </w:rPr>
              <w:t>任课教师申请特定课程的上课资格，管理岗位对申请进行审核，审核通过后该教师方可被安排讲授该课程。</w:t>
            </w:r>
          </w:p>
          <w:p>
            <w:pPr>
              <w:pStyle w:val="null3"/>
              <w:ind w:firstLine="482"/>
              <w:jc w:val="both"/>
            </w:pPr>
            <w:r>
              <w:rPr>
                <w:rFonts w:ascii="仿宋_GB2312" w:hAnsi="仿宋_GB2312" w:cs="仿宋_GB2312" w:eastAsia="仿宋_GB2312"/>
                <w:sz w:val="24"/>
                <w:b/>
              </w:rPr>
              <w:t>13.7</w:t>
            </w:r>
            <w:r>
              <w:rPr>
                <w:rFonts w:ascii="仿宋_GB2312" w:hAnsi="仿宋_GB2312" w:cs="仿宋_GB2312" w:eastAsia="仿宋_GB2312"/>
                <w:sz w:val="24"/>
                <w:b/>
              </w:rPr>
              <w:t>教师教学日历管理</w:t>
            </w:r>
          </w:p>
          <w:p>
            <w:pPr>
              <w:pStyle w:val="null3"/>
              <w:ind w:firstLine="640"/>
              <w:jc w:val="both"/>
            </w:pPr>
            <w:r>
              <w:rPr>
                <w:rFonts w:ascii="仿宋_GB2312" w:hAnsi="仿宋_GB2312" w:cs="仿宋_GB2312" w:eastAsia="仿宋_GB2312"/>
                <w:sz w:val="24"/>
              </w:rPr>
              <w:t>教师担任课程的教学日历信息维护、查询。</w:t>
            </w:r>
          </w:p>
          <w:p>
            <w:pPr>
              <w:pStyle w:val="null3"/>
              <w:ind w:firstLine="482"/>
              <w:jc w:val="both"/>
            </w:pPr>
            <w:r>
              <w:rPr>
                <w:rFonts w:ascii="仿宋_GB2312" w:hAnsi="仿宋_GB2312" w:cs="仿宋_GB2312" w:eastAsia="仿宋_GB2312"/>
                <w:sz w:val="24"/>
                <w:b/>
              </w:rPr>
              <w:t>13.8</w:t>
            </w:r>
            <w:r>
              <w:rPr>
                <w:rFonts w:ascii="仿宋_GB2312" w:hAnsi="仿宋_GB2312" w:cs="仿宋_GB2312" w:eastAsia="仿宋_GB2312"/>
                <w:sz w:val="24"/>
                <w:b/>
              </w:rPr>
              <w:t>查询统计打印</w:t>
            </w:r>
          </w:p>
          <w:p>
            <w:pPr>
              <w:pStyle w:val="null3"/>
              <w:ind w:firstLine="640"/>
              <w:jc w:val="both"/>
            </w:pPr>
            <w:r>
              <w:rPr>
                <w:rFonts w:ascii="仿宋_GB2312" w:hAnsi="仿宋_GB2312" w:cs="仿宋_GB2312" w:eastAsia="仿宋_GB2312"/>
                <w:sz w:val="24"/>
              </w:rPr>
              <w:t>教师信息查询统计，能够按院系、职称、学历等字段统计分析，生成相应统计报表，并可导出相关数据。</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十</w:t>
            </w:r>
            <w:r>
              <w:rPr>
                <w:rFonts w:ascii="仿宋_GB2312" w:hAnsi="仿宋_GB2312" w:cs="仿宋_GB2312" w:eastAsia="仿宋_GB2312"/>
                <w:sz w:val="24"/>
                <w:b/>
              </w:rPr>
              <w:t>四）</w:t>
            </w:r>
            <w:r>
              <w:rPr>
                <w:rFonts w:ascii="仿宋_GB2312" w:hAnsi="仿宋_GB2312" w:cs="仿宋_GB2312" w:eastAsia="仿宋_GB2312"/>
                <w:sz w:val="24"/>
                <w:b/>
              </w:rPr>
              <w:t>课程管理</w:t>
            </w:r>
          </w:p>
          <w:p>
            <w:pPr>
              <w:pStyle w:val="null3"/>
              <w:ind w:firstLine="482"/>
              <w:jc w:val="both"/>
            </w:pPr>
            <w:r>
              <w:rPr>
                <w:rFonts w:ascii="仿宋_GB2312" w:hAnsi="仿宋_GB2312" w:cs="仿宋_GB2312" w:eastAsia="仿宋_GB2312"/>
                <w:sz w:val="24"/>
                <w:b/>
              </w:rPr>
              <w:t>14.1</w:t>
            </w:r>
            <w:r>
              <w:rPr>
                <w:rFonts w:ascii="仿宋_GB2312" w:hAnsi="仿宋_GB2312" w:cs="仿宋_GB2312" w:eastAsia="仿宋_GB2312"/>
                <w:sz w:val="24"/>
                <w:b/>
              </w:rPr>
              <w:t>课程查询</w:t>
            </w:r>
          </w:p>
          <w:p>
            <w:pPr>
              <w:pStyle w:val="null3"/>
              <w:ind w:firstLine="640"/>
              <w:jc w:val="both"/>
            </w:pPr>
            <w:r>
              <w:rPr>
                <w:rFonts w:ascii="仿宋_GB2312" w:hAnsi="仿宋_GB2312" w:cs="仿宋_GB2312" w:eastAsia="仿宋_GB2312"/>
                <w:sz w:val="24"/>
              </w:rPr>
              <w:t>支持查询全校所有课程信息，包括课程基本信息、课程在历年被引用情况。</w:t>
            </w:r>
          </w:p>
          <w:p>
            <w:pPr>
              <w:pStyle w:val="null3"/>
              <w:ind w:firstLine="482"/>
              <w:jc w:val="both"/>
            </w:pPr>
            <w:r>
              <w:rPr>
                <w:rFonts w:ascii="仿宋_GB2312" w:hAnsi="仿宋_GB2312" w:cs="仿宋_GB2312" w:eastAsia="仿宋_GB2312"/>
                <w:sz w:val="24"/>
                <w:b/>
              </w:rPr>
              <w:t>14.2</w:t>
            </w:r>
            <w:r>
              <w:rPr>
                <w:rFonts w:ascii="仿宋_GB2312" w:hAnsi="仿宋_GB2312" w:cs="仿宋_GB2312" w:eastAsia="仿宋_GB2312"/>
                <w:sz w:val="24"/>
                <w:b/>
              </w:rPr>
              <w:t>课程管理</w:t>
            </w:r>
          </w:p>
          <w:p>
            <w:pPr>
              <w:pStyle w:val="null3"/>
              <w:ind w:firstLine="640"/>
              <w:jc w:val="both"/>
            </w:pPr>
            <w:r>
              <w:rPr>
                <w:rFonts w:ascii="仿宋_GB2312" w:hAnsi="仿宋_GB2312" w:cs="仿宋_GB2312" w:eastAsia="仿宋_GB2312"/>
                <w:sz w:val="24"/>
              </w:rPr>
              <w:t>14.2.</w:t>
            </w:r>
            <w:r>
              <w:rPr>
                <w:rFonts w:ascii="仿宋_GB2312" w:hAnsi="仿宋_GB2312" w:cs="仿宋_GB2312" w:eastAsia="仿宋_GB2312"/>
                <w:sz w:val="24"/>
              </w:rPr>
              <w:t>1.课程判重：支持配置判重规则，新增课程时根据规则提示重复，由用户确认是否新增。</w:t>
            </w:r>
          </w:p>
          <w:p>
            <w:pPr>
              <w:pStyle w:val="null3"/>
              <w:ind w:firstLine="640"/>
              <w:jc w:val="both"/>
            </w:pPr>
            <w:r>
              <w:rPr>
                <w:rFonts w:ascii="仿宋_GB2312" w:hAnsi="仿宋_GB2312" w:cs="仿宋_GB2312" w:eastAsia="仿宋_GB2312"/>
                <w:sz w:val="24"/>
              </w:rPr>
              <w:t>14.2.</w:t>
            </w:r>
            <w:r>
              <w:rPr>
                <w:rFonts w:ascii="仿宋_GB2312" w:hAnsi="仿宋_GB2312" w:cs="仿宋_GB2312" w:eastAsia="仿宋_GB2312"/>
                <w:sz w:val="24"/>
              </w:rPr>
              <w:t>2.字段权限：支持配置二级学院/系室可编辑的课程字段范围。</w:t>
            </w:r>
          </w:p>
          <w:p>
            <w:pPr>
              <w:pStyle w:val="null3"/>
              <w:ind w:firstLine="640"/>
              <w:jc w:val="both"/>
            </w:pPr>
            <w:r>
              <w:rPr>
                <w:rFonts w:ascii="仿宋_GB2312" w:hAnsi="仿宋_GB2312" w:cs="仿宋_GB2312" w:eastAsia="仿宋_GB2312"/>
                <w:sz w:val="24"/>
              </w:rPr>
              <w:t>14.2.</w:t>
            </w:r>
            <w:r>
              <w:rPr>
                <w:rFonts w:ascii="仿宋_GB2312" w:hAnsi="仿宋_GB2312" w:cs="仿宋_GB2312" w:eastAsia="仿宋_GB2312"/>
                <w:sz w:val="24"/>
              </w:rPr>
              <w:t>3.学分学时联动：设置学分对应学时后，录入学分时系统自动生成学时数。</w:t>
            </w:r>
          </w:p>
          <w:p>
            <w:pPr>
              <w:pStyle w:val="null3"/>
              <w:ind w:firstLine="640"/>
              <w:jc w:val="both"/>
            </w:pPr>
            <w:r>
              <w:rPr>
                <w:rFonts w:ascii="仿宋_GB2312" w:hAnsi="仿宋_GB2312" w:cs="仿宋_GB2312" w:eastAsia="仿宋_GB2312"/>
                <w:sz w:val="24"/>
              </w:rPr>
              <w:t>14.2.</w:t>
            </w:r>
            <w:r>
              <w:rPr>
                <w:rFonts w:ascii="仿宋_GB2312" w:hAnsi="仿宋_GB2312" w:cs="仿宋_GB2312" w:eastAsia="仿宋_GB2312"/>
                <w:sz w:val="24"/>
              </w:rPr>
              <w:t>4.课程号自动生成：支持自定义编码规则，新增时自动生成课程号。</w:t>
            </w:r>
          </w:p>
          <w:p>
            <w:pPr>
              <w:pStyle w:val="null3"/>
              <w:ind w:firstLine="640"/>
              <w:jc w:val="both"/>
            </w:pPr>
            <w:r>
              <w:rPr>
                <w:rFonts w:ascii="仿宋_GB2312" w:hAnsi="仿宋_GB2312" w:cs="仿宋_GB2312" w:eastAsia="仿宋_GB2312"/>
                <w:sz w:val="24"/>
              </w:rPr>
              <w:t>14.2.</w:t>
            </w:r>
            <w:r>
              <w:rPr>
                <w:rFonts w:ascii="仿宋_GB2312" w:hAnsi="仿宋_GB2312" w:cs="仿宋_GB2312" w:eastAsia="仿宋_GB2312"/>
                <w:sz w:val="24"/>
              </w:rPr>
              <w:t>5.历史开课记录：记录每门课程历史开课学期、选课人数、及格率、优秀率。</w:t>
            </w:r>
          </w:p>
          <w:p>
            <w:pPr>
              <w:pStyle w:val="null3"/>
              <w:ind w:firstLine="640"/>
              <w:jc w:val="both"/>
            </w:pPr>
            <w:r>
              <w:rPr>
                <w:rFonts w:ascii="仿宋_GB2312" w:hAnsi="仿宋_GB2312" w:cs="仿宋_GB2312" w:eastAsia="仿宋_GB2312"/>
                <w:sz w:val="24"/>
              </w:rPr>
              <w:t>14.2.</w:t>
            </w:r>
            <w:r>
              <w:rPr>
                <w:rFonts w:ascii="仿宋_GB2312" w:hAnsi="仿宋_GB2312" w:cs="仿宋_GB2312" w:eastAsia="仿宋_GB2312"/>
                <w:sz w:val="24"/>
              </w:rPr>
              <w:t>6.课程日志：对课程任何修改均记录完整日志，可追溯历史变迁。</w:t>
            </w:r>
          </w:p>
          <w:p>
            <w:pPr>
              <w:pStyle w:val="null3"/>
              <w:ind w:firstLine="482"/>
              <w:jc w:val="both"/>
            </w:pPr>
            <w:r>
              <w:rPr>
                <w:rFonts w:ascii="仿宋_GB2312" w:hAnsi="仿宋_GB2312" w:cs="仿宋_GB2312" w:eastAsia="仿宋_GB2312"/>
                <w:sz w:val="24"/>
                <w:b/>
              </w:rPr>
              <w:t>14.3</w:t>
            </w:r>
            <w:r>
              <w:rPr>
                <w:rFonts w:ascii="仿宋_GB2312" w:hAnsi="仿宋_GB2312" w:cs="仿宋_GB2312" w:eastAsia="仿宋_GB2312"/>
                <w:sz w:val="24"/>
                <w:b/>
              </w:rPr>
              <w:t>课程大纲管理</w:t>
            </w:r>
          </w:p>
          <w:p>
            <w:pPr>
              <w:pStyle w:val="null3"/>
              <w:ind w:firstLine="640"/>
              <w:jc w:val="both"/>
            </w:pPr>
            <w:r>
              <w:rPr>
                <w:rFonts w:ascii="仿宋_GB2312" w:hAnsi="仿宋_GB2312" w:cs="仿宋_GB2312" w:eastAsia="仿宋_GB2312"/>
                <w:sz w:val="24"/>
              </w:rPr>
              <w:t>14.3.</w:t>
            </w:r>
            <w:r>
              <w:rPr>
                <w:rFonts w:ascii="仿宋_GB2312" w:hAnsi="仿宋_GB2312" w:cs="仿宋_GB2312" w:eastAsia="仿宋_GB2312"/>
                <w:sz w:val="24"/>
              </w:rPr>
              <w:t>1.</w:t>
            </w:r>
            <w:r>
              <w:rPr>
                <w:rFonts w:ascii="仿宋_GB2312" w:hAnsi="仿宋_GB2312" w:cs="仿宋_GB2312" w:eastAsia="仿宋_GB2312"/>
                <w:sz w:val="24"/>
              </w:rPr>
              <w:t>支持院级管理权限分配课程大纲编写人。</w:t>
            </w:r>
          </w:p>
          <w:p>
            <w:pPr>
              <w:pStyle w:val="null3"/>
              <w:ind w:firstLine="640"/>
              <w:jc w:val="both"/>
            </w:pPr>
            <w:r>
              <w:rPr>
                <w:rFonts w:ascii="仿宋_GB2312" w:hAnsi="仿宋_GB2312" w:cs="仿宋_GB2312" w:eastAsia="仿宋_GB2312"/>
                <w:sz w:val="24"/>
              </w:rPr>
              <w:t>14.3.</w:t>
            </w:r>
            <w:r>
              <w:rPr>
                <w:rFonts w:ascii="仿宋_GB2312" w:hAnsi="仿宋_GB2312" w:cs="仿宋_GB2312" w:eastAsia="仿宋_GB2312"/>
                <w:sz w:val="24"/>
              </w:rPr>
              <w:t>2.至少支持理论、实验、实践三种大纲编写模板。</w:t>
            </w:r>
          </w:p>
          <w:p>
            <w:pPr>
              <w:pStyle w:val="null3"/>
              <w:ind w:firstLine="640"/>
              <w:jc w:val="both"/>
            </w:pPr>
            <w:r>
              <w:rPr>
                <w:rFonts w:ascii="仿宋_GB2312" w:hAnsi="仿宋_GB2312" w:cs="仿宋_GB2312" w:eastAsia="仿宋_GB2312"/>
                <w:sz w:val="24"/>
              </w:rPr>
              <w:t>14.3.</w:t>
            </w:r>
            <w:r>
              <w:rPr>
                <w:rFonts w:ascii="仿宋_GB2312" w:hAnsi="仿宋_GB2312" w:cs="仿宋_GB2312" w:eastAsia="仿宋_GB2312"/>
                <w:sz w:val="24"/>
              </w:rPr>
              <w:t>3.支持单个或批量按课程分配编写模板。</w:t>
            </w:r>
          </w:p>
          <w:p>
            <w:pPr>
              <w:pStyle w:val="null3"/>
              <w:ind w:firstLine="640"/>
              <w:jc w:val="both"/>
            </w:pPr>
            <w:r>
              <w:rPr>
                <w:rFonts w:ascii="仿宋_GB2312" w:hAnsi="仿宋_GB2312" w:cs="仿宋_GB2312" w:eastAsia="仿宋_GB2312"/>
                <w:sz w:val="24"/>
              </w:rPr>
              <w:t>14.3.</w:t>
            </w:r>
            <w:r>
              <w:rPr>
                <w:rFonts w:ascii="仿宋_GB2312" w:hAnsi="仿宋_GB2312" w:cs="仿宋_GB2312" w:eastAsia="仿宋_GB2312"/>
                <w:sz w:val="24"/>
              </w:rPr>
              <w:t>4.支持自定义设置大纲分支审核流程。</w:t>
            </w:r>
          </w:p>
          <w:p>
            <w:pPr>
              <w:pStyle w:val="null3"/>
              <w:ind w:firstLine="640"/>
              <w:jc w:val="both"/>
            </w:pPr>
            <w:r>
              <w:rPr>
                <w:rFonts w:ascii="仿宋_GB2312" w:hAnsi="仿宋_GB2312" w:cs="仿宋_GB2312" w:eastAsia="仿宋_GB2312"/>
                <w:sz w:val="24"/>
              </w:rPr>
              <w:t>14.3.</w:t>
            </w:r>
            <w:r>
              <w:rPr>
                <w:rFonts w:ascii="仿宋_GB2312" w:hAnsi="仿宋_GB2312" w:cs="仿宋_GB2312" w:eastAsia="仿宋_GB2312"/>
                <w:sz w:val="24"/>
              </w:rPr>
              <w:t>5.支持导出课程大纲（至少支持Word、PDF格式）。</w:t>
            </w:r>
          </w:p>
          <w:p>
            <w:pPr>
              <w:pStyle w:val="null3"/>
              <w:ind w:firstLine="640"/>
              <w:jc w:val="both"/>
            </w:pPr>
            <w:r>
              <w:rPr>
                <w:rFonts w:ascii="仿宋_GB2312" w:hAnsi="仿宋_GB2312" w:cs="仿宋_GB2312" w:eastAsia="仿宋_GB2312"/>
                <w:sz w:val="24"/>
              </w:rPr>
              <w:t>14.3.</w:t>
            </w:r>
            <w:r>
              <w:rPr>
                <w:rFonts w:ascii="仿宋_GB2312" w:hAnsi="仿宋_GB2312" w:cs="仿宋_GB2312" w:eastAsia="仿宋_GB2312"/>
                <w:sz w:val="24"/>
              </w:rPr>
              <w:t>6.支持教师、学生查看、导出或下载课程大纲。</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十</w:t>
            </w:r>
            <w:r>
              <w:rPr>
                <w:rFonts w:ascii="仿宋_GB2312" w:hAnsi="仿宋_GB2312" w:cs="仿宋_GB2312" w:eastAsia="仿宋_GB2312"/>
                <w:sz w:val="24"/>
                <w:b/>
              </w:rPr>
              <w:t>五）</w:t>
            </w:r>
            <w:r>
              <w:rPr>
                <w:rFonts w:ascii="仿宋_GB2312" w:hAnsi="仿宋_GB2312" w:cs="仿宋_GB2312" w:eastAsia="仿宋_GB2312"/>
                <w:sz w:val="24"/>
                <w:b/>
              </w:rPr>
              <w:t>专业分流管理</w:t>
            </w:r>
          </w:p>
          <w:p>
            <w:pPr>
              <w:pStyle w:val="null3"/>
              <w:ind w:firstLine="640"/>
              <w:jc w:val="both"/>
            </w:pPr>
            <w:r>
              <w:rPr>
                <w:rFonts w:ascii="仿宋_GB2312" w:hAnsi="仿宋_GB2312" w:cs="仿宋_GB2312" w:eastAsia="仿宋_GB2312"/>
                <w:sz w:val="24"/>
              </w:rPr>
              <w:t>支持学生在规定时间内完成专业分流申请与审核，实现同大类下的专业分流及数据批量更新。</w:t>
            </w:r>
          </w:p>
          <w:p>
            <w:pPr>
              <w:pStyle w:val="null3"/>
              <w:ind w:firstLine="640"/>
              <w:jc w:val="both"/>
            </w:pPr>
            <w:r>
              <w:rPr>
                <w:rFonts w:ascii="仿宋_GB2312" w:hAnsi="仿宋_GB2312" w:cs="仿宋_GB2312" w:eastAsia="仿宋_GB2312"/>
                <w:sz w:val="24"/>
              </w:rPr>
              <w:t>15.</w:t>
            </w:r>
            <w:r>
              <w:rPr>
                <w:rFonts w:ascii="仿宋_GB2312" w:hAnsi="仿宋_GB2312" w:cs="仿宋_GB2312" w:eastAsia="仿宋_GB2312"/>
                <w:sz w:val="24"/>
              </w:rPr>
              <w:t>1.分流条件设置：系统管理员设置控制条件，包括可申请年级、开放时间、报名志愿数等。</w:t>
            </w:r>
          </w:p>
          <w:p>
            <w:pPr>
              <w:pStyle w:val="null3"/>
              <w:ind w:firstLine="640"/>
              <w:jc w:val="both"/>
            </w:pPr>
            <w:r>
              <w:rPr>
                <w:rFonts w:ascii="仿宋_GB2312" w:hAnsi="仿宋_GB2312" w:cs="仿宋_GB2312" w:eastAsia="仿宋_GB2312"/>
                <w:sz w:val="24"/>
              </w:rPr>
              <w:t>15.</w:t>
            </w:r>
            <w:r>
              <w:rPr>
                <w:rFonts w:ascii="仿宋_GB2312" w:hAnsi="仿宋_GB2312" w:cs="仿宋_GB2312" w:eastAsia="仿宋_GB2312"/>
                <w:sz w:val="24"/>
              </w:rPr>
              <w:t>2.学生预分流申请：学生在网上查看各专业分流条件，选择目标专业提交预分流申请。</w:t>
            </w:r>
          </w:p>
          <w:p>
            <w:pPr>
              <w:pStyle w:val="null3"/>
              <w:ind w:firstLine="640"/>
              <w:jc w:val="both"/>
            </w:pPr>
            <w:r>
              <w:rPr>
                <w:rFonts w:ascii="仿宋_GB2312" w:hAnsi="仿宋_GB2312" w:cs="仿宋_GB2312" w:eastAsia="仿宋_GB2312"/>
                <w:sz w:val="24"/>
              </w:rPr>
              <w:t>15.</w:t>
            </w:r>
            <w:r>
              <w:rPr>
                <w:rFonts w:ascii="仿宋_GB2312" w:hAnsi="仿宋_GB2312" w:cs="仿宋_GB2312" w:eastAsia="仿宋_GB2312"/>
                <w:sz w:val="24"/>
              </w:rPr>
              <w:t>3.学院审核：学院对学生预分流申请进行审核处理；学院也可直接为学生进行预分流申请处理。</w:t>
            </w:r>
          </w:p>
          <w:p>
            <w:pPr>
              <w:pStyle w:val="null3"/>
              <w:ind w:firstLine="640"/>
              <w:jc w:val="both"/>
            </w:pPr>
            <w:r>
              <w:rPr>
                <w:rFonts w:ascii="仿宋_GB2312" w:hAnsi="仿宋_GB2312" w:cs="仿宋_GB2312" w:eastAsia="仿宋_GB2312"/>
                <w:sz w:val="24"/>
              </w:rPr>
              <w:t>15.</w:t>
            </w:r>
            <w:r>
              <w:rPr>
                <w:rFonts w:ascii="仿宋_GB2312" w:hAnsi="仿宋_GB2312" w:cs="仿宋_GB2312" w:eastAsia="仿宋_GB2312"/>
                <w:sz w:val="24"/>
              </w:rPr>
              <w:t>4.教务处审核与确认：教务处审核通过后确认分流，系统批量处理并更新学生专业、班级、培养方案等相关数据。</w:t>
            </w:r>
          </w:p>
          <w:p>
            <w:pPr>
              <w:pStyle w:val="null3"/>
              <w:ind w:firstLine="640"/>
              <w:jc w:val="both"/>
            </w:pPr>
            <w:r>
              <w:rPr>
                <w:rFonts w:ascii="仿宋_GB2312" w:hAnsi="仿宋_GB2312" w:cs="仿宋_GB2312" w:eastAsia="仿宋_GB2312"/>
                <w:sz w:val="24"/>
              </w:rPr>
              <w:t>15.</w:t>
            </w:r>
            <w:r>
              <w:rPr>
                <w:rFonts w:ascii="仿宋_GB2312" w:hAnsi="仿宋_GB2312" w:cs="仿宋_GB2312" w:eastAsia="仿宋_GB2312"/>
                <w:sz w:val="24"/>
              </w:rPr>
              <w:t>5.分流限制：同一大类下的学生可申请专业分流；不在同一大类下走转专业流程。</w:t>
            </w:r>
          </w:p>
          <w:p>
            <w:pPr>
              <w:pStyle w:val="null3"/>
              <w:ind w:firstLine="640"/>
              <w:jc w:val="both"/>
            </w:pPr>
            <w:r>
              <w:rPr>
                <w:rFonts w:ascii="仿宋_GB2312" w:hAnsi="仿宋_GB2312" w:cs="仿宋_GB2312" w:eastAsia="仿宋_GB2312"/>
                <w:sz w:val="24"/>
              </w:rPr>
              <w:t>15.</w:t>
            </w:r>
            <w:r>
              <w:rPr>
                <w:rFonts w:ascii="仿宋_GB2312" w:hAnsi="仿宋_GB2312" w:cs="仿宋_GB2312" w:eastAsia="仿宋_GB2312"/>
                <w:sz w:val="24"/>
              </w:rPr>
              <w:t>6.查询与导出：支持预分流、分流结果查询、查看分流后信息，支持数据导出和报表打印。</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十</w:t>
            </w:r>
            <w:r>
              <w:rPr>
                <w:rFonts w:ascii="仿宋_GB2312" w:hAnsi="仿宋_GB2312" w:cs="仿宋_GB2312" w:eastAsia="仿宋_GB2312"/>
                <w:sz w:val="24"/>
                <w:b/>
              </w:rPr>
              <w:t>六）</w:t>
            </w:r>
            <w:r>
              <w:rPr>
                <w:rFonts w:ascii="仿宋_GB2312" w:hAnsi="仿宋_GB2312" w:cs="仿宋_GB2312" w:eastAsia="仿宋_GB2312"/>
                <w:sz w:val="24"/>
                <w:b/>
              </w:rPr>
              <w:t>专业分方向管理</w:t>
            </w:r>
          </w:p>
          <w:p>
            <w:pPr>
              <w:pStyle w:val="null3"/>
              <w:ind w:firstLine="640"/>
              <w:jc w:val="both"/>
            </w:pPr>
            <w:r>
              <w:rPr>
                <w:rFonts w:ascii="仿宋_GB2312" w:hAnsi="仿宋_GB2312" w:cs="仿宋_GB2312" w:eastAsia="仿宋_GB2312"/>
                <w:sz w:val="24"/>
              </w:rPr>
              <w:t>专业分方向管理支持学生在专业内进行方向细分，学生网上申请、多级审核及批量数据更新。</w:t>
            </w:r>
          </w:p>
          <w:p>
            <w:pPr>
              <w:pStyle w:val="null3"/>
              <w:ind w:firstLine="640"/>
              <w:jc w:val="both"/>
            </w:pPr>
            <w:r>
              <w:rPr>
                <w:rFonts w:ascii="仿宋_GB2312" w:hAnsi="仿宋_GB2312" w:cs="仿宋_GB2312" w:eastAsia="仿宋_GB2312"/>
                <w:sz w:val="24"/>
              </w:rPr>
              <w:t>16.</w:t>
            </w:r>
            <w:r>
              <w:rPr>
                <w:rFonts w:ascii="仿宋_GB2312" w:hAnsi="仿宋_GB2312" w:cs="仿宋_GB2312" w:eastAsia="仿宋_GB2312"/>
                <w:sz w:val="24"/>
              </w:rPr>
              <w:t>1.分方向条件设置：系统管理员设置可申请年级、开放时间等控制条件。</w:t>
            </w:r>
          </w:p>
          <w:p>
            <w:pPr>
              <w:pStyle w:val="null3"/>
              <w:ind w:firstLine="640"/>
              <w:jc w:val="both"/>
            </w:pPr>
            <w:r>
              <w:rPr>
                <w:rFonts w:ascii="仿宋_GB2312" w:hAnsi="仿宋_GB2312" w:cs="仿宋_GB2312" w:eastAsia="仿宋_GB2312"/>
                <w:sz w:val="24"/>
              </w:rPr>
              <w:t>16.</w:t>
            </w:r>
            <w:r>
              <w:rPr>
                <w:rFonts w:ascii="仿宋_GB2312" w:hAnsi="仿宋_GB2312" w:cs="仿宋_GB2312" w:eastAsia="仿宋_GB2312"/>
                <w:sz w:val="24"/>
              </w:rPr>
              <w:t>2.学生预分方向申请：学生在网上申请专业方向，查看各方向的详细要求。</w:t>
            </w:r>
          </w:p>
          <w:p>
            <w:pPr>
              <w:pStyle w:val="null3"/>
              <w:ind w:firstLine="640"/>
              <w:jc w:val="both"/>
            </w:pPr>
            <w:r>
              <w:rPr>
                <w:rFonts w:ascii="仿宋_GB2312" w:hAnsi="仿宋_GB2312" w:cs="仿宋_GB2312" w:eastAsia="仿宋_GB2312"/>
                <w:sz w:val="24"/>
              </w:rPr>
              <w:t>16.</w:t>
            </w:r>
            <w:r>
              <w:rPr>
                <w:rFonts w:ascii="仿宋_GB2312" w:hAnsi="仿宋_GB2312" w:cs="仿宋_GB2312" w:eastAsia="仿宋_GB2312"/>
                <w:sz w:val="24"/>
              </w:rPr>
              <w:t>3.学院审核：学院对学生预分方向申请进行审核处理；学院也可直接为学生进行预分方向申请处理。</w:t>
            </w:r>
          </w:p>
          <w:p>
            <w:pPr>
              <w:pStyle w:val="null3"/>
              <w:ind w:firstLine="640"/>
              <w:jc w:val="both"/>
            </w:pPr>
            <w:r>
              <w:rPr>
                <w:rFonts w:ascii="仿宋_GB2312" w:hAnsi="仿宋_GB2312" w:cs="仿宋_GB2312" w:eastAsia="仿宋_GB2312"/>
                <w:sz w:val="24"/>
              </w:rPr>
              <w:t>16.</w:t>
            </w:r>
            <w:r>
              <w:rPr>
                <w:rFonts w:ascii="仿宋_GB2312" w:hAnsi="仿宋_GB2312" w:cs="仿宋_GB2312" w:eastAsia="仿宋_GB2312"/>
                <w:sz w:val="24"/>
              </w:rPr>
              <w:t>4.教务处审核与确认：教务处审核通过后，系统批量处理并更新学生专业方向、培养方案等相关数据。</w:t>
            </w:r>
          </w:p>
          <w:p>
            <w:pPr>
              <w:pStyle w:val="null3"/>
              <w:ind w:firstLine="640"/>
              <w:jc w:val="both"/>
            </w:pPr>
            <w:r>
              <w:rPr>
                <w:rFonts w:ascii="仿宋_GB2312" w:hAnsi="仿宋_GB2312" w:cs="仿宋_GB2312" w:eastAsia="仿宋_GB2312"/>
                <w:sz w:val="24"/>
              </w:rPr>
              <w:t>16.</w:t>
            </w:r>
            <w:r>
              <w:rPr>
                <w:rFonts w:ascii="仿宋_GB2312" w:hAnsi="仿宋_GB2312" w:cs="仿宋_GB2312" w:eastAsia="仿宋_GB2312"/>
                <w:sz w:val="24"/>
              </w:rPr>
              <w:t>5.管理流程灵活定义：审核流程节点可由系统管理员灵活配置，允许管理岗位老师批量处理及更新相关数据。</w:t>
            </w:r>
          </w:p>
          <w:p>
            <w:pPr>
              <w:pStyle w:val="null3"/>
              <w:ind w:firstLine="640"/>
              <w:jc w:val="both"/>
            </w:pPr>
            <w:r>
              <w:rPr>
                <w:rFonts w:ascii="仿宋_GB2312" w:hAnsi="仿宋_GB2312" w:cs="仿宋_GB2312" w:eastAsia="仿宋_GB2312"/>
                <w:sz w:val="24"/>
              </w:rPr>
              <w:t>16.</w:t>
            </w:r>
            <w:r>
              <w:rPr>
                <w:rFonts w:ascii="仿宋_GB2312" w:hAnsi="仿宋_GB2312" w:cs="仿宋_GB2312" w:eastAsia="仿宋_GB2312"/>
                <w:sz w:val="24"/>
              </w:rPr>
              <w:t>6.查询与导出：支持预分方向、分方向结果查询、查看分方向后信息，支持数据导出和报表打印。</w:t>
            </w:r>
          </w:p>
          <w:p>
            <w:pPr>
              <w:pStyle w:val="null3"/>
              <w:ind w:firstLine="482"/>
              <w:jc w:val="both"/>
            </w:pPr>
            <w:r>
              <w:rPr>
                <w:rFonts w:ascii="仿宋_GB2312" w:hAnsi="仿宋_GB2312" w:cs="仿宋_GB2312" w:eastAsia="仿宋_GB2312"/>
                <w:sz w:val="24"/>
                <w:b/>
              </w:rPr>
              <w:t>（十七）</w:t>
            </w:r>
            <w:r>
              <w:rPr>
                <w:rFonts w:ascii="仿宋_GB2312" w:hAnsi="仿宋_GB2312" w:cs="仿宋_GB2312" w:eastAsia="仿宋_GB2312"/>
                <w:sz w:val="24"/>
                <w:b/>
              </w:rPr>
              <w:t>教学场地借用管理</w:t>
            </w:r>
          </w:p>
          <w:p>
            <w:pPr>
              <w:pStyle w:val="null3"/>
              <w:ind w:firstLine="640"/>
              <w:jc w:val="both"/>
            </w:pPr>
            <w:r>
              <w:rPr>
                <w:rFonts w:ascii="仿宋_GB2312" w:hAnsi="仿宋_GB2312" w:cs="仿宋_GB2312" w:eastAsia="仿宋_GB2312"/>
                <w:sz w:val="24"/>
              </w:rPr>
              <w:t>充分适应艺术类院校教学场地类型多样、使用需求特殊的特点。学校教学场地包括普通教室、多媒体教室、剧场（大剧场、小剧场、黑匣子剧场等）、排练厅（舞蹈排练厅、戏剧排练厅、合排厅等）、琴房（钢琴琴房、管弦琴房、民乐琴房等）、声乐教室、画室、雕塑工作室、录音棚、摄影棚等，不同场地具有不同的借用规则、设备配置和使用限制条件。</w:t>
            </w:r>
          </w:p>
          <w:p>
            <w:pPr>
              <w:pStyle w:val="null3"/>
              <w:ind w:firstLine="640"/>
              <w:jc w:val="both"/>
            </w:pPr>
            <w:r>
              <w:rPr>
                <w:rFonts w:ascii="仿宋_GB2312" w:hAnsi="仿宋_GB2312" w:cs="仿宋_GB2312" w:eastAsia="仿宋_GB2312"/>
                <w:sz w:val="24"/>
              </w:rPr>
              <w:t>17.</w:t>
            </w:r>
            <w:r>
              <w:rPr>
                <w:rFonts w:ascii="仿宋_GB2312" w:hAnsi="仿宋_GB2312" w:cs="仿宋_GB2312" w:eastAsia="仿宋_GB2312"/>
                <w:sz w:val="24"/>
              </w:rPr>
              <w:t>1.借用设置：支持按活动类型（教学活动、学生排练、演出彩排、学术讲座、学生社团活动等）分别设置审核流程及可借/不可借时间范围。不同场地类型可设置不同的借用规则。</w:t>
            </w:r>
          </w:p>
          <w:p>
            <w:pPr>
              <w:pStyle w:val="null3"/>
              <w:ind w:firstLine="640"/>
              <w:jc w:val="both"/>
            </w:pPr>
            <w:r>
              <w:rPr>
                <w:rFonts w:ascii="仿宋_GB2312" w:hAnsi="仿宋_GB2312" w:cs="仿宋_GB2312" w:eastAsia="仿宋_GB2312"/>
                <w:sz w:val="24"/>
              </w:rPr>
              <w:t>17.</w:t>
            </w:r>
            <w:r>
              <w:rPr>
                <w:rFonts w:ascii="仿宋_GB2312" w:hAnsi="仿宋_GB2312" w:cs="仿宋_GB2312" w:eastAsia="仿宋_GB2312"/>
                <w:sz w:val="24"/>
              </w:rPr>
              <w:t>2.借用登记：管理员及有权限角色可直接登记教室借用，同步占用情况。针对琴房等高频使用场地，须支持按时段（如每30分钟或每1小时为一个预约单元）进行预约登记。</w:t>
            </w:r>
          </w:p>
          <w:p>
            <w:pPr>
              <w:pStyle w:val="null3"/>
              <w:ind w:firstLine="640"/>
              <w:jc w:val="both"/>
            </w:pPr>
            <w:r>
              <w:rPr>
                <w:rFonts w:ascii="仿宋_GB2312" w:hAnsi="仿宋_GB2312" w:cs="仿宋_GB2312" w:eastAsia="仿宋_GB2312"/>
                <w:sz w:val="24"/>
              </w:rPr>
              <w:t>17.</w:t>
            </w:r>
            <w:r>
              <w:rPr>
                <w:rFonts w:ascii="仿宋_GB2312" w:hAnsi="仿宋_GB2312" w:cs="仿宋_GB2312" w:eastAsia="仿宋_GB2312"/>
                <w:sz w:val="24"/>
              </w:rPr>
              <w:t>3.借用申请与审核：支持师生在线申请，具体到使用日期、星期、节次或时段；支持填写借用目的、使用人数、是否需要灯光音响等舞台技术设备支持、是否需要钢琴调律等特殊服务需求；按审核流程推送审批。</w:t>
            </w:r>
          </w:p>
          <w:p>
            <w:pPr>
              <w:pStyle w:val="null3"/>
              <w:ind w:firstLine="640"/>
              <w:jc w:val="both"/>
            </w:pPr>
            <w:r>
              <w:rPr>
                <w:rFonts w:ascii="仿宋_GB2312" w:hAnsi="仿宋_GB2312" w:cs="仿宋_GB2312" w:eastAsia="仿宋_GB2312"/>
                <w:sz w:val="24"/>
              </w:rPr>
              <w:t>17.</w:t>
            </w:r>
            <w:r>
              <w:rPr>
                <w:rFonts w:ascii="仿宋_GB2312" w:hAnsi="仿宋_GB2312" w:cs="仿宋_GB2312" w:eastAsia="仿宋_GB2312"/>
                <w:sz w:val="24"/>
              </w:rPr>
              <w:t>4.当天场地占用情况：以图形化界面展示，针对屏蔽、借用、调课占用、考试占用、上课占用、排练占用、演出占用等不同占用类型采用不同颜色标记</w:t>
            </w:r>
            <w:r>
              <w:rPr>
                <w:rFonts w:ascii="仿宋_GB2312" w:hAnsi="仿宋_GB2312" w:cs="仿宋_GB2312" w:eastAsia="仿宋_GB2312"/>
                <w:sz w:val="24"/>
              </w:rPr>
              <w:t>。</w:t>
            </w:r>
            <w:r>
              <w:rPr>
                <w:rFonts w:ascii="仿宋_GB2312" w:hAnsi="仿宋_GB2312" w:cs="仿宋_GB2312" w:eastAsia="仿宋_GB2312"/>
                <w:sz w:val="24"/>
              </w:rPr>
              <w:t>支持按场地类型分类查看。</w:t>
            </w:r>
          </w:p>
          <w:p>
            <w:pPr>
              <w:pStyle w:val="null3"/>
              <w:ind w:firstLine="640"/>
              <w:jc w:val="both"/>
            </w:pPr>
            <w:r>
              <w:rPr>
                <w:rFonts w:ascii="仿宋_GB2312" w:hAnsi="仿宋_GB2312" w:cs="仿宋_GB2312" w:eastAsia="仿宋_GB2312"/>
                <w:sz w:val="24"/>
              </w:rPr>
              <w:t>17.</w:t>
            </w:r>
            <w:r>
              <w:rPr>
                <w:rFonts w:ascii="仿宋_GB2312" w:hAnsi="仿宋_GB2312" w:cs="仿宋_GB2312" w:eastAsia="仿宋_GB2312"/>
                <w:sz w:val="24"/>
              </w:rPr>
              <w:t>5.空闲场地查询：支持按学期、周次、日期、场地类型、座位数/面积、所在楼栋等多条件组合查询空闲教学场地。</w:t>
            </w:r>
          </w:p>
          <w:p>
            <w:pPr>
              <w:pStyle w:val="null3"/>
              <w:ind w:firstLine="640"/>
              <w:jc w:val="both"/>
            </w:pPr>
            <w:r>
              <w:rPr>
                <w:rFonts w:ascii="仿宋_GB2312" w:hAnsi="仿宋_GB2312" w:cs="仿宋_GB2312" w:eastAsia="仿宋_GB2312"/>
                <w:sz w:val="24"/>
              </w:rPr>
              <w:t>17.</w:t>
            </w:r>
            <w:r>
              <w:rPr>
                <w:rFonts w:ascii="仿宋_GB2312" w:hAnsi="仿宋_GB2312" w:cs="仿宋_GB2312" w:eastAsia="仿宋_GB2312"/>
                <w:sz w:val="24"/>
              </w:rPr>
              <w:t>6.借用统计：按学院、场地类型、教学楼、借用目的等多维度进行统计报表输出，支持分析各类场地使用率和高峰时段分布。</w:t>
            </w:r>
          </w:p>
          <w:p>
            <w:pPr>
              <w:pStyle w:val="null3"/>
              <w:ind w:firstLine="640"/>
              <w:jc w:val="both"/>
            </w:pPr>
            <w:r>
              <w:rPr>
                <w:rFonts w:ascii="仿宋_GB2312" w:hAnsi="仿宋_GB2312" w:cs="仿宋_GB2312" w:eastAsia="仿宋_GB2312"/>
                <w:sz w:val="24"/>
              </w:rPr>
              <w:t>17.</w:t>
            </w:r>
            <w:r>
              <w:rPr>
                <w:rFonts w:ascii="仿宋_GB2312" w:hAnsi="仿宋_GB2312" w:cs="仿宋_GB2312" w:eastAsia="仿宋_GB2312"/>
                <w:sz w:val="24"/>
              </w:rPr>
              <w:t>7.借用黑名单：支持按学期设置学生或教职工是否有权进行教室借用。</w:t>
            </w:r>
          </w:p>
          <w:p>
            <w:pPr>
              <w:pStyle w:val="null3"/>
              <w:ind w:firstLine="640"/>
              <w:jc w:val="both"/>
            </w:pPr>
            <w:r>
              <w:rPr>
                <w:rFonts w:ascii="仿宋_GB2312" w:hAnsi="仿宋_GB2312" w:cs="仿宋_GB2312" w:eastAsia="仿宋_GB2312"/>
                <w:sz w:val="24"/>
              </w:rPr>
              <w:t>17.</w:t>
            </w:r>
            <w:r>
              <w:rPr>
                <w:rFonts w:ascii="仿宋_GB2312" w:hAnsi="仿宋_GB2312" w:cs="仿宋_GB2312" w:eastAsia="仿宋_GB2312"/>
                <w:sz w:val="24"/>
              </w:rPr>
              <w:t>8.场地设备管理：针对剧场、录音棚等配置有专业设备的场地，支持维护场地关联设备清单（灯光设备、音响设备、乐器等），借用时可勾选需要使用的设备。</w:t>
            </w:r>
          </w:p>
          <w:p>
            <w:pPr>
              <w:pStyle w:val="null3"/>
              <w:ind w:firstLine="640"/>
              <w:jc w:val="both"/>
            </w:pPr>
            <w:r>
              <w:rPr>
                <w:rFonts w:ascii="仿宋_GB2312" w:hAnsi="仿宋_GB2312" w:cs="仿宋_GB2312" w:eastAsia="仿宋_GB2312"/>
                <w:sz w:val="24"/>
              </w:rPr>
              <w:t>17.9.系统应与学校物联网中台（如该中台滞后于本系统建设，应在满足条件后无条件接入）对接，实现支持物联网控制的教学场地的物联网管控。</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十</w:t>
            </w:r>
            <w:r>
              <w:rPr>
                <w:rFonts w:ascii="仿宋_GB2312" w:hAnsi="仿宋_GB2312" w:cs="仿宋_GB2312" w:eastAsia="仿宋_GB2312"/>
                <w:sz w:val="24"/>
                <w:b/>
              </w:rPr>
              <w:t>八）</w:t>
            </w:r>
            <w:r>
              <w:rPr>
                <w:rFonts w:ascii="仿宋_GB2312" w:hAnsi="仿宋_GB2312" w:cs="仿宋_GB2312" w:eastAsia="仿宋_GB2312"/>
                <w:sz w:val="24"/>
                <w:b/>
              </w:rPr>
              <w:t>培养方案管理</w:t>
            </w:r>
          </w:p>
          <w:p>
            <w:pPr>
              <w:pStyle w:val="null3"/>
              <w:ind w:firstLine="482"/>
              <w:jc w:val="both"/>
            </w:pPr>
            <w:r>
              <w:rPr>
                <w:rFonts w:ascii="仿宋_GB2312" w:hAnsi="仿宋_GB2312" w:cs="仿宋_GB2312" w:eastAsia="仿宋_GB2312"/>
                <w:sz w:val="24"/>
                <w:b/>
              </w:rPr>
              <w:t>18.1</w:t>
            </w:r>
            <w:r>
              <w:rPr>
                <w:rFonts w:ascii="仿宋_GB2312" w:hAnsi="仿宋_GB2312" w:cs="仿宋_GB2312" w:eastAsia="仿宋_GB2312"/>
                <w:sz w:val="24"/>
                <w:b/>
              </w:rPr>
              <w:t>培养方案管理</w:t>
            </w:r>
          </w:p>
          <w:p>
            <w:pPr>
              <w:pStyle w:val="null3"/>
              <w:ind w:firstLine="640"/>
              <w:jc w:val="both"/>
            </w:pPr>
            <w:r>
              <w:rPr>
                <w:rFonts w:ascii="仿宋_GB2312" w:hAnsi="仿宋_GB2312" w:cs="仿宋_GB2312" w:eastAsia="仿宋_GB2312"/>
                <w:sz w:val="24"/>
              </w:rPr>
              <w:t>支持多套培养方案共存，一套培养方案可供多个年级使用。</w:t>
            </w:r>
          </w:p>
          <w:p>
            <w:pPr>
              <w:pStyle w:val="null3"/>
              <w:ind w:firstLine="640"/>
              <w:jc w:val="both"/>
            </w:pPr>
            <w:r>
              <w:rPr>
                <w:rFonts w:ascii="仿宋_GB2312" w:hAnsi="仿宋_GB2312" w:cs="仿宋_GB2312" w:eastAsia="仿宋_GB2312"/>
                <w:sz w:val="24"/>
              </w:rPr>
              <w:t>18.1.</w:t>
            </w:r>
            <w:r>
              <w:rPr>
                <w:rFonts w:ascii="仿宋_GB2312" w:hAnsi="仿宋_GB2312" w:cs="仿宋_GB2312" w:eastAsia="仿宋_GB2312"/>
                <w:sz w:val="24"/>
              </w:rPr>
              <w:t>1.参数设置：控制培养方案制定起止时间，维护培养方案版本信息。</w:t>
            </w:r>
          </w:p>
          <w:p>
            <w:pPr>
              <w:pStyle w:val="null3"/>
              <w:ind w:firstLine="640"/>
              <w:jc w:val="both"/>
            </w:pPr>
            <w:r>
              <w:rPr>
                <w:rFonts w:ascii="仿宋_GB2312" w:hAnsi="仿宋_GB2312" w:cs="仿宋_GB2312" w:eastAsia="仿宋_GB2312"/>
                <w:sz w:val="24"/>
              </w:rPr>
              <w:t>▲</w:t>
            </w:r>
            <w:r>
              <w:rPr>
                <w:rFonts w:ascii="仿宋_GB2312" w:hAnsi="仿宋_GB2312" w:cs="仿宋_GB2312" w:eastAsia="仿宋_GB2312"/>
                <w:sz w:val="24"/>
              </w:rPr>
              <w:t>18.1.</w:t>
            </w:r>
            <w:r>
              <w:rPr>
                <w:rFonts w:ascii="仿宋_GB2312" w:hAnsi="仿宋_GB2312" w:cs="仿宋_GB2312" w:eastAsia="仿宋_GB2312"/>
                <w:sz w:val="24"/>
              </w:rPr>
              <w:t>2.思维导图呈现：培养方案课程体系结构采用可视化与结构化呈现；</w:t>
            </w:r>
            <w:r>
              <w:rPr>
                <w:rFonts w:ascii="仿宋_GB2312" w:hAnsi="仿宋_GB2312" w:cs="仿宋_GB2312" w:eastAsia="仿宋_GB2312"/>
                <w:sz w:val="24"/>
              </w:rPr>
              <w:t>“</w:t>
            </w:r>
            <w:r>
              <w:rPr>
                <w:rFonts w:ascii="仿宋_GB2312" w:hAnsi="仿宋_GB2312" w:cs="仿宋_GB2312" w:eastAsia="仿宋_GB2312"/>
                <w:sz w:val="24"/>
              </w:rPr>
              <w:t>全校通识类选修课</w:t>
            </w:r>
            <w:r>
              <w:rPr>
                <w:rFonts w:ascii="仿宋_GB2312" w:hAnsi="仿宋_GB2312" w:cs="仿宋_GB2312" w:eastAsia="仿宋_GB2312"/>
                <w:sz w:val="24"/>
              </w:rPr>
              <w:t>”</w:t>
            </w:r>
            <w:r>
              <w:rPr>
                <w:rFonts w:ascii="仿宋_GB2312" w:hAnsi="仿宋_GB2312" w:cs="仿宋_GB2312" w:eastAsia="仿宋_GB2312"/>
                <w:sz w:val="24"/>
              </w:rPr>
              <w:t>模块与其他模块采用不同颜色标记；支持折叠与展开。</w:t>
            </w:r>
          </w:p>
          <w:p>
            <w:pPr>
              <w:pStyle w:val="null3"/>
              <w:ind w:firstLine="640"/>
              <w:jc w:val="both"/>
            </w:pPr>
            <w:r>
              <w:rPr>
                <w:rFonts w:ascii="仿宋_GB2312" w:hAnsi="仿宋_GB2312" w:cs="仿宋_GB2312" w:eastAsia="仿宋_GB2312"/>
                <w:sz w:val="24"/>
              </w:rPr>
              <w:t>18.1.</w:t>
            </w:r>
            <w:r>
              <w:rPr>
                <w:rFonts w:ascii="仿宋_GB2312" w:hAnsi="仿宋_GB2312" w:cs="仿宋_GB2312" w:eastAsia="仿宋_GB2312"/>
                <w:sz w:val="24"/>
              </w:rPr>
              <w:t>3.方案模板：教务处可创建培养方案模板，定义课程体系结构框架，维护各课程平台和模块的层次关系、学分修读要求、课程门数要求等；系部新增培养方案时引用模板，系统自动进行合规性检查。</w:t>
            </w:r>
          </w:p>
          <w:p>
            <w:pPr>
              <w:pStyle w:val="null3"/>
              <w:ind w:firstLine="640"/>
              <w:jc w:val="both"/>
            </w:pPr>
            <w:r>
              <w:rPr>
                <w:rFonts w:ascii="仿宋_GB2312" w:hAnsi="仿宋_GB2312" w:cs="仿宋_GB2312" w:eastAsia="仿宋_GB2312"/>
                <w:sz w:val="24"/>
              </w:rPr>
              <w:t>18.1.</w:t>
            </w:r>
            <w:r>
              <w:rPr>
                <w:rFonts w:ascii="仿宋_GB2312" w:hAnsi="仿宋_GB2312" w:cs="仿宋_GB2312" w:eastAsia="仿宋_GB2312"/>
                <w:sz w:val="24"/>
              </w:rPr>
              <w:t>4.</w:t>
            </w:r>
            <w:r>
              <w:rPr>
                <w:rFonts w:ascii="仿宋_GB2312" w:hAnsi="仿宋_GB2312" w:cs="仿宋_GB2312" w:eastAsia="仿宋_GB2312"/>
                <w:sz w:val="24"/>
              </w:rPr>
              <w:t>公</w:t>
            </w:r>
            <w:r>
              <w:rPr>
                <w:rFonts w:ascii="仿宋_GB2312" w:hAnsi="仿宋_GB2312" w:cs="仿宋_GB2312" w:eastAsia="仿宋_GB2312"/>
                <w:sz w:val="24"/>
              </w:rPr>
              <w:t>共课组</w:t>
            </w:r>
            <w:r>
              <w:rPr>
                <w:rFonts w:ascii="仿宋_GB2312" w:hAnsi="仿宋_GB2312" w:cs="仿宋_GB2312" w:eastAsia="仿宋_GB2312"/>
                <w:sz w:val="24"/>
              </w:rPr>
              <w:t>：</w:t>
            </w:r>
            <w:r>
              <w:rPr>
                <w:rFonts w:ascii="仿宋_GB2312" w:hAnsi="仿宋_GB2312" w:cs="仿宋_GB2312" w:eastAsia="仿宋_GB2312"/>
                <w:sz w:val="24"/>
              </w:rPr>
              <w:t>支持创建公共</w:t>
            </w:r>
            <w:r>
              <w:rPr>
                <w:rFonts w:ascii="仿宋_GB2312" w:hAnsi="仿宋_GB2312" w:cs="仿宋_GB2312" w:eastAsia="仿宋_GB2312"/>
                <w:sz w:val="24"/>
              </w:rPr>
              <w:t>课组</w:t>
            </w:r>
            <w:r>
              <w:rPr>
                <w:rFonts w:ascii="仿宋_GB2312" w:hAnsi="仿宋_GB2312" w:cs="仿宋_GB2312" w:eastAsia="仿宋_GB2312"/>
                <w:sz w:val="24"/>
              </w:rPr>
              <w:t>，</w:t>
            </w:r>
            <w:r>
              <w:rPr>
                <w:rFonts w:ascii="仿宋_GB2312" w:hAnsi="仿宋_GB2312" w:cs="仿宋_GB2312" w:eastAsia="仿宋_GB2312"/>
                <w:sz w:val="24"/>
              </w:rPr>
              <w:t>提供复制模式和引用模式；</w:t>
            </w:r>
            <w:r>
              <w:rPr>
                <w:rFonts w:ascii="仿宋_GB2312" w:hAnsi="仿宋_GB2312" w:cs="仿宋_GB2312" w:eastAsia="仿宋_GB2312"/>
                <w:sz w:val="24"/>
                <w:b/>
              </w:rPr>
              <w:t>【</w:t>
            </w:r>
            <w:r>
              <w:rPr>
                <w:rFonts w:ascii="仿宋_GB2312" w:hAnsi="仿宋_GB2312" w:cs="仿宋_GB2312" w:eastAsia="仿宋_GB2312"/>
                <w:sz w:val="24"/>
                <w:b/>
              </w:rPr>
              <w:t>本项需提供现场演示</w:t>
            </w:r>
            <w:r>
              <w:rPr>
                <w:rFonts w:ascii="仿宋_GB2312" w:hAnsi="仿宋_GB2312" w:cs="仿宋_GB2312" w:eastAsia="仿宋_GB2312"/>
                <w:sz w:val="24"/>
                <w:b/>
              </w:rPr>
              <w:t>】</w:t>
            </w:r>
          </w:p>
          <w:p>
            <w:pPr>
              <w:pStyle w:val="null3"/>
              <w:ind w:firstLine="640"/>
              <w:jc w:val="both"/>
            </w:pPr>
            <w:r>
              <w:rPr>
                <w:rFonts w:ascii="仿宋_GB2312" w:hAnsi="仿宋_GB2312" w:cs="仿宋_GB2312" w:eastAsia="仿宋_GB2312"/>
                <w:sz w:val="24"/>
              </w:rPr>
              <w:t>18.1.</w:t>
            </w:r>
            <w:r>
              <w:rPr>
                <w:rFonts w:ascii="仿宋_GB2312" w:hAnsi="仿宋_GB2312" w:cs="仿宋_GB2312" w:eastAsia="仿宋_GB2312"/>
                <w:sz w:val="24"/>
              </w:rPr>
              <w:t>5.培养方案制定：支持多层级课程体系结构，可修改课程承担单位、分项学时、课程性质；节点信息包括学分节点名称、最低/最高学分要求、课程最低门数、毕业审核要求等。</w:t>
            </w:r>
          </w:p>
          <w:p>
            <w:pPr>
              <w:pStyle w:val="null3"/>
              <w:ind w:firstLine="640"/>
              <w:jc w:val="both"/>
            </w:pPr>
            <w:r>
              <w:rPr>
                <w:rFonts w:ascii="仿宋_GB2312" w:hAnsi="仿宋_GB2312" w:cs="仿宋_GB2312" w:eastAsia="仿宋_GB2312"/>
                <w:sz w:val="24"/>
              </w:rPr>
              <w:t>18.1.</w:t>
            </w:r>
            <w:r>
              <w:rPr>
                <w:rFonts w:ascii="仿宋_GB2312" w:hAnsi="仿宋_GB2312" w:cs="仿宋_GB2312" w:eastAsia="仿宋_GB2312"/>
                <w:sz w:val="24"/>
              </w:rPr>
              <w:t>6.培养方案变更：支持设置变更时间范围及变更审核流程，支持按方案维度和系部维度统计变更次数。</w:t>
            </w:r>
          </w:p>
          <w:p>
            <w:pPr>
              <w:pStyle w:val="null3"/>
              <w:ind w:firstLine="640"/>
              <w:jc w:val="both"/>
            </w:pPr>
            <w:r>
              <w:rPr>
                <w:rFonts w:ascii="仿宋_GB2312" w:hAnsi="仿宋_GB2312" w:cs="仿宋_GB2312" w:eastAsia="仿宋_GB2312"/>
                <w:sz w:val="24"/>
              </w:rPr>
              <w:t>18.1.</w:t>
            </w:r>
            <w:r>
              <w:rPr>
                <w:rFonts w:ascii="仿宋_GB2312" w:hAnsi="仿宋_GB2312" w:cs="仿宋_GB2312" w:eastAsia="仿宋_GB2312"/>
                <w:sz w:val="24"/>
              </w:rPr>
              <w:t>7.培养方案日志：对任何变更均记录完整日志。</w:t>
            </w:r>
          </w:p>
          <w:p>
            <w:pPr>
              <w:pStyle w:val="null3"/>
              <w:ind w:firstLine="640"/>
              <w:jc w:val="both"/>
            </w:pPr>
            <w:r>
              <w:rPr>
                <w:rFonts w:ascii="仿宋_GB2312" w:hAnsi="仿宋_GB2312" w:cs="仿宋_GB2312" w:eastAsia="仿宋_GB2312"/>
                <w:sz w:val="24"/>
              </w:rPr>
              <w:t>18.1.</w:t>
            </w:r>
            <w:r>
              <w:rPr>
                <w:rFonts w:ascii="仿宋_GB2312" w:hAnsi="仿宋_GB2312" w:cs="仿宋_GB2312" w:eastAsia="仿宋_GB2312"/>
                <w:sz w:val="24"/>
              </w:rPr>
              <w:t>8.支持按年级、学院、专业导出/打印培养方案（支持中英文版本）。</w:t>
            </w:r>
          </w:p>
          <w:p>
            <w:pPr>
              <w:pStyle w:val="null3"/>
              <w:ind w:firstLine="640"/>
              <w:jc w:val="both"/>
            </w:pPr>
            <w:r>
              <w:rPr>
                <w:rFonts w:ascii="仿宋_GB2312" w:hAnsi="仿宋_GB2312" w:cs="仿宋_GB2312" w:eastAsia="仿宋_GB2312"/>
                <w:sz w:val="24"/>
              </w:rPr>
              <w:t>18.1.</w:t>
            </w:r>
            <w:r>
              <w:rPr>
                <w:rFonts w:ascii="仿宋_GB2312" w:hAnsi="仿宋_GB2312" w:cs="仿宋_GB2312" w:eastAsia="仿宋_GB2312"/>
                <w:sz w:val="24"/>
              </w:rPr>
              <w:t>9.支持以思维导图形式展示各学年学期培养方案课程开设情况。</w:t>
            </w:r>
          </w:p>
          <w:p>
            <w:pPr>
              <w:pStyle w:val="null3"/>
              <w:ind w:firstLine="482"/>
              <w:jc w:val="both"/>
            </w:pPr>
            <w:r>
              <w:rPr>
                <w:rFonts w:ascii="仿宋_GB2312" w:hAnsi="仿宋_GB2312" w:cs="仿宋_GB2312" w:eastAsia="仿宋_GB2312"/>
                <w:sz w:val="24"/>
                <w:b/>
              </w:rPr>
              <w:t>18.2</w:t>
            </w:r>
            <w:r>
              <w:rPr>
                <w:rFonts w:ascii="仿宋_GB2312" w:hAnsi="仿宋_GB2312" w:cs="仿宋_GB2312" w:eastAsia="仿宋_GB2312"/>
                <w:sz w:val="24"/>
                <w:b/>
              </w:rPr>
              <w:t>学生方案管理</w:t>
            </w:r>
          </w:p>
          <w:p>
            <w:pPr>
              <w:pStyle w:val="null3"/>
              <w:ind w:firstLine="640"/>
              <w:jc w:val="both"/>
            </w:pPr>
            <w:r>
              <w:rPr>
                <w:rFonts w:ascii="仿宋_GB2312" w:hAnsi="仿宋_GB2312" w:cs="仿宋_GB2312" w:eastAsia="仿宋_GB2312"/>
                <w:sz w:val="24"/>
              </w:rPr>
              <w:t>▲可根据年级、学院、专业初始化学生培养方案；支持查询没有培养方案的学生并批量自动匹配；学生可查询个人培养方案及其详情。</w:t>
            </w:r>
          </w:p>
          <w:p>
            <w:pPr>
              <w:pStyle w:val="null3"/>
              <w:ind w:firstLine="482"/>
              <w:jc w:val="both"/>
            </w:pPr>
            <w:r>
              <w:rPr>
                <w:rFonts w:ascii="仿宋_GB2312" w:hAnsi="仿宋_GB2312" w:cs="仿宋_GB2312" w:eastAsia="仿宋_GB2312"/>
                <w:sz w:val="24"/>
                <w:b/>
              </w:rPr>
              <w:t>18.3</w:t>
            </w:r>
            <w:r>
              <w:rPr>
                <w:rFonts w:ascii="仿宋_GB2312" w:hAnsi="仿宋_GB2312" w:cs="仿宋_GB2312" w:eastAsia="仿宋_GB2312"/>
                <w:sz w:val="24"/>
                <w:b/>
              </w:rPr>
              <w:t>全校方案查询</w:t>
            </w:r>
          </w:p>
          <w:p>
            <w:pPr>
              <w:pStyle w:val="null3"/>
              <w:ind w:firstLine="640"/>
              <w:jc w:val="both"/>
            </w:pPr>
            <w:r>
              <w:rPr>
                <w:rFonts w:ascii="仿宋_GB2312" w:hAnsi="仿宋_GB2312" w:cs="仿宋_GB2312" w:eastAsia="仿宋_GB2312"/>
                <w:sz w:val="24"/>
              </w:rPr>
              <w:t>为全校师生提供培养方案查询服务，包括主修、辅修、双学位等各类方案；可查看多层级课程体系、课组信息、课程信息及课程详情。</w:t>
            </w:r>
          </w:p>
          <w:p>
            <w:pPr>
              <w:pStyle w:val="null3"/>
              <w:ind w:firstLine="482"/>
              <w:jc w:val="both"/>
            </w:pPr>
            <w:r>
              <w:rPr>
                <w:rFonts w:ascii="仿宋_GB2312" w:hAnsi="仿宋_GB2312" w:cs="仿宋_GB2312" w:eastAsia="仿宋_GB2312"/>
                <w:sz w:val="24"/>
                <w:b/>
              </w:rPr>
              <w:t>18.4</w:t>
            </w:r>
            <w:r>
              <w:rPr>
                <w:rFonts w:ascii="仿宋_GB2312" w:hAnsi="仿宋_GB2312" w:cs="仿宋_GB2312" w:eastAsia="仿宋_GB2312"/>
                <w:sz w:val="24"/>
                <w:b/>
              </w:rPr>
              <w:t>个人培养方案</w:t>
            </w:r>
          </w:p>
          <w:p>
            <w:pPr>
              <w:pStyle w:val="null3"/>
              <w:ind w:firstLine="640"/>
              <w:jc w:val="both"/>
            </w:pPr>
            <w:r>
              <w:rPr>
                <w:rFonts w:ascii="仿宋_GB2312" w:hAnsi="仿宋_GB2312" w:cs="仿宋_GB2312" w:eastAsia="仿宋_GB2312"/>
                <w:sz w:val="24"/>
              </w:rPr>
              <w:t>学生可根据学校专业培养方案，结合个人发展制定个人培养方案，支持学生个性化培养方案申请与审核。</w:t>
            </w:r>
          </w:p>
          <w:p>
            <w:pPr>
              <w:pStyle w:val="null3"/>
              <w:ind w:firstLine="482"/>
              <w:jc w:val="both"/>
            </w:pPr>
            <w:r>
              <w:rPr>
                <w:rFonts w:ascii="仿宋_GB2312" w:hAnsi="仿宋_GB2312" w:cs="仿宋_GB2312" w:eastAsia="仿宋_GB2312"/>
                <w:sz w:val="24"/>
                <w:b/>
              </w:rPr>
              <w:t>（十九）</w:t>
            </w:r>
            <w:r>
              <w:rPr>
                <w:rFonts w:ascii="仿宋_GB2312" w:hAnsi="仿宋_GB2312" w:cs="仿宋_GB2312" w:eastAsia="仿宋_GB2312"/>
                <w:sz w:val="24"/>
                <w:b/>
              </w:rPr>
              <w:t>教学计划管理</w:t>
            </w:r>
          </w:p>
          <w:p>
            <w:pPr>
              <w:pStyle w:val="null3"/>
              <w:ind w:firstLine="640"/>
              <w:jc w:val="both"/>
            </w:pPr>
            <w:r>
              <w:rPr>
                <w:rFonts w:ascii="仿宋_GB2312" w:hAnsi="仿宋_GB2312" w:cs="仿宋_GB2312" w:eastAsia="仿宋_GB2312"/>
                <w:sz w:val="24"/>
              </w:rPr>
              <w:t>19.</w:t>
            </w:r>
            <w:r>
              <w:rPr>
                <w:rFonts w:ascii="仿宋_GB2312" w:hAnsi="仿宋_GB2312" w:cs="仿宋_GB2312" w:eastAsia="仿宋_GB2312"/>
                <w:sz w:val="24"/>
              </w:rPr>
              <w:t>1.教学计划设置：支持执行计划的学年学期批次设置及相关规则配置。</w:t>
            </w:r>
          </w:p>
          <w:p>
            <w:pPr>
              <w:pStyle w:val="null3"/>
              <w:ind w:firstLine="640"/>
              <w:jc w:val="both"/>
            </w:pPr>
            <w:r>
              <w:rPr>
                <w:rFonts w:ascii="仿宋_GB2312" w:hAnsi="仿宋_GB2312" w:cs="仿宋_GB2312" w:eastAsia="仿宋_GB2312"/>
                <w:sz w:val="24"/>
              </w:rPr>
              <w:t>19.</w:t>
            </w:r>
            <w:r>
              <w:rPr>
                <w:rFonts w:ascii="仿宋_GB2312" w:hAnsi="仿宋_GB2312" w:cs="仿宋_GB2312" w:eastAsia="仿宋_GB2312"/>
                <w:sz w:val="24"/>
              </w:rPr>
              <w:t>2.方案教学计划维护：支持计划提交确认、计划与方案对比差异、课程增开/取消开设及数据导出。</w:t>
            </w:r>
          </w:p>
          <w:p>
            <w:pPr>
              <w:pStyle w:val="null3"/>
              <w:ind w:firstLine="640"/>
              <w:jc w:val="both"/>
            </w:pPr>
            <w:r>
              <w:rPr>
                <w:rFonts w:ascii="仿宋_GB2312" w:hAnsi="仿宋_GB2312" w:cs="仿宋_GB2312" w:eastAsia="仿宋_GB2312"/>
                <w:sz w:val="24"/>
              </w:rPr>
              <w:t>19.</w:t>
            </w:r>
            <w:r>
              <w:rPr>
                <w:rFonts w:ascii="仿宋_GB2312" w:hAnsi="仿宋_GB2312" w:cs="仿宋_GB2312" w:eastAsia="仿宋_GB2312"/>
                <w:sz w:val="24"/>
              </w:rPr>
              <w:t>3.方案教学计划变更申请：支持二级学院发起变更申请及流程审批。</w:t>
            </w:r>
          </w:p>
          <w:p>
            <w:pPr>
              <w:pStyle w:val="null3"/>
              <w:ind w:firstLine="640"/>
              <w:jc w:val="both"/>
            </w:pPr>
            <w:r>
              <w:rPr>
                <w:rFonts w:ascii="仿宋_GB2312" w:hAnsi="仿宋_GB2312" w:cs="仿宋_GB2312" w:eastAsia="仿宋_GB2312"/>
                <w:sz w:val="24"/>
              </w:rPr>
              <w:t>19.</w:t>
            </w:r>
            <w:r>
              <w:rPr>
                <w:rFonts w:ascii="仿宋_GB2312" w:hAnsi="仿宋_GB2312" w:cs="仿宋_GB2312" w:eastAsia="仿宋_GB2312"/>
                <w:sz w:val="24"/>
              </w:rPr>
              <w:t>4.变更统计：支持按变更次数和变更类型两种维度统计，图表类型包括柱状图、饼状图、折线图等可视化形式。</w:t>
            </w:r>
          </w:p>
          <w:p>
            <w:pPr>
              <w:pStyle w:val="null3"/>
              <w:ind w:firstLine="640"/>
              <w:jc w:val="both"/>
            </w:pPr>
            <w:r>
              <w:rPr>
                <w:rFonts w:ascii="仿宋_GB2312" w:hAnsi="仿宋_GB2312" w:cs="仿宋_GB2312" w:eastAsia="仿宋_GB2312"/>
                <w:sz w:val="24"/>
              </w:rPr>
              <w:t>19.</w:t>
            </w:r>
            <w:r>
              <w:rPr>
                <w:rFonts w:ascii="仿宋_GB2312" w:hAnsi="仿宋_GB2312" w:cs="仿宋_GB2312" w:eastAsia="仿宋_GB2312"/>
                <w:sz w:val="24"/>
              </w:rPr>
              <w:t>5.通识选修教学计划维护：支持课程库新增、历年计划新增两种模式。</w:t>
            </w:r>
          </w:p>
          <w:p>
            <w:pPr>
              <w:pStyle w:val="null3"/>
              <w:ind w:firstLine="640"/>
              <w:jc w:val="both"/>
            </w:pPr>
            <w:r>
              <w:rPr>
                <w:rFonts w:ascii="仿宋_GB2312" w:hAnsi="仿宋_GB2312" w:cs="仿宋_GB2312" w:eastAsia="仿宋_GB2312"/>
                <w:sz w:val="24"/>
              </w:rPr>
              <w:t>19.</w:t>
            </w:r>
            <w:r>
              <w:rPr>
                <w:rFonts w:ascii="仿宋_GB2312" w:hAnsi="仿宋_GB2312" w:cs="仿宋_GB2312" w:eastAsia="仿宋_GB2312"/>
                <w:sz w:val="24"/>
              </w:rPr>
              <w:t>6.通识选修教学计划申请：支持任课教师申请、开课单位申请、教务处直接新增，教务处审核通过后直接形成开课结果。</w:t>
            </w:r>
          </w:p>
          <w:p>
            <w:pPr>
              <w:pStyle w:val="null3"/>
              <w:ind w:firstLine="640"/>
              <w:jc w:val="both"/>
            </w:pPr>
            <w:r>
              <w:rPr>
                <w:rFonts w:ascii="仿宋_GB2312" w:hAnsi="仿宋_GB2312" w:cs="仿宋_GB2312" w:eastAsia="仿宋_GB2312"/>
                <w:sz w:val="24"/>
              </w:rPr>
              <w:t>19.7.</w:t>
            </w:r>
            <w:r>
              <w:rPr>
                <w:rFonts w:ascii="仿宋_GB2312" w:hAnsi="仿宋_GB2312" w:cs="仿宋_GB2312" w:eastAsia="仿宋_GB2312"/>
                <w:sz w:val="24"/>
              </w:rPr>
              <w:t>需支持对变更后的教学计划与培养方案进行差异对比，并导出差异表。</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二十</w:t>
            </w:r>
            <w:r>
              <w:rPr>
                <w:rFonts w:ascii="仿宋_GB2312" w:hAnsi="仿宋_GB2312" w:cs="仿宋_GB2312" w:eastAsia="仿宋_GB2312"/>
                <w:sz w:val="24"/>
                <w:b/>
              </w:rPr>
              <w:t>）</w:t>
            </w:r>
            <w:r>
              <w:rPr>
                <w:rFonts w:ascii="仿宋_GB2312" w:hAnsi="仿宋_GB2312" w:cs="仿宋_GB2312" w:eastAsia="仿宋_GB2312"/>
                <w:sz w:val="24"/>
                <w:b/>
              </w:rPr>
              <w:t>教学进程管理</w:t>
            </w:r>
          </w:p>
          <w:p>
            <w:pPr>
              <w:pStyle w:val="null3"/>
              <w:ind w:firstLine="640"/>
              <w:jc w:val="both"/>
            </w:pPr>
            <w:r>
              <w:rPr>
                <w:rFonts w:ascii="仿宋_GB2312" w:hAnsi="仿宋_GB2312" w:cs="仿宋_GB2312" w:eastAsia="仿宋_GB2312"/>
                <w:sz w:val="24"/>
              </w:rPr>
              <w:t>20.</w:t>
            </w:r>
            <w:r>
              <w:rPr>
                <w:rFonts w:ascii="仿宋_GB2312" w:hAnsi="仿宋_GB2312" w:cs="仿宋_GB2312" w:eastAsia="仿宋_GB2312"/>
                <w:sz w:val="24"/>
              </w:rPr>
              <w:t>1.支持按校区、系部、年级、专业、专业方向、班级维度安排非集中实践环节进程和集中实践环节进程。</w:t>
            </w:r>
          </w:p>
          <w:p>
            <w:pPr>
              <w:pStyle w:val="null3"/>
              <w:ind w:firstLine="640"/>
              <w:jc w:val="both"/>
            </w:pPr>
            <w:r>
              <w:rPr>
                <w:rFonts w:ascii="仿宋_GB2312" w:hAnsi="仿宋_GB2312" w:cs="仿宋_GB2312" w:eastAsia="仿宋_GB2312"/>
                <w:sz w:val="24"/>
              </w:rPr>
              <w:t>20.</w:t>
            </w:r>
            <w:r>
              <w:rPr>
                <w:rFonts w:ascii="仿宋_GB2312" w:hAnsi="仿宋_GB2312" w:cs="仿宋_GB2312" w:eastAsia="仿宋_GB2312"/>
                <w:sz w:val="24"/>
              </w:rPr>
              <w:t>2.支持自定义添加教学进程类别及对应符号。</w:t>
            </w:r>
          </w:p>
          <w:p>
            <w:pPr>
              <w:pStyle w:val="null3"/>
              <w:ind w:firstLine="640"/>
              <w:jc w:val="both"/>
            </w:pPr>
            <w:r>
              <w:rPr>
                <w:rFonts w:ascii="仿宋_GB2312" w:hAnsi="仿宋_GB2312" w:cs="仿宋_GB2312" w:eastAsia="仿宋_GB2312"/>
                <w:sz w:val="24"/>
              </w:rPr>
              <w:t>20.</w:t>
            </w:r>
            <w:r>
              <w:rPr>
                <w:rFonts w:ascii="仿宋_GB2312" w:hAnsi="仿宋_GB2312" w:cs="仿宋_GB2312" w:eastAsia="仿宋_GB2312"/>
                <w:sz w:val="24"/>
              </w:rPr>
              <w:t>3.支持批量设置各教学周对应进程符号，集中实践环节可设置课程信息和上课地点。</w:t>
            </w:r>
          </w:p>
          <w:p>
            <w:pPr>
              <w:pStyle w:val="null3"/>
              <w:ind w:firstLine="640"/>
              <w:jc w:val="both"/>
            </w:pPr>
            <w:r>
              <w:rPr>
                <w:rFonts w:ascii="仿宋_GB2312" w:hAnsi="仿宋_GB2312" w:cs="仿宋_GB2312" w:eastAsia="仿宋_GB2312"/>
                <w:sz w:val="24"/>
              </w:rPr>
              <w:t>20.</w:t>
            </w:r>
            <w:r>
              <w:rPr>
                <w:rFonts w:ascii="仿宋_GB2312" w:hAnsi="仿宋_GB2312" w:cs="仿宋_GB2312" w:eastAsia="仿宋_GB2312"/>
                <w:sz w:val="24"/>
              </w:rPr>
              <w:t>4.审核通过后可一键导出/打印教学进程表（模板可按学校要求定制）。</w:t>
            </w:r>
          </w:p>
          <w:p>
            <w:pPr>
              <w:pStyle w:val="null3"/>
              <w:ind w:firstLine="640"/>
              <w:jc w:val="both"/>
            </w:pPr>
            <w:r>
              <w:rPr>
                <w:rFonts w:ascii="仿宋_GB2312" w:hAnsi="仿宋_GB2312" w:cs="仿宋_GB2312" w:eastAsia="仿宋_GB2312"/>
                <w:sz w:val="24"/>
              </w:rPr>
              <w:t>20.</w:t>
            </w:r>
            <w:r>
              <w:rPr>
                <w:rFonts w:ascii="仿宋_GB2312" w:hAnsi="仿宋_GB2312" w:cs="仿宋_GB2312" w:eastAsia="仿宋_GB2312"/>
                <w:sz w:val="24"/>
              </w:rPr>
              <w:t>5.需支持任课教师在教学进程中按课次调整上课教师、上课场地，调整后信息自动更新至课表。</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二十一</w:t>
            </w:r>
            <w:r>
              <w:rPr>
                <w:rFonts w:ascii="仿宋_GB2312" w:hAnsi="仿宋_GB2312" w:cs="仿宋_GB2312" w:eastAsia="仿宋_GB2312"/>
                <w:sz w:val="24"/>
                <w:b/>
              </w:rPr>
              <w:t>）</w:t>
            </w:r>
            <w:r>
              <w:rPr>
                <w:rFonts w:ascii="仿宋_GB2312" w:hAnsi="仿宋_GB2312" w:cs="仿宋_GB2312" w:eastAsia="仿宋_GB2312"/>
                <w:sz w:val="24"/>
                <w:b/>
              </w:rPr>
              <w:t>教学任务管理</w:t>
            </w:r>
          </w:p>
          <w:p>
            <w:pPr>
              <w:pStyle w:val="null3"/>
              <w:ind w:firstLine="482"/>
              <w:jc w:val="both"/>
            </w:pPr>
            <w:r>
              <w:rPr>
                <w:rFonts w:ascii="仿宋_GB2312" w:hAnsi="仿宋_GB2312" w:cs="仿宋_GB2312" w:eastAsia="仿宋_GB2312"/>
                <w:sz w:val="24"/>
                <w:b/>
              </w:rPr>
              <w:t>21.1</w:t>
            </w:r>
            <w:r>
              <w:rPr>
                <w:rFonts w:ascii="仿宋_GB2312" w:hAnsi="仿宋_GB2312" w:cs="仿宋_GB2312" w:eastAsia="仿宋_GB2312"/>
                <w:sz w:val="24"/>
                <w:b/>
              </w:rPr>
              <w:t>教学任务准备</w:t>
            </w:r>
          </w:p>
          <w:p>
            <w:pPr>
              <w:pStyle w:val="null3"/>
              <w:ind w:firstLine="640"/>
              <w:jc w:val="both"/>
            </w:pPr>
            <w:r>
              <w:rPr>
                <w:rFonts w:ascii="仿宋_GB2312" w:hAnsi="仿宋_GB2312" w:cs="仿宋_GB2312" w:eastAsia="仿宋_GB2312"/>
                <w:sz w:val="24"/>
              </w:rPr>
              <w:t>21.1.</w:t>
            </w:r>
            <w:r>
              <w:rPr>
                <w:rFonts w:ascii="仿宋_GB2312" w:hAnsi="仿宋_GB2312" w:cs="仿宋_GB2312" w:eastAsia="仿宋_GB2312"/>
                <w:sz w:val="24"/>
              </w:rPr>
              <w:t>1.</w:t>
            </w:r>
            <w:r>
              <w:rPr>
                <w:rFonts w:ascii="仿宋_GB2312" w:hAnsi="仿宋_GB2312" w:cs="仿宋_GB2312" w:eastAsia="仿宋_GB2312"/>
                <w:sz w:val="24"/>
              </w:rPr>
              <w:t>支持新建、复制学期教学任务。</w:t>
            </w:r>
          </w:p>
          <w:p>
            <w:pPr>
              <w:pStyle w:val="null3"/>
              <w:ind w:firstLine="640"/>
              <w:jc w:val="both"/>
            </w:pPr>
            <w:r>
              <w:rPr>
                <w:rFonts w:ascii="仿宋_GB2312" w:hAnsi="仿宋_GB2312" w:cs="仿宋_GB2312" w:eastAsia="仿宋_GB2312"/>
                <w:sz w:val="24"/>
              </w:rPr>
              <w:t>21.1.</w:t>
            </w:r>
            <w:r>
              <w:rPr>
                <w:rFonts w:ascii="仿宋_GB2312" w:hAnsi="仿宋_GB2312" w:cs="仿宋_GB2312" w:eastAsia="仿宋_GB2312"/>
                <w:sz w:val="24"/>
              </w:rPr>
              <w:t>2.支持基础信息设置、规则设置（课程落实条件、排课要求、课容量、自动生成上课周次等）及自定义审核流程。</w:t>
            </w:r>
          </w:p>
          <w:p>
            <w:pPr>
              <w:pStyle w:val="null3"/>
              <w:ind w:firstLine="640"/>
              <w:jc w:val="both"/>
            </w:pPr>
            <w:r>
              <w:rPr>
                <w:rFonts w:ascii="仿宋_GB2312" w:hAnsi="仿宋_GB2312" w:cs="仿宋_GB2312" w:eastAsia="仿宋_GB2312"/>
                <w:sz w:val="24"/>
              </w:rPr>
              <w:t>21.1.</w:t>
            </w:r>
            <w:r>
              <w:rPr>
                <w:rFonts w:ascii="仿宋_GB2312" w:hAnsi="仿宋_GB2312" w:cs="仿宋_GB2312" w:eastAsia="仿宋_GB2312"/>
                <w:sz w:val="24"/>
              </w:rPr>
              <w:t>3.支持自定义项目分类和项目内容维护。</w:t>
            </w:r>
          </w:p>
          <w:p>
            <w:pPr>
              <w:pStyle w:val="null3"/>
              <w:ind w:firstLine="640"/>
              <w:jc w:val="both"/>
            </w:pPr>
            <w:r>
              <w:rPr>
                <w:rFonts w:ascii="仿宋_GB2312" w:hAnsi="仿宋_GB2312" w:cs="仿宋_GB2312" w:eastAsia="仿宋_GB2312"/>
                <w:sz w:val="24"/>
              </w:rPr>
              <w:t>21.1.</w:t>
            </w:r>
            <w:r>
              <w:rPr>
                <w:rFonts w:ascii="仿宋_GB2312" w:hAnsi="仿宋_GB2312" w:cs="仿宋_GB2312" w:eastAsia="仿宋_GB2312"/>
                <w:sz w:val="24"/>
              </w:rPr>
              <w:t>4.支持英语、高数、计算机等课程的分级管理。</w:t>
            </w:r>
          </w:p>
          <w:p>
            <w:pPr>
              <w:pStyle w:val="null3"/>
              <w:ind w:firstLine="482"/>
              <w:jc w:val="both"/>
            </w:pPr>
            <w:r>
              <w:rPr>
                <w:rFonts w:ascii="仿宋_GB2312" w:hAnsi="仿宋_GB2312" w:cs="仿宋_GB2312" w:eastAsia="仿宋_GB2312"/>
                <w:sz w:val="24"/>
                <w:b/>
              </w:rPr>
              <w:t>21.2</w:t>
            </w:r>
            <w:r>
              <w:rPr>
                <w:rFonts w:ascii="仿宋_GB2312" w:hAnsi="仿宋_GB2312" w:cs="仿宋_GB2312" w:eastAsia="仿宋_GB2312"/>
                <w:sz w:val="24"/>
                <w:b/>
              </w:rPr>
              <w:t>教学任务落实</w:t>
            </w:r>
          </w:p>
          <w:p>
            <w:pPr>
              <w:pStyle w:val="null3"/>
              <w:ind w:firstLine="640"/>
              <w:jc w:val="both"/>
            </w:pPr>
            <w:r>
              <w:rPr>
                <w:rFonts w:ascii="仿宋_GB2312" w:hAnsi="仿宋_GB2312" w:cs="仿宋_GB2312" w:eastAsia="仿宋_GB2312"/>
                <w:sz w:val="24"/>
              </w:rPr>
              <w:t>21.2.</w:t>
            </w:r>
            <w:r>
              <w:rPr>
                <w:rFonts w:ascii="仿宋_GB2312" w:hAnsi="仿宋_GB2312" w:cs="仿宋_GB2312" w:eastAsia="仿宋_GB2312"/>
                <w:sz w:val="24"/>
              </w:rPr>
              <w:t>1.</w:t>
            </w:r>
            <w:r>
              <w:rPr>
                <w:rFonts w:ascii="仿宋_GB2312" w:hAnsi="仿宋_GB2312" w:cs="仿宋_GB2312" w:eastAsia="仿宋_GB2312"/>
                <w:sz w:val="24"/>
              </w:rPr>
              <w:t>支持小班化教学（艺术类</w:t>
            </w:r>
            <w:r>
              <w:rPr>
                <w:rFonts w:ascii="仿宋_GB2312" w:hAnsi="仿宋_GB2312" w:cs="仿宋_GB2312" w:eastAsia="仿宋_GB2312"/>
                <w:sz w:val="24"/>
              </w:rPr>
              <w:t>"一对一""一对三"等个别课教学模式）、理实一体化、分级分层次、线上线下混合式、体育俱乐部、艺术类复杂课程等多元教学安排。须充分适应艺术类院校教学组织形式多样化的特点，包括声乐个别课、器乐个别课、表演小组课、舞蹈集训课、合奏合唱排练课等。</w:t>
            </w:r>
          </w:p>
          <w:p>
            <w:pPr>
              <w:pStyle w:val="null3"/>
              <w:ind w:firstLine="640"/>
              <w:jc w:val="both"/>
            </w:pPr>
            <w:r>
              <w:rPr>
                <w:rFonts w:ascii="仿宋_GB2312" w:hAnsi="仿宋_GB2312" w:cs="仿宋_GB2312" w:eastAsia="仿宋_GB2312"/>
                <w:sz w:val="24"/>
              </w:rPr>
              <w:t>21.2.</w:t>
            </w:r>
            <w:r>
              <w:rPr>
                <w:rFonts w:ascii="仿宋_GB2312" w:hAnsi="仿宋_GB2312" w:cs="仿宋_GB2312" w:eastAsia="仿宋_GB2312"/>
                <w:sz w:val="24"/>
              </w:rPr>
              <w:t>2.支持拆班、合班、课内分组、课程分级、体育分项、不规则周学时、理论与实践拆分等灵活场景。</w:t>
            </w:r>
            <w:r>
              <w:rPr>
                <w:rFonts w:ascii="仿宋_GB2312" w:hAnsi="仿宋_GB2312" w:cs="仿宋_GB2312" w:eastAsia="仿宋_GB2312"/>
                <w:sz w:val="24"/>
                <w:b/>
              </w:rPr>
              <w:t>【</w:t>
            </w:r>
            <w:r>
              <w:rPr>
                <w:rFonts w:ascii="仿宋_GB2312" w:hAnsi="仿宋_GB2312" w:cs="仿宋_GB2312" w:eastAsia="仿宋_GB2312"/>
                <w:sz w:val="24"/>
                <w:b/>
              </w:rPr>
              <w:t>本项需提供现场演示</w:t>
            </w:r>
            <w:r>
              <w:rPr>
                <w:rFonts w:ascii="仿宋_GB2312" w:hAnsi="仿宋_GB2312" w:cs="仿宋_GB2312" w:eastAsia="仿宋_GB2312"/>
                <w:sz w:val="24"/>
                <w:b/>
              </w:rPr>
              <w:t>】</w:t>
            </w:r>
          </w:p>
          <w:p>
            <w:pPr>
              <w:pStyle w:val="null3"/>
              <w:ind w:firstLine="640"/>
              <w:jc w:val="both"/>
            </w:pPr>
            <w:r>
              <w:rPr>
                <w:rFonts w:ascii="仿宋_GB2312" w:hAnsi="仿宋_GB2312" w:cs="仿宋_GB2312" w:eastAsia="仿宋_GB2312"/>
                <w:sz w:val="24"/>
              </w:rPr>
              <w:t>21.2.</w:t>
            </w:r>
            <w:r>
              <w:rPr>
                <w:rFonts w:ascii="仿宋_GB2312" w:hAnsi="仿宋_GB2312" w:cs="仿宋_GB2312" w:eastAsia="仿宋_GB2312"/>
                <w:sz w:val="24"/>
              </w:rPr>
              <w:t>3.支持学校自定义教学班生成规则，基于规则自动合拆班。</w:t>
            </w:r>
          </w:p>
          <w:p>
            <w:pPr>
              <w:pStyle w:val="null3"/>
              <w:ind w:firstLine="640"/>
              <w:jc w:val="both"/>
            </w:pPr>
            <w:r>
              <w:rPr>
                <w:rFonts w:ascii="仿宋_GB2312" w:hAnsi="仿宋_GB2312" w:cs="仿宋_GB2312" w:eastAsia="仿宋_GB2312"/>
                <w:sz w:val="24"/>
              </w:rPr>
              <w:t>21.2.</w:t>
            </w:r>
            <w:r>
              <w:rPr>
                <w:rFonts w:ascii="仿宋_GB2312" w:hAnsi="仿宋_GB2312" w:cs="仿宋_GB2312" w:eastAsia="仿宋_GB2312"/>
                <w:sz w:val="24"/>
              </w:rPr>
              <w:t>4.教学班信息包含上课对象、开班类型、承担单位及学时、教学及考试信息、上课周次及教师、选课条件等。</w:t>
            </w:r>
          </w:p>
          <w:p>
            <w:pPr>
              <w:pStyle w:val="null3"/>
              <w:ind w:firstLine="640"/>
              <w:jc w:val="both"/>
            </w:pPr>
            <w:r>
              <w:rPr>
                <w:rFonts w:ascii="仿宋_GB2312" w:hAnsi="仿宋_GB2312" w:cs="仿宋_GB2312" w:eastAsia="仿宋_GB2312"/>
                <w:sz w:val="24"/>
              </w:rPr>
              <w:t>21.2.</w:t>
            </w:r>
            <w:r>
              <w:rPr>
                <w:rFonts w:ascii="仿宋_GB2312" w:hAnsi="仿宋_GB2312" w:cs="仿宋_GB2312" w:eastAsia="仿宋_GB2312"/>
                <w:sz w:val="24"/>
              </w:rPr>
              <w:t>5.教学任务检查：一键检查漏排对象、未开班课程、未安排教师、课容量为0、课容量小于上课人数、落实学时小于计划学时等问题，检查结果以可视化清单形式展示。</w:t>
            </w:r>
          </w:p>
          <w:p>
            <w:pPr>
              <w:pStyle w:val="null3"/>
              <w:ind w:firstLine="640"/>
              <w:jc w:val="both"/>
            </w:pPr>
            <w:r>
              <w:rPr>
                <w:rFonts w:ascii="仿宋_GB2312" w:hAnsi="仿宋_GB2312" w:cs="仿宋_GB2312" w:eastAsia="仿宋_GB2312"/>
                <w:sz w:val="24"/>
              </w:rPr>
              <w:t>▲</w:t>
            </w:r>
            <w:r>
              <w:rPr>
                <w:rFonts w:ascii="仿宋_GB2312" w:hAnsi="仿宋_GB2312" w:cs="仿宋_GB2312" w:eastAsia="仿宋_GB2312"/>
                <w:sz w:val="24"/>
              </w:rPr>
              <w:t>21.2.</w:t>
            </w:r>
            <w:r>
              <w:rPr>
                <w:rFonts w:ascii="仿宋_GB2312" w:hAnsi="仿宋_GB2312" w:cs="仿宋_GB2312" w:eastAsia="仿宋_GB2312"/>
                <w:sz w:val="24"/>
              </w:rPr>
              <w:t>6.支持教务处管理人员查看全校落实进度，支持一键催办。</w:t>
            </w:r>
          </w:p>
          <w:p>
            <w:pPr>
              <w:pStyle w:val="null3"/>
              <w:ind w:firstLine="482"/>
              <w:jc w:val="both"/>
            </w:pPr>
            <w:r>
              <w:rPr>
                <w:rFonts w:ascii="仿宋_GB2312" w:hAnsi="仿宋_GB2312" w:cs="仿宋_GB2312" w:eastAsia="仿宋_GB2312"/>
                <w:sz w:val="24"/>
                <w:b/>
              </w:rPr>
              <w:t>21.2</w:t>
            </w:r>
            <w:r>
              <w:rPr>
                <w:rFonts w:ascii="仿宋_GB2312" w:hAnsi="仿宋_GB2312" w:cs="仿宋_GB2312" w:eastAsia="仿宋_GB2312"/>
                <w:sz w:val="24"/>
                <w:b/>
              </w:rPr>
              <w:t>教学任务审核</w:t>
            </w:r>
          </w:p>
          <w:p>
            <w:pPr>
              <w:pStyle w:val="null3"/>
              <w:ind w:firstLine="640"/>
              <w:jc w:val="both"/>
            </w:pPr>
            <w:r>
              <w:rPr>
                <w:rFonts w:ascii="仿宋_GB2312" w:hAnsi="仿宋_GB2312" w:cs="仿宋_GB2312" w:eastAsia="仿宋_GB2312"/>
                <w:sz w:val="24"/>
              </w:rPr>
              <w:t>支持教学任务录入后提交审核，承担单位</w:t>
            </w:r>
            <w:r>
              <w:rPr>
                <w:rFonts w:ascii="仿宋_GB2312" w:hAnsi="仿宋_GB2312" w:cs="仿宋_GB2312" w:eastAsia="仿宋_GB2312"/>
                <w:sz w:val="24"/>
              </w:rPr>
              <w:t>/教研室提交后经相关节点审核通过方可进入排课、选课流程。</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二十</w:t>
            </w:r>
            <w:r>
              <w:rPr>
                <w:rFonts w:ascii="仿宋_GB2312" w:hAnsi="仿宋_GB2312" w:cs="仿宋_GB2312" w:eastAsia="仿宋_GB2312"/>
                <w:sz w:val="24"/>
                <w:b/>
              </w:rPr>
              <w:t>二）</w:t>
            </w:r>
            <w:r>
              <w:rPr>
                <w:rFonts w:ascii="仿宋_GB2312" w:hAnsi="仿宋_GB2312" w:cs="仿宋_GB2312" w:eastAsia="仿宋_GB2312"/>
                <w:sz w:val="24"/>
                <w:b/>
              </w:rPr>
              <w:t>排课管理</w:t>
            </w:r>
          </w:p>
          <w:p>
            <w:pPr>
              <w:pStyle w:val="null3"/>
              <w:ind w:firstLine="640"/>
              <w:jc w:val="both"/>
            </w:pPr>
            <w:r>
              <w:rPr>
                <w:rFonts w:ascii="仿宋_GB2312" w:hAnsi="仿宋_GB2312" w:cs="仿宋_GB2312" w:eastAsia="仿宋_GB2312"/>
                <w:sz w:val="24"/>
              </w:rPr>
              <w:t>排课管理支持学年制、学年学分制及完全学分制下的排课要求，支持二级排课管理，可生成专业、班级、专业方向、教师、教室、学生、课程、周日节等多角度课表。本模块须充分适应艺术类院校排课的特殊性：教学形式多样（大课、小课、个别课、排练课、实践课并存），教学场地类型丰富（剧场、排练厅、琴房、画室等各有排课规则），师生比差异大（从一对一到一对数十人），课时安排灵活（部分课程不按统一节次，按时段或按项目进度安排）。</w:t>
            </w:r>
          </w:p>
          <w:p>
            <w:pPr>
              <w:pStyle w:val="null3"/>
              <w:ind w:firstLine="482"/>
              <w:jc w:val="both"/>
            </w:pPr>
            <w:r>
              <w:rPr>
                <w:rFonts w:ascii="仿宋_GB2312" w:hAnsi="仿宋_GB2312" w:cs="仿宋_GB2312" w:eastAsia="仿宋_GB2312"/>
                <w:sz w:val="24"/>
                <w:b/>
              </w:rPr>
              <w:t>22.1</w:t>
            </w:r>
            <w:r>
              <w:rPr>
                <w:rFonts w:ascii="仿宋_GB2312" w:hAnsi="仿宋_GB2312" w:cs="仿宋_GB2312" w:eastAsia="仿宋_GB2312"/>
                <w:sz w:val="24"/>
                <w:b/>
              </w:rPr>
              <w:t>课表编排准备</w:t>
            </w:r>
          </w:p>
          <w:p>
            <w:pPr>
              <w:pStyle w:val="null3"/>
              <w:ind w:firstLine="640"/>
              <w:jc w:val="both"/>
            </w:pPr>
            <w:r>
              <w:rPr>
                <w:rFonts w:ascii="仿宋_GB2312" w:hAnsi="仿宋_GB2312" w:cs="仿宋_GB2312" w:eastAsia="仿宋_GB2312"/>
                <w:sz w:val="24"/>
              </w:rPr>
              <w:t>22.1.</w:t>
            </w:r>
            <w:r>
              <w:rPr>
                <w:rFonts w:ascii="仿宋_GB2312" w:hAnsi="仿宋_GB2312" w:cs="仿宋_GB2312" w:eastAsia="仿宋_GB2312"/>
                <w:sz w:val="24"/>
              </w:rPr>
              <w:t>1.公共参数：可设置各类课表显示内容（课程名、教师姓名、上课地点、选课人数等）。</w:t>
            </w:r>
          </w:p>
          <w:p>
            <w:pPr>
              <w:pStyle w:val="null3"/>
              <w:ind w:firstLine="640"/>
              <w:jc w:val="both"/>
            </w:pPr>
            <w:r>
              <w:rPr>
                <w:rFonts w:ascii="仿宋_GB2312" w:hAnsi="仿宋_GB2312" w:cs="仿宋_GB2312" w:eastAsia="仿宋_GB2312"/>
                <w:sz w:val="24"/>
              </w:rPr>
              <w:t>22.1.</w:t>
            </w:r>
            <w:r>
              <w:rPr>
                <w:rFonts w:ascii="仿宋_GB2312" w:hAnsi="仿宋_GB2312" w:cs="仿宋_GB2312" w:eastAsia="仿宋_GB2312"/>
                <w:sz w:val="24"/>
              </w:rPr>
              <w:t>2.学期设置：支持排课参数新建/删除/复制/编辑，设置适用学年学期、非教务处角色排课时间及可排范围。</w:t>
            </w:r>
          </w:p>
          <w:p>
            <w:pPr>
              <w:pStyle w:val="null3"/>
              <w:ind w:firstLine="640"/>
              <w:jc w:val="both"/>
            </w:pPr>
            <w:r>
              <w:rPr>
                <w:rFonts w:ascii="仿宋_GB2312" w:hAnsi="仿宋_GB2312" w:cs="仿宋_GB2312" w:eastAsia="仿宋_GB2312"/>
                <w:sz w:val="24"/>
              </w:rPr>
              <w:t>22.1.</w:t>
            </w:r>
            <w:r>
              <w:rPr>
                <w:rFonts w:ascii="仿宋_GB2312" w:hAnsi="仿宋_GB2312" w:cs="仿宋_GB2312" w:eastAsia="仿宋_GB2312"/>
                <w:sz w:val="24"/>
              </w:rPr>
              <w:t>3.排课任务设置：批量确认需排/不需排任务，支持操作日志查看。</w:t>
            </w:r>
          </w:p>
          <w:p>
            <w:pPr>
              <w:pStyle w:val="null3"/>
              <w:ind w:firstLine="640"/>
              <w:jc w:val="both"/>
            </w:pPr>
            <w:r>
              <w:rPr>
                <w:rFonts w:ascii="仿宋_GB2312" w:hAnsi="仿宋_GB2312" w:cs="仿宋_GB2312" w:eastAsia="仿宋_GB2312"/>
                <w:sz w:val="24"/>
              </w:rPr>
              <w:t>22.1.</w:t>
            </w:r>
            <w:r>
              <w:rPr>
                <w:rFonts w:ascii="仿宋_GB2312" w:hAnsi="仿宋_GB2312" w:cs="仿宋_GB2312" w:eastAsia="仿宋_GB2312"/>
                <w:sz w:val="24"/>
              </w:rPr>
              <w:t>4.排课规则设置：含时间冲突强排、跨校区控制、教室授权、时间屏蔽、实践排课等。支持按教学场地类型设置排课约束规则；排练厅排课须支持连续多节次排练；剧场排课须支持跨天连续彩排安排。</w:t>
            </w:r>
          </w:p>
          <w:p>
            <w:pPr>
              <w:pStyle w:val="null3"/>
              <w:ind w:firstLine="640"/>
              <w:jc w:val="both"/>
            </w:pPr>
            <w:r>
              <w:rPr>
                <w:rFonts w:ascii="仿宋_GB2312" w:hAnsi="仿宋_GB2312" w:cs="仿宋_GB2312" w:eastAsia="仿宋_GB2312"/>
                <w:sz w:val="24"/>
              </w:rPr>
              <w:t>22.1.</w:t>
            </w:r>
            <w:r>
              <w:rPr>
                <w:rFonts w:ascii="仿宋_GB2312" w:hAnsi="仿宋_GB2312" w:cs="仿宋_GB2312" w:eastAsia="仿宋_GB2312"/>
                <w:sz w:val="24"/>
              </w:rPr>
              <w:t>5.排课教室授权：按教室和学院两个维度进行专属使用权限授权。须支持对琴房、排练厅等艺术专用场地进行专业/课程类型级别的授权。</w:t>
            </w:r>
          </w:p>
          <w:p>
            <w:pPr>
              <w:pStyle w:val="null3"/>
              <w:ind w:firstLine="640"/>
              <w:jc w:val="both"/>
            </w:pPr>
            <w:r>
              <w:rPr>
                <w:rFonts w:ascii="仿宋_GB2312" w:hAnsi="仿宋_GB2312" w:cs="仿宋_GB2312" w:eastAsia="仿宋_GB2312"/>
                <w:sz w:val="24"/>
              </w:rPr>
              <w:t>22.1.</w:t>
            </w:r>
            <w:r>
              <w:rPr>
                <w:rFonts w:ascii="仿宋_GB2312" w:hAnsi="仿宋_GB2312" w:cs="仿宋_GB2312" w:eastAsia="仿宋_GB2312"/>
                <w:sz w:val="24"/>
              </w:rPr>
              <w:t>6.全校不排课时间：管理员可设置全校不排课时间。</w:t>
            </w:r>
          </w:p>
          <w:p>
            <w:pPr>
              <w:pStyle w:val="null3"/>
              <w:ind w:firstLine="482"/>
              <w:jc w:val="both"/>
            </w:pPr>
            <w:r>
              <w:rPr>
                <w:rFonts w:ascii="仿宋_GB2312" w:hAnsi="仿宋_GB2312" w:cs="仿宋_GB2312" w:eastAsia="仿宋_GB2312"/>
                <w:sz w:val="24"/>
                <w:b/>
              </w:rPr>
              <w:t>22.2</w:t>
            </w:r>
            <w:r>
              <w:rPr>
                <w:rFonts w:ascii="仿宋_GB2312" w:hAnsi="仿宋_GB2312" w:cs="仿宋_GB2312" w:eastAsia="仿宋_GB2312"/>
                <w:sz w:val="24"/>
                <w:b/>
              </w:rPr>
              <w:t>手工排课</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22.2.</w:t>
            </w:r>
            <w:r>
              <w:rPr>
                <w:rFonts w:ascii="仿宋_GB2312" w:hAnsi="仿宋_GB2312" w:cs="仿宋_GB2312" w:eastAsia="仿宋_GB2312"/>
                <w:sz w:val="24"/>
              </w:rPr>
              <w:t>1.图形化、人性化手工排课界面，所有操作在一个界面内完成</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22.2.</w:t>
            </w:r>
            <w:r>
              <w:rPr>
                <w:rFonts w:ascii="仿宋_GB2312" w:hAnsi="仿宋_GB2312" w:cs="仿宋_GB2312" w:eastAsia="仿宋_GB2312"/>
                <w:sz w:val="24"/>
              </w:rPr>
              <w:t>2.支持按课程、班级、教师、专业等多维度安排。</w:t>
            </w:r>
            <w:r>
              <w:rPr>
                <w:rFonts w:ascii="仿宋_GB2312" w:hAnsi="仿宋_GB2312" w:cs="仿宋_GB2312" w:eastAsia="仿宋_GB2312"/>
                <w:sz w:val="24"/>
                <w:b/>
              </w:rPr>
              <w:t>【</w:t>
            </w:r>
            <w:r>
              <w:rPr>
                <w:rFonts w:ascii="仿宋_GB2312" w:hAnsi="仿宋_GB2312" w:cs="仿宋_GB2312" w:eastAsia="仿宋_GB2312"/>
                <w:sz w:val="24"/>
                <w:b/>
              </w:rPr>
              <w:t>本项需提供现场演示】</w:t>
            </w:r>
          </w:p>
          <w:p>
            <w:pPr>
              <w:pStyle w:val="null3"/>
              <w:ind w:firstLine="480"/>
              <w:jc w:val="both"/>
            </w:pPr>
            <w:r>
              <w:rPr>
                <w:rFonts w:ascii="仿宋_GB2312" w:hAnsi="仿宋_GB2312" w:cs="仿宋_GB2312" w:eastAsia="仿宋_GB2312"/>
                <w:sz w:val="24"/>
              </w:rPr>
              <w:t>22.2.</w:t>
            </w:r>
            <w:r>
              <w:rPr>
                <w:rFonts w:ascii="仿宋_GB2312" w:hAnsi="仿宋_GB2312" w:cs="仿宋_GB2312" w:eastAsia="仿宋_GB2312"/>
                <w:sz w:val="24"/>
              </w:rPr>
              <w:t>3.支持不同颜色显示各类冲突（教师冲突、专业冲突、班级冲突、专业方向冲突、主辅修冲突、场地类型冲突</w:t>
            </w:r>
            <w:r>
              <w:rPr>
                <w:rFonts w:ascii="仿宋_GB2312" w:hAnsi="仿宋_GB2312" w:cs="仿宋_GB2312" w:eastAsia="仿宋_GB2312"/>
                <w:sz w:val="24"/>
              </w:rPr>
              <w:t>等</w:t>
            </w:r>
            <w:r>
              <w:rPr>
                <w:rFonts w:ascii="仿宋_GB2312" w:hAnsi="仿宋_GB2312" w:cs="仿宋_GB2312" w:eastAsia="仿宋_GB2312"/>
                <w:sz w:val="24"/>
              </w:rPr>
              <w:t>）</w:t>
            </w:r>
            <w:r>
              <w:rPr>
                <w:rFonts w:ascii="仿宋_GB2312" w:hAnsi="仿宋_GB2312" w:cs="仿宋_GB2312" w:eastAsia="仿宋_GB2312"/>
                <w:sz w:val="24"/>
                <w:b/>
              </w:rPr>
              <w:t>【</w:t>
            </w:r>
            <w:r>
              <w:rPr>
                <w:rFonts w:ascii="仿宋_GB2312" w:hAnsi="仿宋_GB2312" w:cs="仿宋_GB2312" w:eastAsia="仿宋_GB2312"/>
                <w:sz w:val="24"/>
                <w:b/>
              </w:rPr>
              <w:t>本项需提供现场演示】</w:t>
            </w:r>
          </w:p>
          <w:p>
            <w:pPr>
              <w:pStyle w:val="null3"/>
              <w:ind w:firstLine="640"/>
              <w:jc w:val="both"/>
            </w:pPr>
            <w:r>
              <w:rPr>
                <w:rFonts w:ascii="仿宋_GB2312" w:hAnsi="仿宋_GB2312" w:cs="仿宋_GB2312" w:eastAsia="仿宋_GB2312"/>
                <w:sz w:val="24"/>
              </w:rPr>
              <w:t>22.2.</w:t>
            </w:r>
            <w:r>
              <w:rPr>
                <w:rFonts w:ascii="仿宋_GB2312" w:hAnsi="仿宋_GB2312" w:cs="仿宋_GB2312" w:eastAsia="仿宋_GB2312"/>
                <w:sz w:val="24"/>
              </w:rPr>
              <w:t>4.选择某一时间段后系统自动推送空闲且符合课容量的教室，针对艺术类课程须能按场地类型进行筛选推送。</w:t>
            </w:r>
          </w:p>
          <w:p>
            <w:pPr>
              <w:pStyle w:val="null3"/>
              <w:ind w:firstLine="640"/>
              <w:jc w:val="both"/>
            </w:pPr>
            <w:r>
              <w:rPr>
                <w:rFonts w:ascii="仿宋_GB2312" w:hAnsi="仿宋_GB2312" w:cs="仿宋_GB2312" w:eastAsia="仿宋_GB2312"/>
                <w:sz w:val="24"/>
              </w:rPr>
              <w:t>22.2.</w:t>
            </w:r>
            <w:r>
              <w:rPr>
                <w:rFonts w:ascii="仿宋_GB2312" w:hAnsi="仿宋_GB2312" w:cs="仿宋_GB2312" w:eastAsia="仿宋_GB2312"/>
                <w:sz w:val="24"/>
              </w:rPr>
              <w:t>5.支持自定义上课起止时间</w:t>
            </w:r>
          </w:p>
          <w:p>
            <w:pPr>
              <w:pStyle w:val="null3"/>
              <w:ind w:firstLine="640"/>
              <w:jc w:val="both"/>
            </w:pPr>
            <w:r>
              <w:rPr>
                <w:rFonts w:ascii="仿宋_GB2312" w:hAnsi="仿宋_GB2312" w:cs="仿宋_GB2312" w:eastAsia="仿宋_GB2312"/>
                <w:sz w:val="24"/>
              </w:rPr>
              <w:t>22.2.</w:t>
            </w:r>
            <w:r>
              <w:rPr>
                <w:rFonts w:ascii="仿宋_GB2312" w:hAnsi="仿宋_GB2312" w:cs="仿宋_GB2312" w:eastAsia="仿宋_GB2312"/>
                <w:sz w:val="24"/>
              </w:rPr>
              <w:t>6.支持"时间优先"或"地点优先"两种排课模式。</w:t>
            </w:r>
          </w:p>
          <w:p>
            <w:pPr>
              <w:pStyle w:val="null3"/>
              <w:ind w:firstLine="640"/>
              <w:jc w:val="both"/>
            </w:pPr>
            <w:r>
              <w:rPr>
                <w:rFonts w:ascii="仿宋_GB2312" w:hAnsi="仿宋_GB2312" w:cs="仿宋_GB2312" w:eastAsia="仿宋_GB2312"/>
                <w:sz w:val="24"/>
              </w:rPr>
              <w:t>22.2.</w:t>
            </w:r>
            <w:r>
              <w:rPr>
                <w:rFonts w:ascii="仿宋_GB2312" w:hAnsi="仿宋_GB2312" w:cs="仿宋_GB2312" w:eastAsia="仿宋_GB2312"/>
                <w:sz w:val="24"/>
              </w:rPr>
              <w:t>7.支持同时勾选多个时间片安排在同一教室。</w:t>
            </w:r>
          </w:p>
          <w:p>
            <w:pPr>
              <w:pStyle w:val="null3"/>
              <w:ind w:firstLine="640"/>
              <w:jc w:val="both"/>
            </w:pPr>
            <w:r>
              <w:rPr>
                <w:rFonts w:ascii="仿宋_GB2312" w:hAnsi="仿宋_GB2312" w:cs="仿宋_GB2312" w:eastAsia="仿宋_GB2312"/>
                <w:sz w:val="24"/>
              </w:rPr>
              <w:t>22.2.</w:t>
            </w:r>
            <w:r>
              <w:rPr>
                <w:rFonts w:ascii="仿宋_GB2312" w:hAnsi="仿宋_GB2312" w:cs="仿宋_GB2312" w:eastAsia="仿宋_GB2312"/>
                <w:sz w:val="24"/>
              </w:rPr>
              <w:t>8.支持不切换页面直接修改教学任务上课对象、上课周次、任课教师等信息。</w:t>
            </w:r>
          </w:p>
          <w:p>
            <w:pPr>
              <w:pStyle w:val="null3"/>
              <w:ind w:firstLine="640"/>
              <w:jc w:val="both"/>
            </w:pPr>
            <w:r>
              <w:rPr>
                <w:rFonts w:ascii="仿宋_GB2312" w:hAnsi="仿宋_GB2312" w:cs="仿宋_GB2312" w:eastAsia="仿宋_GB2312"/>
                <w:sz w:val="24"/>
              </w:rPr>
              <w:t>22.2.</w:t>
            </w:r>
            <w:r>
              <w:rPr>
                <w:rFonts w:ascii="仿宋_GB2312" w:hAnsi="仿宋_GB2312" w:cs="仿宋_GB2312" w:eastAsia="仿宋_GB2312"/>
                <w:sz w:val="24"/>
              </w:rPr>
              <w:t>9.支持鼠标拖拽式调整课表，系统自动检测冲突。</w:t>
            </w:r>
          </w:p>
          <w:p>
            <w:pPr>
              <w:pStyle w:val="null3"/>
              <w:ind w:firstLine="482"/>
              <w:jc w:val="both"/>
            </w:pPr>
            <w:r>
              <w:rPr>
                <w:rFonts w:ascii="仿宋_GB2312" w:hAnsi="仿宋_GB2312" w:cs="仿宋_GB2312" w:eastAsia="仿宋_GB2312"/>
                <w:sz w:val="24"/>
                <w:b/>
              </w:rPr>
              <w:t>22.3</w:t>
            </w:r>
            <w:r>
              <w:rPr>
                <w:rFonts w:ascii="仿宋_GB2312" w:hAnsi="仿宋_GB2312" w:cs="仿宋_GB2312" w:eastAsia="仿宋_GB2312"/>
                <w:sz w:val="24"/>
                <w:b/>
              </w:rPr>
              <w:t>板块排课</w:t>
            </w:r>
          </w:p>
          <w:p>
            <w:pPr>
              <w:pStyle w:val="null3"/>
              <w:ind w:firstLine="640"/>
              <w:jc w:val="both"/>
            </w:pPr>
            <w:r>
              <w:rPr>
                <w:rFonts w:ascii="仿宋_GB2312" w:hAnsi="仿宋_GB2312" w:cs="仿宋_GB2312" w:eastAsia="仿宋_GB2312"/>
                <w:sz w:val="24"/>
              </w:rPr>
              <w:t>针对思政、大学英语、体育等大课，支持对一门课程划分多个板块，同一板块下多个教学班上课时间可按板块批量安排，上课地点按教学班安排。</w:t>
            </w:r>
          </w:p>
          <w:p>
            <w:pPr>
              <w:pStyle w:val="null3"/>
              <w:ind w:firstLine="482"/>
              <w:jc w:val="both"/>
            </w:pPr>
            <w:r>
              <w:rPr>
                <w:rFonts w:ascii="仿宋_GB2312" w:hAnsi="仿宋_GB2312" w:cs="仿宋_GB2312" w:eastAsia="仿宋_GB2312"/>
                <w:sz w:val="24"/>
                <w:b/>
              </w:rPr>
              <w:t>22.4</w:t>
            </w:r>
            <w:r>
              <w:rPr>
                <w:rFonts w:ascii="仿宋_GB2312" w:hAnsi="仿宋_GB2312" w:cs="仿宋_GB2312" w:eastAsia="仿宋_GB2312"/>
                <w:sz w:val="24"/>
                <w:b/>
              </w:rPr>
              <w:t>小班管理（艺术类核心特色）</w:t>
            </w:r>
          </w:p>
          <w:p>
            <w:pPr>
              <w:pStyle w:val="null3"/>
              <w:ind w:firstLine="640"/>
              <w:jc w:val="both"/>
            </w:pPr>
            <w:r>
              <w:rPr>
                <w:rFonts w:ascii="仿宋_GB2312" w:hAnsi="仿宋_GB2312" w:cs="仿宋_GB2312" w:eastAsia="仿宋_GB2312"/>
                <w:sz w:val="24"/>
              </w:rPr>
              <w:t>重点满足声乐个别课、器乐个别课、表演小组课等一对一、一对三等小班化教学的排课管理。</w:t>
            </w:r>
          </w:p>
          <w:p>
            <w:pPr>
              <w:pStyle w:val="null3"/>
              <w:ind w:firstLine="640"/>
              <w:jc w:val="both"/>
            </w:pPr>
            <w:r>
              <w:rPr>
                <w:rFonts w:ascii="仿宋_GB2312" w:hAnsi="仿宋_GB2312" w:cs="仿宋_GB2312" w:eastAsia="仿宋_GB2312"/>
                <w:sz w:val="24"/>
              </w:rPr>
              <w:t>22.4.</w:t>
            </w:r>
            <w:r>
              <w:rPr>
                <w:rFonts w:ascii="仿宋_GB2312" w:hAnsi="仿宋_GB2312" w:cs="仿宋_GB2312" w:eastAsia="仿宋_GB2312"/>
                <w:sz w:val="24"/>
              </w:rPr>
              <w:t>1</w:t>
            </w:r>
            <w:r>
              <w:rPr>
                <w:rFonts w:ascii="仿宋_GB2312" w:hAnsi="仿宋_GB2312" w:cs="仿宋_GB2312" w:eastAsia="仿宋_GB2312"/>
                <w:sz w:val="24"/>
              </w:rPr>
              <w:t>.支持任课教师对上课教学班进行小班分组排课，一个教学班可拆分为多个小组，每组学生人数可低至1人（一对一教学）。</w:t>
            </w:r>
          </w:p>
          <w:p>
            <w:pPr>
              <w:pStyle w:val="null3"/>
              <w:ind w:firstLine="640"/>
              <w:jc w:val="both"/>
            </w:pPr>
            <w:r>
              <w:rPr>
                <w:rFonts w:ascii="仿宋_GB2312" w:hAnsi="仿宋_GB2312" w:cs="仿宋_GB2312" w:eastAsia="仿宋_GB2312"/>
                <w:sz w:val="24"/>
              </w:rPr>
              <w:t>22.4.</w:t>
            </w:r>
            <w:r>
              <w:rPr>
                <w:rFonts w:ascii="仿宋_GB2312" w:hAnsi="仿宋_GB2312" w:cs="仿宋_GB2312" w:eastAsia="仿宋_GB2312"/>
                <w:sz w:val="24"/>
              </w:rPr>
              <w:t>2.任课教师可自定义增加小组，分配每组学生名单，支持从教学班名单中拖拽分配。</w:t>
            </w:r>
          </w:p>
          <w:p>
            <w:pPr>
              <w:pStyle w:val="null3"/>
              <w:ind w:firstLine="640"/>
              <w:jc w:val="both"/>
            </w:pPr>
            <w:r>
              <w:rPr>
                <w:rFonts w:ascii="仿宋_GB2312" w:hAnsi="仿宋_GB2312" w:cs="仿宋_GB2312" w:eastAsia="仿宋_GB2312"/>
                <w:sz w:val="24"/>
              </w:rPr>
              <w:t>22.4.</w:t>
            </w:r>
            <w:r>
              <w:rPr>
                <w:rFonts w:ascii="仿宋_GB2312" w:hAnsi="仿宋_GB2312" w:cs="仿宋_GB2312" w:eastAsia="仿宋_GB2312"/>
                <w:sz w:val="24"/>
              </w:rPr>
              <w:t>3.支持按默认周次、单双周、自选周方式排课，地点可按周次选择不同场地。针对琴房个别课场景，须支持同一教师在同一时段不同琴房依次安排不同学生的排课模式。</w:t>
            </w:r>
          </w:p>
          <w:p>
            <w:pPr>
              <w:pStyle w:val="null3"/>
              <w:ind w:firstLine="640"/>
              <w:jc w:val="both"/>
            </w:pPr>
            <w:r>
              <w:rPr>
                <w:rFonts w:ascii="仿宋_GB2312" w:hAnsi="仿宋_GB2312" w:cs="仿宋_GB2312" w:eastAsia="仿宋_GB2312"/>
                <w:sz w:val="24"/>
              </w:rPr>
              <w:t>22.4.</w:t>
            </w:r>
            <w:r>
              <w:rPr>
                <w:rFonts w:ascii="仿宋_GB2312" w:hAnsi="仿宋_GB2312" w:cs="仿宋_GB2312" w:eastAsia="仿宋_GB2312"/>
                <w:sz w:val="24"/>
              </w:rPr>
              <w:t>4.学院角色可查看开课部门数据范围的小班任务，教师角色可查看所带班级小班任务信息。</w:t>
            </w:r>
          </w:p>
          <w:p>
            <w:pPr>
              <w:pStyle w:val="null3"/>
              <w:ind w:firstLine="640"/>
              <w:jc w:val="both"/>
            </w:pPr>
            <w:r>
              <w:rPr>
                <w:rFonts w:ascii="仿宋_GB2312" w:hAnsi="仿宋_GB2312" w:cs="仿宋_GB2312" w:eastAsia="仿宋_GB2312"/>
                <w:sz w:val="24"/>
              </w:rPr>
              <w:t>22.4.</w:t>
            </w:r>
            <w:r>
              <w:rPr>
                <w:rFonts w:ascii="仿宋_GB2312" w:hAnsi="仿宋_GB2312" w:cs="仿宋_GB2312" w:eastAsia="仿宋_GB2312"/>
                <w:sz w:val="24"/>
              </w:rPr>
              <w:t>5.小班排课结果须体现在教师个人课表、学生个人课表和琴房/排练厅课表中，三者保持一致。</w:t>
            </w:r>
          </w:p>
          <w:p>
            <w:pPr>
              <w:pStyle w:val="null3"/>
              <w:ind w:firstLine="482"/>
              <w:jc w:val="both"/>
            </w:pPr>
            <w:r>
              <w:rPr>
                <w:rFonts w:ascii="仿宋_GB2312" w:hAnsi="仿宋_GB2312" w:cs="仿宋_GB2312" w:eastAsia="仿宋_GB2312"/>
                <w:sz w:val="24"/>
                <w:b/>
              </w:rPr>
              <w:t>22.5</w:t>
            </w:r>
            <w:r>
              <w:rPr>
                <w:rFonts w:ascii="仿宋_GB2312" w:hAnsi="仿宋_GB2312" w:cs="仿宋_GB2312" w:eastAsia="仿宋_GB2312"/>
                <w:sz w:val="24"/>
                <w:b/>
              </w:rPr>
              <w:t>一键排课</w:t>
            </w:r>
          </w:p>
          <w:p>
            <w:pPr>
              <w:pStyle w:val="null3"/>
              <w:ind w:firstLine="640"/>
              <w:jc w:val="both"/>
            </w:pPr>
            <w:r>
              <w:rPr>
                <w:rFonts w:ascii="仿宋_GB2312" w:hAnsi="仿宋_GB2312" w:cs="仿宋_GB2312" w:eastAsia="仿宋_GB2312"/>
                <w:sz w:val="24"/>
              </w:rPr>
              <w:t>22.5.</w:t>
            </w:r>
            <w:r>
              <w:rPr>
                <w:rFonts w:ascii="仿宋_GB2312" w:hAnsi="仿宋_GB2312" w:cs="仿宋_GB2312" w:eastAsia="仿宋_GB2312"/>
                <w:sz w:val="24"/>
              </w:rPr>
              <w:t>1.支持自定义排课方案：设置课程优先级、均衡度、地点合理性等。</w:t>
            </w:r>
          </w:p>
          <w:p>
            <w:pPr>
              <w:pStyle w:val="null3"/>
              <w:ind w:firstLine="640"/>
              <w:jc w:val="both"/>
            </w:pPr>
            <w:r>
              <w:rPr>
                <w:rFonts w:ascii="仿宋_GB2312" w:hAnsi="仿宋_GB2312" w:cs="仿宋_GB2312" w:eastAsia="仿宋_GB2312"/>
                <w:sz w:val="24"/>
              </w:rPr>
              <w:t>22.5.</w:t>
            </w:r>
            <w:r>
              <w:rPr>
                <w:rFonts w:ascii="仿宋_GB2312" w:hAnsi="仿宋_GB2312" w:cs="仿宋_GB2312" w:eastAsia="仿宋_GB2312"/>
                <w:sz w:val="24"/>
              </w:rPr>
              <w:t>2.支持批次化自动排课，系统根据排课规则自动完成课表编排。支持按排课类别筛选排课任务，再进行一键自动排课。</w:t>
            </w:r>
          </w:p>
          <w:p>
            <w:pPr>
              <w:pStyle w:val="null3"/>
              <w:ind w:firstLine="640"/>
              <w:jc w:val="both"/>
            </w:pPr>
            <w:r>
              <w:rPr>
                <w:rFonts w:ascii="仿宋_GB2312" w:hAnsi="仿宋_GB2312" w:cs="仿宋_GB2312" w:eastAsia="仿宋_GB2312"/>
                <w:sz w:val="24"/>
              </w:rPr>
              <w:t>22.5.</w:t>
            </w:r>
            <w:r>
              <w:rPr>
                <w:rFonts w:ascii="仿宋_GB2312" w:hAnsi="仿宋_GB2312" w:cs="仿宋_GB2312" w:eastAsia="仿宋_GB2312"/>
                <w:sz w:val="24"/>
              </w:rPr>
              <w:t>3.支持设置可排教室、排课时间屏蔽等。</w:t>
            </w:r>
          </w:p>
          <w:p>
            <w:pPr>
              <w:pStyle w:val="null3"/>
              <w:ind w:firstLine="640"/>
              <w:jc w:val="both"/>
            </w:pPr>
            <w:r>
              <w:rPr>
                <w:rFonts w:ascii="仿宋_GB2312" w:hAnsi="仿宋_GB2312" w:cs="仿宋_GB2312" w:eastAsia="仿宋_GB2312"/>
                <w:sz w:val="24"/>
              </w:rPr>
              <w:t>22.5.</w:t>
            </w:r>
            <w:r>
              <w:rPr>
                <w:rFonts w:ascii="仿宋_GB2312" w:hAnsi="仿宋_GB2312" w:cs="仿宋_GB2312" w:eastAsia="仿宋_GB2312"/>
                <w:sz w:val="24"/>
              </w:rPr>
              <w:t>4.支持调停补课：批量整体挪课（按节次/日期/周次），支持节假日大批量统一调课。</w:t>
            </w:r>
          </w:p>
          <w:p>
            <w:pPr>
              <w:pStyle w:val="null3"/>
              <w:ind w:firstLine="482"/>
              <w:jc w:val="both"/>
            </w:pPr>
            <w:r>
              <w:rPr>
                <w:rFonts w:ascii="仿宋_GB2312" w:hAnsi="仿宋_GB2312" w:cs="仿宋_GB2312" w:eastAsia="仿宋_GB2312"/>
                <w:sz w:val="24"/>
                <w:b/>
              </w:rPr>
              <w:t>22.6</w:t>
            </w:r>
            <w:r>
              <w:rPr>
                <w:rFonts w:ascii="仿宋_GB2312" w:hAnsi="仿宋_GB2312" w:cs="仿宋_GB2312" w:eastAsia="仿宋_GB2312"/>
                <w:sz w:val="24"/>
                <w:b/>
              </w:rPr>
              <w:t>排课结果检查</w:t>
            </w:r>
          </w:p>
          <w:p>
            <w:pPr>
              <w:pStyle w:val="null3"/>
              <w:ind w:firstLine="640"/>
              <w:jc w:val="both"/>
            </w:pPr>
            <w:r>
              <w:rPr>
                <w:rFonts w:ascii="仿宋_GB2312" w:hAnsi="仿宋_GB2312" w:cs="仿宋_GB2312" w:eastAsia="仿宋_GB2312"/>
                <w:sz w:val="24"/>
              </w:rPr>
              <w:t>22.6.</w:t>
            </w:r>
            <w:r>
              <w:rPr>
                <w:rFonts w:ascii="仿宋_GB2312" w:hAnsi="仿宋_GB2312" w:cs="仿宋_GB2312" w:eastAsia="仿宋_GB2312"/>
                <w:sz w:val="24"/>
              </w:rPr>
              <w:t>1.提供排课冲突、合理性、漏排超排</w:t>
            </w:r>
            <w:r>
              <w:rPr>
                <w:rFonts w:ascii="仿宋_GB2312" w:hAnsi="仿宋_GB2312" w:cs="仿宋_GB2312" w:eastAsia="仿宋_GB2312"/>
                <w:sz w:val="24"/>
              </w:rPr>
              <w:t>等</w:t>
            </w:r>
            <w:r>
              <w:rPr>
                <w:rFonts w:ascii="仿宋_GB2312" w:hAnsi="仿宋_GB2312" w:cs="仿宋_GB2312" w:eastAsia="仿宋_GB2312"/>
                <w:sz w:val="24"/>
              </w:rPr>
              <w:t>检查。</w:t>
            </w:r>
          </w:p>
          <w:p>
            <w:pPr>
              <w:pStyle w:val="null3"/>
              <w:ind w:firstLine="640"/>
              <w:jc w:val="both"/>
            </w:pPr>
            <w:r>
              <w:rPr>
                <w:rFonts w:ascii="仿宋_GB2312" w:hAnsi="仿宋_GB2312" w:cs="仿宋_GB2312" w:eastAsia="仿宋_GB2312"/>
                <w:sz w:val="24"/>
              </w:rPr>
              <w:t>22.6.</w:t>
            </w:r>
            <w:r>
              <w:rPr>
                <w:rFonts w:ascii="仿宋_GB2312" w:hAnsi="仿宋_GB2312" w:cs="仿宋_GB2312" w:eastAsia="仿宋_GB2312"/>
                <w:sz w:val="24"/>
              </w:rPr>
              <w:t>2.检查完成后可快速定位不符合要求的数据并支持快速调整。</w:t>
            </w:r>
          </w:p>
          <w:p>
            <w:pPr>
              <w:pStyle w:val="null3"/>
              <w:ind w:firstLine="640"/>
              <w:jc w:val="both"/>
            </w:pPr>
            <w:r>
              <w:rPr>
                <w:rFonts w:ascii="仿宋_GB2312" w:hAnsi="仿宋_GB2312" w:cs="仿宋_GB2312" w:eastAsia="仿宋_GB2312"/>
                <w:sz w:val="24"/>
              </w:rPr>
              <w:t>22.6.</w:t>
            </w:r>
            <w:r>
              <w:rPr>
                <w:rFonts w:ascii="仿宋_GB2312" w:hAnsi="仿宋_GB2312" w:cs="仿宋_GB2312" w:eastAsia="仿宋_GB2312"/>
                <w:sz w:val="24"/>
              </w:rPr>
              <w:t>3.支持统计各教学场地使用率，以可视化图表形式展示。能单独统计剧场、排练厅、琴房等艺术专用场地的使用率。</w:t>
            </w:r>
          </w:p>
          <w:p>
            <w:pPr>
              <w:pStyle w:val="null3"/>
              <w:ind w:firstLine="482"/>
              <w:jc w:val="both"/>
            </w:pPr>
            <w:r>
              <w:rPr>
                <w:rFonts w:ascii="仿宋_GB2312" w:hAnsi="仿宋_GB2312" w:cs="仿宋_GB2312" w:eastAsia="仿宋_GB2312"/>
                <w:sz w:val="24"/>
                <w:b/>
              </w:rPr>
              <w:t>22.7</w:t>
            </w:r>
            <w:r>
              <w:rPr>
                <w:rFonts w:ascii="仿宋_GB2312" w:hAnsi="仿宋_GB2312" w:cs="仿宋_GB2312" w:eastAsia="仿宋_GB2312"/>
                <w:sz w:val="24"/>
                <w:b/>
              </w:rPr>
              <w:t>课表查询打印</w:t>
            </w:r>
          </w:p>
          <w:p>
            <w:pPr>
              <w:pStyle w:val="null3"/>
              <w:ind w:firstLine="640"/>
              <w:jc w:val="both"/>
            </w:pPr>
            <w:r>
              <w:rPr>
                <w:rFonts w:ascii="仿宋_GB2312" w:hAnsi="仿宋_GB2312" w:cs="仿宋_GB2312" w:eastAsia="仿宋_GB2312"/>
                <w:sz w:val="24"/>
              </w:rPr>
              <w:t>提供班级课表、教师课表、教室课表、全校课表、周日节等多维度查询。须支持按场地类型筛选课表。课表发布后师生可查看，支持连续导出打印。</w:t>
            </w:r>
          </w:p>
          <w:p>
            <w:pPr>
              <w:pStyle w:val="null3"/>
              <w:ind w:firstLine="482"/>
              <w:jc w:val="both"/>
            </w:pPr>
            <w:r>
              <w:rPr>
                <w:rFonts w:ascii="仿宋_GB2312" w:hAnsi="仿宋_GB2312" w:cs="仿宋_GB2312" w:eastAsia="仿宋_GB2312"/>
                <w:sz w:val="24"/>
                <w:b/>
              </w:rPr>
              <w:t>22.8</w:t>
            </w:r>
            <w:r>
              <w:rPr>
                <w:rFonts w:ascii="仿宋_GB2312" w:hAnsi="仿宋_GB2312" w:cs="仿宋_GB2312" w:eastAsia="仿宋_GB2312"/>
                <w:sz w:val="24"/>
                <w:b/>
              </w:rPr>
              <w:t>调停补课管理</w:t>
            </w:r>
          </w:p>
          <w:p>
            <w:pPr>
              <w:pStyle w:val="null3"/>
              <w:ind w:firstLine="640"/>
              <w:jc w:val="both"/>
            </w:pPr>
            <w:r>
              <w:rPr>
                <w:rFonts w:ascii="仿宋_GB2312" w:hAnsi="仿宋_GB2312" w:cs="仿宋_GB2312" w:eastAsia="仿宋_GB2312"/>
                <w:sz w:val="24"/>
              </w:rPr>
              <w:t>22.8.</w:t>
            </w:r>
            <w:r>
              <w:rPr>
                <w:rFonts w:ascii="仿宋_GB2312" w:hAnsi="仿宋_GB2312" w:cs="仿宋_GB2312" w:eastAsia="仿宋_GB2312"/>
                <w:sz w:val="24"/>
              </w:rPr>
              <w:t>1.日常调课：支持管理员设置调课规则（申请时间、限制条件、审核流程），教师在线申请，系统自动推送空闲时间与场地，支持图形化时间选择界面。教师调课时课表以图形化形式呈现，教师所授不同课程以不同颜色显示便于区分定位，系统自动检测并以绿色标注可调时间段以及可对调的其他课程。针对琴房个别课调课场景，须支持教师一次性调整某个小组全部学生的上课时间和场地。</w:t>
            </w:r>
          </w:p>
          <w:p>
            <w:pPr>
              <w:pStyle w:val="null3"/>
              <w:ind w:firstLine="640"/>
              <w:jc w:val="both"/>
            </w:pPr>
            <w:r>
              <w:rPr>
                <w:rFonts w:ascii="仿宋_GB2312" w:hAnsi="仿宋_GB2312" w:cs="仿宋_GB2312" w:eastAsia="仿宋_GB2312"/>
                <w:sz w:val="24"/>
              </w:rPr>
              <w:t>22.8.</w:t>
            </w:r>
            <w:r>
              <w:rPr>
                <w:rFonts w:ascii="仿宋_GB2312" w:hAnsi="仿宋_GB2312" w:cs="仿宋_GB2312" w:eastAsia="仿宋_GB2312"/>
                <w:sz w:val="24"/>
              </w:rPr>
              <w:t>2.整体调课：针对节假日、校运会、大型演出季等特殊场景，支持按节次/日期/周次批量整体挪课。针对艺术类院校演出排练集中期，须支持临时将部分普通教室课程整体挪课以腾出排练时段的批量操作。</w:t>
            </w:r>
          </w:p>
          <w:p>
            <w:pPr>
              <w:pStyle w:val="null3"/>
              <w:ind w:firstLine="640"/>
              <w:jc w:val="both"/>
            </w:pPr>
            <w:r>
              <w:rPr>
                <w:rFonts w:ascii="仿宋_GB2312" w:hAnsi="仿宋_GB2312" w:cs="仿宋_GB2312" w:eastAsia="仿宋_GB2312"/>
                <w:sz w:val="24"/>
              </w:rPr>
              <w:t>22.8.</w:t>
            </w:r>
            <w:r>
              <w:rPr>
                <w:rFonts w:ascii="仿宋_GB2312" w:hAnsi="仿宋_GB2312" w:cs="仿宋_GB2312" w:eastAsia="仿宋_GB2312"/>
                <w:sz w:val="24"/>
              </w:rPr>
              <w:t>3.统计分析：停补课统计、调课率统计、调课申请汇总等，支持按学院、课程类型、场地类型等维度统计。</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二十</w:t>
            </w:r>
            <w:r>
              <w:rPr>
                <w:rFonts w:ascii="仿宋_GB2312" w:hAnsi="仿宋_GB2312" w:cs="仿宋_GB2312" w:eastAsia="仿宋_GB2312"/>
                <w:sz w:val="24"/>
                <w:b/>
              </w:rPr>
              <w:t>三）</w:t>
            </w:r>
            <w:r>
              <w:rPr>
                <w:rFonts w:ascii="仿宋_GB2312" w:hAnsi="仿宋_GB2312" w:cs="仿宋_GB2312" w:eastAsia="仿宋_GB2312"/>
                <w:sz w:val="24"/>
                <w:b/>
              </w:rPr>
              <w:t>选课管理</w:t>
            </w:r>
          </w:p>
          <w:p>
            <w:pPr>
              <w:pStyle w:val="null3"/>
              <w:ind w:firstLine="482"/>
              <w:jc w:val="both"/>
            </w:pPr>
            <w:r>
              <w:rPr>
                <w:rFonts w:ascii="仿宋_GB2312" w:hAnsi="仿宋_GB2312" w:cs="仿宋_GB2312" w:eastAsia="仿宋_GB2312"/>
                <w:sz w:val="24"/>
                <w:b/>
              </w:rPr>
              <w:t>23.1</w:t>
            </w:r>
            <w:r>
              <w:rPr>
                <w:rFonts w:ascii="仿宋_GB2312" w:hAnsi="仿宋_GB2312" w:cs="仿宋_GB2312" w:eastAsia="仿宋_GB2312"/>
                <w:sz w:val="24"/>
                <w:b/>
              </w:rPr>
              <w:t>选课名单预置（配课</w:t>
            </w:r>
            <w:r>
              <w:rPr>
                <w:rFonts w:ascii="仿宋_GB2312" w:hAnsi="仿宋_GB2312" w:cs="仿宋_GB2312" w:eastAsia="仿宋_GB2312"/>
                <w:sz w:val="24"/>
                <w:b/>
              </w:rPr>
              <w:t>功能</w:t>
            </w:r>
            <w:r>
              <w:rPr>
                <w:rFonts w:ascii="仿宋_GB2312" w:hAnsi="仿宋_GB2312" w:cs="仿宋_GB2312" w:eastAsia="仿宋_GB2312"/>
                <w:sz w:val="24"/>
                <w:b/>
              </w:rPr>
              <w:t>）</w:t>
            </w:r>
          </w:p>
          <w:p>
            <w:pPr>
              <w:pStyle w:val="null3"/>
              <w:ind w:firstLine="640"/>
              <w:jc w:val="both"/>
            </w:pPr>
            <w:r>
              <w:rPr>
                <w:rFonts w:ascii="仿宋_GB2312" w:hAnsi="仿宋_GB2312" w:cs="仿宋_GB2312" w:eastAsia="仿宋_GB2312"/>
                <w:sz w:val="24"/>
              </w:rPr>
              <w:t>针对无需学生选课的课程，系统可通过预置方案按行政班、按课程、按学生自动完成上课学生分配。</w:t>
            </w:r>
          </w:p>
          <w:p>
            <w:pPr>
              <w:pStyle w:val="null3"/>
              <w:ind w:firstLine="482"/>
              <w:jc w:val="both"/>
            </w:pPr>
            <w:r>
              <w:rPr>
                <w:rFonts w:ascii="仿宋_GB2312" w:hAnsi="仿宋_GB2312" w:cs="仿宋_GB2312" w:eastAsia="仿宋_GB2312"/>
                <w:sz w:val="24"/>
                <w:b/>
              </w:rPr>
              <w:t>23.2</w:t>
            </w:r>
            <w:r>
              <w:rPr>
                <w:rFonts w:ascii="仿宋_GB2312" w:hAnsi="仿宋_GB2312" w:cs="仿宋_GB2312" w:eastAsia="仿宋_GB2312"/>
                <w:sz w:val="24"/>
                <w:b/>
              </w:rPr>
              <w:t>网上选课</w:t>
            </w:r>
          </w:p>
          <w:p>
            <w:pPr>
              <w:pStyle w:val="null3"/>
              <w:ind w:firstLine="640"/>
              <w:jc w:val="both"/>
            </w:pPr>
            <w:r>
              <w:rPr>
                <w:rFonts w:ascii="仿宋_GB2312" w:hAnsi="仿宋_GB2312" w:cs="仿宋_GB2312" w:eastAsia="仿宋_GB2312"/>
                <w:sz w:val="24"/>
              </w:rPr>
              <w:t>23.2.</w:t>
            </w:r>
            <w:r>
              <w:rPr>
                <w:rFonts w:ascii="仿宋_GB2312" w:hAnsi="仿宋_GB2312" w:cs="仿宋_GB2312" w:eastAsia="仿宋_GB2312"/>
                <w:sz w:val="24"/>
              </w:rPr>
              <w:t>1.支持针对不同学生范围、课程范围建立选课批次，设置选课起止时间及选课策略。</w:t>
            </w:r>
          </w:p>
          <w:p>
            <w:pPr>
              <w:pStyle w:val="null3"/>
              <w:ind w:firstLine="640"/>
              <w:jc w:val="both"/>
            </w:pPr>
            <w:r>
              <w:rPr>
                <w:rFonts w:ascii="仿宋_GB2312" w:hAnsi="仿宋_GB2312" w:cs="仿宋_GB2312" w:eastAsia="仿宋_GB2312"/>
                <w:sz w:val="24"/>
              </w:rPr>
              <w:t>23.2.</w:t>
            </w:r>
            <w:r>
              <w:rPr>
                <w:rFonts w:ascii="仿宋_GB2312" w:hAnsi="仿宋_GB2312" w:cs="仿宋_GB2312" w:eastAsia="仿宋_GB2312"/>
                <w:sz w:val="24"/>
              </w:rPr>
              <w:t>2.选课限制条件：未注册、欠费、未评教、不在校学生不能选课等。</w:t>
            </w:r>
          </w:p>
          <w:p>
            <w:pPr>
              <w:pStyle w:val="null3"/>
              <w:ind w:firstLine="640"/>
              <w:jc w:val="both"/>
            </w:pPr>
            <w:r>
              <w:rPr>
                <w:rFonts w:ascii="仿宋_GB2312" w:hAnsi="仿宋_GB2312" w:cs="仿宋_GB2312" w:eastAsia="仿宋_GB2312"/>
                <w:sz w:val="24"/>
              </w:rPr>
              <w:t>23.2.</w:t>
            </w:r>
            <w:r>
              <w:rPr>
                <w:rFonts w:ascii="仿宋_GB2312" w:hAnsi="仿宋_GB2312" w:cs="仿宋_GB2312" w:eastAsia="仿宋_GB2312"/>
                <w:sz w:val="24"/>
              </w:rPr>
              <w:t>3.支持设置主辅修选课学分/门数上限，可全校统一或按学生个人设置。</w:t>
            </w:r>
          </w:p>
          <w:p>
            <w:pPr>
              <w:pStyle w:val="null3"/>
              <w:ind w:firstLine="640"/>
              <w:jc w:val="both"/>
            </w:pPr>
            <w:r>
              <w:rPr>
                <w:rFonts w:ascii="仿宋_GB2312" w:hAnsi="仿宋_GB2312" w:cs="仿宋_GB2312" w:eastAsia="仿宋_GB2312"/>
                <w:sz w:val="24"/>
              </w:rPr>
              <w:t>23.2.</w:t>
            </w:r>
            <w:r>
              <w:rPr>
                <w:rFonts w:ascii="仿宋_GB2312" w:hAnsi="仿宋_GB2312" w:cs="仿宋_GB2312" w:eastAsia="仿宋_GB2312"/>
                <w:sz w:val="24"/>
              </w:rPr>
              <w:t>4.支持设置是否允许冲突选课、跨校区选课、重复修选课。</w:t>
            </w:r>
          </w:p>
          <w:p>
            <w:pPr>
              <w:pStyle w:val="null3"/>
              <w:ind w:firstLine="640"/>
              <w:jc w:val="both"/>
            </w:pPr>
            <w:r>
              <w:rPr>
                <w:rFonts w:ascii="仿宋_GB2312" w:hAnsi="仿宋_GB2312" w:cs="仿宋_GB2312" w:eastAsia="仿宋_GB2312"/>
                <w:sz w:val="24"/>
              </w:rPr>
              <w:t>23.2.</w:t>
            </w:r>
            <w:r>
              <w:rPr>
                <w:rFonts w:ascii="仿宋_GB2312" w:hAnsi="仿宋_GB2312" w:cs="仿宋_GB2312" w:eastAsia="仿宋_GB2312"/>
                <w:sz w:val="24"/>
              </w:rPr>
              <w:t>5.支持灵活志愿选课模式：学生可对多个教学班按志愿选择，由系统根据抽签规则筛选确定选课结果。</w:t>
            </w:r>
          </w:p>
          <w:p>
            <w:pPr>
              <w:pStyle w:val="null3"/>
              <w:ind w:firstLine="640"/>
              <w:jc w:val="both"/>
            </w:pPr>
            <w:r>
              <w:rPr>
                <w:rFonts w:ascii="仿宋_GB2312" w:hAnsi="仿宋_GB2312" w:cs="仿宋_GB2312" w:eastAsia="仿宋_GB2312"/>
                <w:sz w:val="24"/>
              </w:rPr>
              <w:t>23.2.</w:t>
            </w:r>
            <w:r>
              <w:rPr>
                <w:rFonts w:ascii="仿宋_GB2312" w:hAnsi="仿宋_GB2312" w:cs="仿宋_GB2312" w:eastAsia="仿宋_GB2312"/>
                <w:sz w:val="24"/>
              </w:rPr>
              <w:t>6.支持跨年级选课、跨专业选课、校公选课、体育项目选课等类型。</w:t>
            </w:r>
          </w:p>
          <w:p>
            <w:pPr>
              <w:pStyle w:val="null3"/>
              <w:ind w:firstLine="640"/>
              <w:jc w:val="both"/>
            </w:pPr>
            <w:r>
              <w:rPr>
                <w:rFonts w:ascii="仿宋_GB2312" w:hAnsi="仿宋_GB2312" w:cs="仿宋_GB2312" w:eastAsia="仿宋_GB2312"/>
                <w:sz w:val="24"/>
              </w:rPr>
              <w:t>23.2.</w:t>
            </w:r>
            <w:r>
              <w:rPr>
                <w:rFonts w:ascii="仿宋_GB2312" w:hAnsi="仿宋_GB2312" w:cs="仿宋_GB2312" w:eastAsia="仿宋_GB2312"/>
                <w:sz w:val="24"/>
              </w:rPr>
              <w:t>7.支持将多门课程设置为选课课组，设置课组内最多/最少选课门数和学分限制。</w:t>
            </w:r>
          </w:p>
          <w:p>
            <w:pPr>
              <w:pStyle w:val="null3"/>
              <w:ind w:firstLine="640"/>
              <w:jc w:val="both"/>
            </w:pPr>
            <w:r>
              <w:rPr>
                <w:rFonts w:ascii="仿宋_GB2312" w:hAnsi="仿宋_GB2312" w:cs="仿宋_GB2312" w:eastAsia="仿宋_GB2312"/>
                <w:sz w:val="24"/>
              </w:rPr>
              <w:t>23.2.</w:t>
            </w:r>
            <w:r>
              <w:rPr>
                <w:rFonts w:ascii="仿宋_GB2312" w:hAnsi="仿宋_GB2312" w:cs="仿宋_GB2312" w:eastAsia="仿宋_GB2312"/>
                <w:sz w:val="24"/>
              </w:rPr>
              <w:t>8.选课监控：实时统计学生已选课情况，以可视化看板形式展示选课热度分布，</w:t>
            </w:r>
            <w:r>
              <w:rPr>
                <w:rFonts w:ascii="仿宋_GB2312" w:hAnsi="仿宋_GB2312" w:cs="仿宋_GB2312" w:eastAsia="仿宋_GB2312"/>
                <w:sz w:val="24"/>
              </w:rPr>
              <w:t>可</w:t>
            </w:r>
            <w:r>
              <w:rPr>
                <w:rFonts w:ascii="仿宋_GB2312" w:hAnsi="仿宋_GB2312" w:cs="仿宋_GB2312" w:eastAsia="仿宋_GB2312"/>
                <w:sz w:val="24"/>
              </w:rPr>
              <w:t>预警提醒。</w:t>
            </w:r>
          </w:p>
          <w:p>
            <w:pPr>
              <w:pStyle w:val="null3"/>
              <w:ind w:firstLine="482"/>
              <w:jc w:val="both"/>
            </w:pPr>
            <w:r>
              <w:rPr>
                <w:rFonts w:ascii="仿宋_GB2312" w:hAnsi="仿宋_GB2312" w:cs="仿宋_GB2312" w:eastAsia="仿宋_GB2312"/>
                <w:sz w:val="24"/>
                <w:b/>
              </w:rPr>
              <w:t>23.3</w:t>
            </w:r>
            <w:r>
              <w:rPr>
                <w:rFonts w:ascii="仿宋_GB2312" w:hAnsi="仿宋_GB2312" w:cs="仿宋_GB2312" w:eastAsia="仿宋_GB2312"/>
                <w:sz w:val="24"/>
                <w:b/>
              </w:rPr>
              <w:t>选课结果管理</w:t>
            </w:r>
          </w:p>
          <w:p>
            <w:pPr>
              <w:pStyle w:val="null3"/>
              <w:ind w:firstLine="640"/>
              <w:jc w:val="both"/>
            </w:pPr>
            <w:r>
              <w:rPr>
                <w:rFonts w:ascii="仿宋_GB2312" w:hAnsi="仿宋_GB2312" w:cs="仿宋_GB2312" w:eastAsia="仿宋_GB2312"/>
                <w:sz w:val="24"/>
              </w:rPr>
              <w:t>23.3.</w:t>
            </w:r>
            <w:r>
              <w:rPr>
                <w:rFonts w:ascii="仿宋_GB2312" w:hAnsi="仿宋_GB2312" w:cs="仿宋_GB2312" w:eastAsia="仿宋_GB2312"/>
                <w:sz w:val="24"/>
              </w:rPr>
              <w:t>1.查询全校各开课系部下开设课堂及学生名单，可导出。</w:t>
            </w:r>
          </w:p>
          <w:p>
            <w:pPr>
              <w:pStyle w:val="null3"/>
              <w:ind w:firstLine="640"/>
              <w:jc w:val="both"/>
            </w:pPr>
            <w:r>
              <w:rPr>
                <w:rFonts w:ascii="仿宋_GB2312" w:hAnsi="仿宋_GB2312" w:cs="仿宋_GB2312" w:eastAsia="仿宋_GB2312"/>
                <w:sz w:val="24"/>
              </w:rPr>
              <w:t>23.3.</w:t>
            </w:r>
            <w:r>
              <w:rPr>
                <w:rFonts w:ascii="仿宋_GB2312" w:hAnsi="仿宋_GB2312" w:cs="仿宋_GB2312" w:eastAsia="仿宋_GB2312"/>
                <w:sz w:val="24"/>
              </w:rPr>
              <w:t>2.查询未选课学生名单，督促及时选课。</w:t>
            </w:r>
          </w:p>
          <w:p>
            <w:pPr>
              <w:pStyle w:val="null3"/>
              <w:ind w:firstLine="640"/>
              <w:jc w:val="both"/>
            </w:pPr>
            <w:r>
              <w:rPr>
                <w:rFonts w:ascii="仿宋_GB2312" w:hAnsi="仿宋_GB2312" w:cs="仿宋_GB2312" w:eastAsia="仿宋_GB2312"/>
                <w:sz w:val="24"/>
              </w:rPr>
              <w:t>23.3.</w:t>
            </w:r>
            <w:r>
              <w:rPr>
                <w:rFonts w:ascii="仿宋_GB2312" w:hAnsi="仿宋_GB2312" w:cs="仿宋_GB2312" w:eastAsia="仿宋_GB2312"/>
                <w:sz w:val="24"/>
              </w:rPr>
              <w:t>3.可按教学班维度和学生维度对选课名单进行手动调整。</w:t>
            </w:r>
          </w:p>
          <w:p>
            <w:pPr>
              <w:pStyle w:val="null3"/>
              <w:ind w:firstLine="640"/>
              <w:jc w:val="both"/>
            </w:pPr>
            <w:r>
              <w:rPr>
                <w:rFonts w:ascii="仿宋_GB2312" w:hAnsi="仿宋_GB2312" w:cs="仿宋_GB2312" w:eastAsia="仿宋_GB2312"/>
                <w:sz w:val="24"/>
              </w:rPr>
              <w:t>23.3.</w:t>
            </w:r>
            <w:r>
              <w:rPr>
                <w:rFonts w:ascii="仿宋_GB2312" w:hAnsi="仿宋_GB2312" w:cs="仿宋_GB2312" w:eastAsia="仿宋_GB2312"/>
                <w:sz w:val="24"/>
              </w:rPr>
              <w:t>4.登分册/点名册打印：选课结束后可实时按学生选课结果数据打印。</w:t>
            </w:r>
          </w:p>
          <w:p>
            <w:pPr>
              <w:pStyle w:val="null3"/>
              <w:ind w:firstLine="482"/>
              <w:jc w:val="both"/>
            </w:pPr>
            <w:r>
              <w:rPr>
                <w:rFonts w:ascii="仿宋_GB2312" w:hAnsi="仿宋_GB2312" w:cs="仿宋_GB2312" w:eastAsia="仿宋_GB2312"/>
                <w:sz w:val="24"/>
                <w:b/>
              </w:rPr>
              <w:t>23.4</w:t>
            </w:r>
            <w:r>
              <w:rPr>
                <w:rFonts w:ascii="仿宋_GB2312" w:hAnsi="仿宋_GB2312" w:cs="仿宋_GB2312" w:eastAsia="仿宋_GB2312"/>
                <w:sz w:val="24"/>
                <w:b/>
              </w:rPr>
              <w:t>选课抽签管理</w:t>
            </w:r>
          </w:p>
          <w:p>
            <w:pPr>
              <w:pStyle w:val="null3"/>
              <w:ind w:firstLine="640"/>
              <w:jc w:val="both"/>
            </w:pPr>
            <w:r>
              <w:rPr>
                <w:rFonts w:ascii="仿宋_GB2312" w:hAnsi="仿宋_GB2312" w:cs="仿宋_GB2312" w:eastAsia="仿宋_GB2312"/>
                <w:sz w:val="24"/>
              </w:rPr>
              <w:t>23.4.</w:t>
            </w:r>
            <w:r>
              <w:rPr>
                <w:rFonts w:ascii="仿宋_GB2312" w:hAnsi="仿宋_GB2312" w:cs="仿宋_GB2312" w:eastAsia="仿宋_GB2312"/>
                <w:sz w:val="24"/>
              </w:rPr>
              <w:t>1.支持为不同类型课程设置不同抽签方案。</w:t>
            </w:r>
          </w:p>
          <w:p>
            <w:pPr>
              <w:pStyle w:val="null3"/>
              <w:ind w:firstLine="640"/>
              <w:jc w:val="both"/>
            </w:pPr>
            <w:r>
              <w:rPr>
                <w:rFonts w:ascii="仿宋_GB2312" w:hAnsi="仿宋_GB2312" w:cs="仿宋_GB2312" w:eastAsia="仿宋_GB2312"/>
                <w:sz w:val="24"/>
              </w:rPr>
              <w:t>23.4.</w:t>
            </w:r>
            <w:r>
              <w:rPr>
                <w:rFonts w:ascii="仿宋_GB2312" w:hAnsi="仿宋_GB2312" w:cs="仿宋_GB2312" w:eastAsia="仿宋_GB2312"/>
                <w:sz w:val="24"/>
              </w:rPr>
              <w:t>2.抽签规则包括：推荐行政班优先、方案内课程优先、重修优先、本学院开课优先、必修课优先、年级优先等。</w:t>
            </w:r>
          </w:p>
          <w:p>
            <w:pPr>
              <w:pStyle w:val="null3"/>
              <w:ind w:firstLine="640"/>
              <w:jc w:val="both"/>
            </w:pPr>
            <w:r>
              <w:rPr>
                <w:rFonts w:ascii="仿宋_GB2312" w:hAnsi="仿宋_GB2312" w:cs="仿宋_GB2312" w:eastAsia="仿宋_GB2312"/>
                <w:sz w:val="24"/>
              </w:rPr>
              <w:t>23.4.</w:t>
            </w:r>
            <w:r>
              <w:rPr>
                <w:rFonts w:ascii="仿宋_GB2312" w:hAnsi="仿宋_GB2312" w:cs="仿宋_GB2312" w:eastAsia="仿宋_GB2312"/>
                <w:sz w:val="24"/>
              </w:rPr>
              <w:t>3.支持设置抽签方案及管理员抽签操作，支持统计各志愿中签率。</w:t>
            </w:r>
          </w:p>
          <w:p>
            <w:pPr>
              <w:pStyle w:val="null3"/>
              <w:ind w:firstLine="482"/>
              <w:jc w:val="both"/>
            </w:pPr>
            <w:r>
              <w:rPr>
                <w:rFonts w:ascii="仿宋_GB2312" w:hAnsi="仿宋_GB2312" w:cs="仿宋_GB2312" w:eastAsia="仿宋_GB2312"/>
                <w:sz w:val="24"/>
                <w:b/>
              </w:rPr>
              <w:t>23.5</w:t>
            </w:r>
            <w:r>
              <w:rPr>
                <w:rFonts w:ascii="仿宋_GB2312" w:hAnsi="仿宋_GB2312" w:cs="仿宋_GB2312" w:eastAsia="仿宋_GB2312"/>
                <w:sz w:val="24"/>
                <w:b/>
              </w:rPr>
              <w:t>免听管理</w:t>
            </w:r>
          </w:p>
          <w:p>
            <w:pPr>
              <w:pStyle w:val="null3"/>
              <w:ind w:firstLine="640"/>
              <w:jc w:val="both"/>
            </w:pPr>
            <w:r>
              <w:rPr>
                <w:rFonts w:ascii="仿宋_GB2312" w:hAnsi="仿宋_GB2312" w:cs="仿宋_GB2312" w:eastAsia="仿宋_GB2312"/>
                <w:sz w:val="24"/>
              </w:rPr>
              <w:t>23.5.</w:t>
            </w:r>
            <w:r>
              <w:rPr>
                <w:rFonts w:ascii="仿宋_GB2312" w:hAnsi="仿宋_GB2312" w:cs="仿宋_GB2312" w:eastAsia="仿宋_GB2312"/>
                <w:sz w:val="24"/>
              </w:rPr>
              <w:t>1.支持设置免听申请条件、门数上限、按学期平均学分成绩控制申请范围。</w:t>
            </w:r>
          </w:p>
          <w:p>
            <w:pPr>
              <w:pStyle w:val="null3"/>
              <w:ind w:firstLine="640"/>
              <w:jc w:val="both"/>
            </w:pPr>
            <w:r>
              <w:rPr>
                <w:rFonts w:ascii="仿宋_GB2312" w:hAnsi="仿宋_GB2312" w:cs="仿宋_GB2312" w:eastAsia="仿宋_GB2312"/>
                <w:sz w:val="24"/>
              </w:rPr>
              <w:t>23.5.</w:t>
            </w:r>
            <w:r>
              <w:rPr>
                <w:rFonts w:ascii="仿宋_GB2312" w:hAnsi="仿宋_GB2312" w:cs="仿宋_GB2312" w:eastAsia="仿宋_GB2312"/>
                <w:sz w:val="24"/>
              </w:rPr>
              <w:t>2.支持特殊名单，针对特殊学生和普通学生分别配置不同审核流程。</w:t>
            </w:r>
          </w:p>
          <w:p>
            <w:pPr>
              <w:pStyle w:val="null3"/>
              <w:ind w:firstLine="640"/>
              <w:jc w:val="both"/>
            </w:pPr>
            <w:r>
              <w:rPr>
                <w:rFonts w:ascii="仿宋_GB2312" w:hAnsi="仿宋_GB2312" w:cs="仿宋_GB2312" w:eastAsia="仿宋_GB2312"/>
                <w:sz w:val="24"/>
              </w:rPr>
              <w:t>23.5.</w:t>
            </w:r>
            <w:r>
              <w:rPr>
                <w:rFonts w:ascii="仿宋_GB2312" w:hAnsi="仿宋_GB2312" w:cs="仿宋_GB2312" w:eastAsia="仿宋_GB2312"/>
                <w:sz w:val="24"/>
              </w:rPr>
              <w:t>3.支持在线申请、附件上传、各级审核及申请记录查询。</w:t>
            </w:r>
          </w:p>
          <w:p>
            <w:pPr>
              <w:pStyle w:val="null3"/>
              <w:ind w:firstLine="482"/>
              <w:jc w:val="both"/>
            </w:pPr>
            <w:r>
              <w:rPr>
                <w:rFonts w:ascii="仿宋_GB2312" w:hAnsi="仿宋_GB2312" w:cs="仿宋_GB2312" w:eastAsia="仿宋_GB2312"/>
                <w:sz w:val="24"/>
                <w:b/>
              </w:rPr>
              <w:t>23.6</w:t>
            </w:r>
            <w:r>
              <w:rPr>
                <w:rFonts w:ascii="仿宋_GB2312" w:hAnsi="仿宋_GB2312" w:cs="仿宋_GB2312" w:eastAsia="仿宋_GB2312"/>
                <w:sz w:val="24"/>
                <w:b/>
              </w:rPr>
              <w:t>重修管理</w:t>
            </w:r>
          </w:p>
          <w:p>
            <w:pPr>
              <w:pStyle w:val="null3"/>
              <w:ind w:firstLine="640"/>
              <w:jc w:val="both"/>
            </w:pPr>
            <w:r>
              <w:rPr>
                <w:rFonts w:ascii="仿宋_GB2312" w:hAnsi="仿宋_GB2312" w:cs="仿宋_GB2312" w:eastAsia="仿宋_GB2312"/>
                <w:sz w:val="24"/>
              </w:rPr>
              <w:t>23.6.</w:t>
            </w:r>
            <w:r>
              <w:rPr>
                <w:rFonts w:ascii="仿宋_GB2312" w:hAnsi="仿宋_GB2312" w:cs="仿宋_GB2312" w:eastAsia="仿宋_GB2312"/>
                <w:sz w:val="24"/>
              </w:rPr>
              <w:t>1.重修名单管理：按成绩范围、开课单位、课程性质等维度生成重修名单，支持替代课程维护。</w:t>
            </w:r>
          </w:p>
          <w:p>
            <w:pPr>
              <w:pStyle w:val="null3"/>
              <w:ind w:firstLine="640"/>
              <w:jc w:val="both"/>
            </w:pPr>
            <w:r>
              <w:rPr>
                <w:rFonts w:ascii="仿宋_GB2312" w:hAnsi="仿宋_GB2312" w:cs="仿宋_GB2312" w:eastAsia="仿宋_GB2312"/>
                <w:sz w:val="24"/>
              </w:rPr>
              <w:t>23.6.</w:t>
            </w:r>
            <w:r>
              <w:rPr>
                <w:rFonts w:ascii="仿宋_GB2312" w:hAnsi="仿宋_GB2312" w:cs="仿宋_GB2312" w:eastAsia="仿宋_GB2312"/>
                <w:sz w:val="24"/>
              </w:rPr>
              <w:t>2.重修开课管理：支持新增重修课程教学任务及选课条件限制。</w:t>
            </w:r>
          </w:p>
          <w:p>
            <w:pPr>
              <w:pStyle w:val="null3"/>
              <w:ind w:firstLine="640"/>
              <w:jc w:val="both"/>
            </w:pPr>
            <w:r>
              <w:rPr>
                <w:rFonts w:ascii="仿宋_GB2312" w:hAnsi="仿宋_GB2312" w:cs="仿宋_GB2312" w:eastAsia="仿宋_GB2312"/>
                <w:sz w:val="24"/>
              </w:rPr>
              <w:t>23.6.</w:t>
            </w:r>
            <w:r>
              <w:rPr>
                <w:rFonts w:ascii="仿宋_GB2312" w:hAnsi="仿宋_GB2312" w:cs="仿宋_GB2312" w:eastAsia="仿宋_GB2312"/>
                <w:sz w:val="24"/>
              </w:rPr>
              <w:t>3.重修选课管理：面向重修学生开放选课轮次，维护起止时间及选课策略。</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二十</w:t>
            </w:r>
            <w:r>
              <w:rPr>
                <w:rFonts w:ascii="仿宋_GB2312" w:hAnsi="仿宋_GB2312" w:cs="仿宋_GB2312" w:eastAsia="仿宋_GB2312"/>
                <w:sz w:val="24"/>
                <w:b/>
              </w:rPr>
              <w:t>四）</w:t>
            </w:r>
            <w:r>
              <w:rPr>
                <w:rFonts w:ascii="仿宋_GB2312" w:hAnsi="仿宋_GB2312" w:cs="仿宋_GB2312" w:eastAsia="仿宋_GB2312"/>
                <w:sz w:val="24"/>
                <w:b/>
              </w:rPr>
              <w:t>等级考试管理</w:t>
            </w:r>
          </w:p>
          <w:p>
            <w:pPr>
              <w:pStyle w:val="null3"/>
              <w:ind w:firstLine="640"/>
              <w:jc w:val="both"/>
            </w:pPr>
            <w:r>
              <w:rPr>
                <w:rFonts w:ascii="仿宋_GB2312" w:hAnsi="仿宋_GB2312" w:cs="仿宋_GB2312" w:eastAsia="仿宋_GB2312"/>
                <w:sz w:val="24"/>
              </w:rPr>
              <w:t>等级考试管理实现对大学英语四六级、计算机等级考试等各类校内外等级考试的全流程管理，包括报名、缴费、成绩管理、课程认定及排考管理。</w:t>
            </w:r>
          </w:p>
          <w:p>
            <w:pPr>
              <w:pStyle w:val="null3"/>
              <w:ind w:firstLine="482"/>
              <w:jc w:val="both"/>
            </w:pPr>
            <w:r>
              <w:rPr>
                <w:rFonts w:ascii="仿宋_GB2312" w:hAnsi="仿宋_GB2312" w:cs="仿宋_GB2312" w:eastAsia="仿宋_GB2312"/>
                <w:sz w:val="24"/>
                <w:b/>
              </w:rPr>
              <w:t>24.1</w:t>
            </w:r>
            <w:r>
              <w:rPr>
                <w:rFonts w:ascii="仿宋_GB2312" w:hAnsi="仿宋_GB2312" w:cs="仿宋_GB2312" w:eastAsia="仿宋_GB2312"/>
                <w:sz w:val="24"/>
                <w:b/>
              </w:rPr>
              <w:t>等级考试报名</w:t>
            </w:r>
          </w:p>
          <w:p>
            <w:pPr>
              <w:pStyle w:val="null3"/>
              <w:ind w:firstLine="640"/>
              <w:jc w:val="both"/>
            </w:pPr>
            <w:r>
              <w:rPr>
                <w:rFonts w:ascii="仿宋_GB2312" w:hAnsi="仿宋_GB2312" w:cs="仿宋_GB2312" w:eastAsia="仿宋_GB2312"/>
                <w:sz w:val="24"/>
              </w:rPr>
              <w:t>24.1.</w:t>
            </w:r>
            <w:r>
              <w:rPr>
                <w:rFonts w:ascii="仿宋_GB2312" w:hAnsi="仿宋_GB2312" w:cs="仿宋_GB2312" w:eastAsia="仿宋_GB2312"/>
                <w:sz w:val="24"/>
              </w:rPr>
              <w:t>1.报名设置：维护等级考试报名时间，设置报名课程及报名学生限制条件。</w:t>
            </w:r>
          </w:p>
          <w:p>
            <w:pPr>
              <w:pStyle w:val="null3"/>
              <w:ind w:firstLine="640"/>
              <w:jc w:val="both"/>
            </w:pPr>
            <w:r>
              <w:rPr>
                <w:rFonts w:ascii="仿宋_GB2312" w:hAnsi="仿宋_GB2312" w:cs="仿宋_GB2312" w:eastAsia="仿宋_GB2312"/>
                <w:sz w:val="24"/>
              </w:rPr>
              <w:t>24.1.</w:t>
            </w:r>
            <w:r>
              <w:rPr>
                <w:rFonts w:ascii="仿宋_GB2312" w:hAnsi="仿宋_GB2312" w:cs="仿宋_GB2312" w:eastAsia="仿宋_GB2312"/>
                <w:sz w:val="24"/>
              </w:rPr>
              <w:t>2.类别维护：设置报名类别，并可设定同一类别可报名的项目数量</w:t>
            </w:r>
            <w:r>
              <w:rPr>
                <w:rFonts w:ascii="仿宋_GB2312" w:hAnsi="仿宋_GB2312" w:cs="仿宋_GB2312" w:eastAsia="仿宋_GB2312"/>
                <w:sz w:val="24"/>
              </w:rPr>
              <w:t>。</w:t>
            </w:r>
          </w:p>
          <w:p>
            <w:pPr>
              <w:pStyle w:val="null3"/>
              <w:ind w:firstLine="640"/>
              <w:jc w:val="both"/>
            </w:pPr>
            <w:r>
              <w:rPr>
                <w:rFonts w:ascii="仿宋_GB2312" w:hAnsi="仿宋_GB2312" w:cs="仿宋_GB2312" w:eastAsia="仿宋_GB2312"/>
                <w:sz w:val="24"/>
              </w:rPr>
              <w:t>24.1.</w:t>
            </w:r>
            <w:r>
              <w:rPr>
                <w:rFonts w:ascii="仿宋_GB2312" w:hAnsi="仿宋_GB2312" w:cs="仿宋_GB2312" w:eastAsia="仿宋_GB2312"/>
                <w:sz w:val="24"/>
              </w:rPr>
              <w:t>3.报名项目设置：设置报名项目名称、类别、条件、报名费，可设置成绩要求、面向对象、限制对象等。</w:t>
            </w:r>
          </w:p>
          <w:p>
            <w:pPr>
              <w:pStyle w:val="null3"/>
              <w:ind w:firstLine="640"/>
              <w:jc w:val="both"/>
            </w:pPr>
            <w:r>
              <w:rPr>
                <w:rFonts w:ascii="仿宋_GB2312" w:hAnsi="仿宋_GB2312" w:cs="仿宋_GB2312" w:eastAsia="仿宋_GB2312"/>
                <w:sz w:val="24"/>
              </w:rPr>
              <w:t>24.1.</w:t>
            </w:r>
            <w:r>
              <w:rPr>
                <w:rFonts w:ascii="仿宋_GB2312" w:hAnsi="仿宋_GB2312" w:cs="仿宋_GB2312" w:eastAsia="仿宋_GB2312"/>
                <w:sz w:val="24"/>
              </w:rPr>
              <w:t>4.学生网上报名：符合条件的学生在线报名，截止时间前可取消报名。</w:t>
            </w:r>
          </w:p>
          <w:p>
            <w:pPr>
              <w:pStyle w:val="null3"/>
              <w:ind w:firstLine="640"/>
              <w:jc w:val="both"/>
            </w:pPr>
            <w:r>
              <w:rPr>
                <w:rFonts w:ascii="仿宋_GB2312" w:hAnsi="仿宋_GB2312" w:cs="仿宋_GB2312" w:eastAsia="仿宋_GB2312"/>
                <w:sz w:val="24"/>
              </w:rPr>
              <w:t>24.1.</w:t>
            </w:r>
            <w:r>
              <w:rPr>
                <w:rFonts w:ascii="仿宋_GB2312" w:hAnsi="仿宋_GB2312" w:cs="仿宋_GB2312" w:eastAsia="仿宋_GB2312"/>
                <w:sz w:val="24"/>
              </w:rPr>
              <w:t>5.报名名单调整：网上报名信息与收费信息保持同步，根据缴费结果确定最终考试名单，支持导出Excel；可进行报名结果核对确认、查询打印考试信息及照片打包下载。</w:t>
            </w:r>
          </w:p>
          <w:p>
            <w:pPr>
              <w:pStyle w:val="null3"/>
              <w:ind w:firstLine="482"/>
              <w:jc w:val="both"/>
            </w:pPr>
            <w:r>
              <w:rPr>
                <w:rFonts w:ascii="仿宋_GB2312" w:hAnsi="仿宋_GB2312" w:cs="仿宋_GB2312" w:eastAsia="仿宋_GB2312"/>
                <w:sz w:val="24"/>
                <w:b/>
              </w:rPr>
              <w:t>24.2</w:t>
            </w:r>
            <w:r>
              <w:rPr>
                <w:rFonts w:ascii="仿宋_GB2312" w:hAnsi="仿宋_GB2312" w:cs="仿宋_GB2312" w:eastAsia="仿宋_GB2312"/>
                <w:sz w:val="24"/>
                <w:b/>
              </w:rPr>
              <w:t>等级考试缴费接口</w:t>
            </w:r>
          </w:p>
          <w:p>
            <w:pPr>
              <w:pStyle w:val="null3"/>
              <w:ind w:firstLine="640"/>
              <w:jc w:val="both"/>
            </w:pPr>
            <w:r>
              <w:rPr>
                <w:rFonts w:ascii="仿宋_GB2312" w:hAnsi="仿宋_GB2312" w:cs="仿宋_GB2312" w:eastAsia="仿宋_GB2312"/>
                <w:sz w:val="24"/>
              </w:rPr>
              <w:t>与学校财务系统或银联、支付宝等支付平台对接；报名成功的学生可直接扣除报名金额，或在报名结束后从收费系统实时更新缴费信息。</w:t>
            </w:r>
          </w:p>
          <w:p>
            <w:pPr>
              <w:pStyle w:val="null3"/>
              <w:ind w:firstLine="482"/>
              <w:jc w:val="both"/>
            </w:pPr>
            <w:r>
              <w:rPr>
                <w:rFonts w:ascii="仿宋_GB2312" w:hAnsi="仿宋_GB2312" w:cs="仿宋_GB2312" w:eastAsia="仿宋_GB2312"/>
                <w:sz w:val="24"/>
                <w:b/>
              </w:rPr>
              <w:t>24.3</w:t>
            </w:r>
            <w:r>
              <w:rPr>
                <w:rFonts w:ascii="仿宋_GB2312" w:hAnsi="仿宋_GB2312" w:cs="仿宋_GB2312" w:eastAsia="仿宋_GB2312"/>
                <w:sz w:val="24"/>
                <w:b/>
              </w:rPr>
              <w:t>考级项目成绩管理</w:t>
            </w:r>
          </w:p>
          <w:p>
            <w:pPr>
              <w:pStyle w:val="null3"/>
              <w:ind w:firstLine="640"/>
              <w:jc w:val="both"/>
            </w:pPr>
            <w:r>
              <w:rPr>
                <w:rFonts w:ascii="仿宋_GB2312" w:hAnsi="仿宋_GB2312" w:cs="仿宋_GB2312" w:eastAsia="仿宋_GB2312"/>
                <w:sz w:val="24"/>
              </w:rPr>
              <w:t>支持考级项目成绩批量导入；支持考级项目成绩查询及统计分析。</w:t>
            </w:r>
          </w:p>
          <w:p>
            <w:pPr>
              <w:pStyle w:val="null3"/>
              <w:ind w:firstLine="482"/>
              <w:jc w:val="both"/>
            </w:pPr>
            <w:r>
              <w:rPr>
                <w:rFonts w:ascii="仿宋_GB2312" w:hAnsi="仿宋_GB2312" w:cs="仿宋_GB2312" w:eastAsia="仿宋_GB2312"/>
                <w:sz w:val="24"/>
                <w:b/>
              </w:rPr>
              <w:t>24.4</w:t>
            </w:r>
            <w:r>
              <w:rPr>
                <w:rFonts w:ascii="仿宋_GB2312" w:hAnsi="仿宋_GB2312" w:cs="仿宋_GB2312" w:eastAsia="仿宋_GB2312"/>
                <w:sz w:val="24"/>
                <w:b/>
              </w:rPr>
              <w:t>等级考试课程认定</w:t>
            </w:r>
          </w:p>
          <w:p>
            <w:pPr>
              <w:pStyle w:val="null3"/>
              <w:ind w:firstLine="640"/>
              <w:jc w:val="both"/>
            </w:pPr>
            <w:r>
              <w:rPr>
                <w:rFonts w:ascii="仿宋_GB2312" w:hAnsi="仿宋_GB2312" w:cs="仿宋_GB2312" w:eastAsia="仿宋_GB2312"/>
                <w:sz w:val="24"/>
              </w:rPr>
              <w:t>支持等级考试课程认定，需包括成绩对应关系维护（含认定类型、被认定课程、认定课程成绩段、被认定课程成绩、被认定课程绩点等）、学分认定申请控制（含开始时间、结束时间、面向对象、是否可撤销申请等）、学分认定审核、学分认定管理（含成绩转入、查询、导出等）。</w:t>
            </w:r>
          </w:p>
          <w:p>
            <w:pPr>
              <w:pStyle w:val="null3"/>
              <w:ind w:firstLine="482"/>
              <w:jc w:val="both"/>
            </w:pPr>
            <w:r>
              <w:rPr>
                <w:rFonts w:ascii="仿宋_GB2312" w:hAnsi="仿宋_GB2312" w:cs="仿宋_GB2312" w:eastAsia="仿宋_GB2312"/>
                <w:sz w:val="24"/>
                <w:b/>
              </w:rPr>
              <w:t>24.5</w:t>
            </w:r>
            <w:r>
              <w:rPr>
                <w:rFonts w:ascii="仿宋_GB2312" w:hAnsi="仿宋_GB2312" w:cs="仿宋_GB2312" w:eastAsia="仿宋_GB2312"/>
                <w:sz w:val="24"/>
                <w:b/>
              </w:rPr>
              <w:t>等级考试排考管理</w:t>
            </w:r>
          </w:p>
          <w:p>
            <w:pPr>
              <w:pStyle w:val="null3"/>
              <w:ind w:firstLine="640"/>
              <w:jc w:val="both"/>
            </w:pPr>
            <w:r>
              <w:rPr>
                <w:rFonts w:ascii="仿宋_GB2312" w:hAnsi="仿宋_GB2312" w:cs="仿宋_GB2312" w:eastAsia="仿宋_GB2312"/>
                <w:sz w:val="24"/>
              </w:rPr>
              <w:t>支持等级考试的考试时间、地点、监考安排，可复用考务管理模块的排考功能。</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二十</w:t>
            </w:r>
            <w:r>
              <w:rPr>
                <w:rFonts w:ascii="仿宋_GB2312" w:hAnsi="仿宋_GB2312" w:cs="仿宋_GB2312" w:eastAsia="仿宋_GB2312"/>
                <w:sz w:val="24"/>
                <w:b/>
              </w:rPr>
              <w:t>五）</w:t>
            </w:r>
            <w:r>
              <w:rPr>
                <w:rFonts w:ascii="仿宋_GB2312" w:hAnsi="仿宋_GB2312" w:cs="仿宋_GB2312" w:eastAsia="仿宋_GB2312"/>
                <w:sz w:val="24"/>
                <w:b/>
              </w:rPr>
              <w:t>考务管理</w:t>
            </w:r>
          </w:p>
          <w:p>
            <w:pPr>
              <w:pStyle w:val="null3"/>
              <w:ind w:firstLine="482"/>
              <w:jc w:val="both"/>
            </w:pPr>
            <w:r>
              <w:rPr>
                <w:rFonts w:ascii="仿宋_GB2312" w:hAnsi="仿宋_GB2312" w:cs="仿宋_GB2312" w:eastAsia="仿宋_GB2312"/>
                <w:sz w:val="24"/>
                <w:b/>
              </w:rPr>
              <w:t>25.1</w:t>
            </w:r>
            <w:r>
              <w:rPr>
                <w:rFonts w:ascii="仿宋_GB2312" w:hAnsi="仿宋_GB2312" w:cs="仿宋_GB2312" w:eastAsia="仿宋_GB2312"/>
                <w:sz w:val="24"/>
                <w:b/>
              </w:rPr>
              <w:t>考试准备</w:t>
            </w:r>
          </w:p>
          <w:p>
            <w:pPr>
              <w:pStyle w:val="null3"/>
              <w:ind w:firstLine="640"/>
              <w:jc w:val="both"/>
            </w:pPr>
            <w:r>
              <w:rPr>
                <w:rFonts w:ascii="仿宋_GB2312" w:hAnsi="仿宋_GB2312" w:cs="仿宋_GB2312" w:eastAsia="仿宋_GB2312"/>
                <w:sz w:val="24"/>
              </w:rPr>
              <w:t>25.1.</w:t>
            </w:r>
            <w:r>
              <w:rPr>
                <w:rFonts w:ascii="仿宋_GB2312" w:hAnsi="仿宋_GB2312" w:cs="仿宋_GB2312" w:eastAsia="仿宋_GB2312"/>
                <w:sz w:val="24"/>
              </w:rPr>
              <w:t>1.参数设置：设置考试地点校验方式、监考安排校验方式、是否显示考试座位号、是否启用考试承诺书。</w:t>
            </w:r>
          </w:p>
          <w:p>
            <w:pPr>
              <w:pStyle w:val="null3"/>
              <w:ind w:firstLine="640"/>
              <w:jc w:val="both"/>
            </w:pPr>
            <w:r>
              <w:rPr>
                <w:rFonts w:ascii="仿宋_GB2312" w:hAnsi="仿宋_GB2312" w:cs="仿宋_GB2312" w:eastAsia="仿宋_GB2312"/>
                <w:sz w:val="24"/>
              </w:rPr>
              <w:t>25.1.</w:t>
            </w:r>
            <w:r>
              <w:rPr>
                <w:rFonts w:ascii="仿宋_GB2312" w:hAnsi="仿宋_GB2312" w:cs="仿宋_GB2312" w:eastAsia="仿宋_GB2312"/>
                <w:sz w:val="24"/>
              </w:rPr>
              <w:t>2.考场副监考比例设置：自定义考场学生人数区间对应的副监考教师数量。</w:t>
            </w:r>
          </w:p>
          <w:p>
            <w:pPr>
              <w:pStyle w:val="null3"/>
              <w:ind w:firstLine="640"/>
              <w:jc w:val="both"/>
            </w:pPr>
            <w:r>
              <w:rPr>
                <w:rFonts w:ascii="仿宋_GB2312" w:hAnsi="仿宋_GB2312" w:cs="仿宋_GB2312" w:eastAsia="仿宋_GB2312"/>
                <w:sz w:val="24"/>
              </w:rPr>
              <w:t>25.1.</w:t>
            </w:r>
            <w:r>
              <w:rPr>
                <w:rFonts w:ascii="仿宋_GB2312" w:hAnsi="仿宋_GB2312" w:cs="仿宋_GB2312" w:eastAsia="仿宋_GB2312"/>
                <w:sz w:val="24"/>
              </w:rPr>
              <w:t>3.监考资源管理：支持赋予教师监考资格/主监考资格，支持批量导入研究生名单并分配监考系部。</w:t>
            </w:r>
          </w:p>
          <w:p>
            <w:pPr>
              <w:pStyle w:val="null3"/>
              <w:ind w:firstLine="640"/>
              <w:jc w:val="both"/>
            </w:pPr>
            <w:r>
              <w:rPr>
                <w:rFonts w:ascii="仿宋_GB2312" w:hAnsi="仿宋_GB2312" w:cs="仿宋_GB2312" w:eastAsia="仿宋_GB2312"/>
                <w:sz w:val="24"/>
              </w:rPr>
              <w:t>25.1.</w:t>
            </w:r>
            <w:r>
              <w:rPr>
                <w:rFonts w:ascii="仿宋_GB2312" w:hAnsi="仿宋_GB2312" w:cs="仿宋_GB2312" w:eastAsia="仿宋_GB2312"/>
                <w:sz w:val="24"/>
              </w:rPr>
              <w:t>4.考试批次管理：支持同一学年学期下创建多个考试批次，设置各场次起止时间，支持屏蔽某天某场次，支持教室使用时间授权。</w:t>
            </w:r>
          </w:p>
          <w:p>
            <w:pPr>
              <w:pStyle w:val="null3"/>
              <w:ind w:firstLine="482"/>
              <w:jc w:val="both"/>
            </w:pPr>
            <w:r>
              <w:rPr>
                <w:rFonts w:ascii="仿宋_GB2312" w:hAnsi="仿宋_GB2312" w:cs="仿宋_GB2312" w:eastAsia="仿宋_GB2312"/>
                <w:sz w:val="24"/>
                <w:b/>
              </w:rPr>
              <w:t>25.2</w:t>
            </w:r>
            <w:r>
              <w:rPr>
                <w:rFonts w:ascii="仿宋_GB2312" w:hAnsi="仿宋_GB2312" w:cs="仿宋_GB2312" w:eastAsia="仿宋_GB2312"/>
                <w:sz w:val="24"/>
                <w:b/>
              </w:rPr>
              <w:t>考试任务</w:t>
            </w:r>
          </w:p>
          <w:p>
            <w:pPr>
              <w:pStyle w:val="null3"/>
              <w:ind w:firstLine="640"/>
              <w:jc w:val="both"/>
            </w:pPr>
            <w:r>
              <w:rPr>
                <w:rFonts w:ascii="仿宋_GB2312" w:hAnsi="仿宋_GB2312" w:cs="仿宋_GB2312" w:eastAsia="仿宋_GB2312"/>
                <w:sz w:val="24"/>
              </w:rPr>
              <w:t>25.2.</w:t>
            </w:r>
            <w:r>
              <w:rPr>
                <w:rFonts w:ascii="仿宋_GB2312" w:hAnsi="仿宋_GB2312" w:cs="仿宋_GB2312" w:eastAsia="仿宋_GB2312"/>
                <w:sz w:val="24"/>
              </w:rPr>
              <w:t>1.考试任务可来源于教学任务，也可来源于课程库，支持单个/批量生成、删除、拆分。</w:t>
            </w:r>
          </w:p>
          <w:p>
            <w:pPr>
              <w:pStyle w:val="null3"/>
              <w:ind w:firstLine="640"/>
              <w:jc w:val="both"/>
            </w:pPr>
            <w:r>
              <w:rPr>
                <w:rFonts w:ascii="仿宋_GB2312" w:hAnsi="仿宋_GB2312" w:cs="仿宋_GB2312" w:eastAsia="仿宋_GB2312"/>
                <w:sz w:val="24"/>
              </w:rPr>
              <w:t>25.2.</w:t>
            </w:r>
            <w:r>
              <w:rPr>
                <w:rFonts w:ascii="仿宋_GB2312" w:hAnsi="仿宋_GB2312" w:cs="仿宋_GB2312" w:eastAsia="仿宋_GB2312"/>
                <w:sz w:val="24"/>
              </w:rPr>
              <w:t>2.支持按行政班或自定义方式拆分，支持调整考试名单。</w:t>
            </w:r>
          </w:p>
          <w:p>
            <w:pPr>
              <w:pStyle w:val="null3"/>
              <w:ind w:firstLine="640"/>
              <w:jc w:val="both"/>
            </w:pPr>
            <w:r>
              <w:rPr>
                <w:rFonts w:ascii="仿宋_GB2312" w:hAnsi="仿宋_GB2312" w:cs="仿宋_GB2312" w:eastAsia="仿宋_GB2312"/>
                <w:sz w:val="24"/>
              </w:rPr>
              <w:t>25.2.</w:t>
            </w:r>
            <w:r>
              <w:rPr>
                <w:rFonts w:ascii="仿宋_GB2312" w:hAnsi="仿宋_GB2312" w:cs="仿宋_GB2312" w:eastAsia="仿宋_GB2312"/>
                <w:sz w:val="24"/>
              </w:rPr>
              <w:t>3.考试任务操作日志：新增、修改、删除、拆分、调整名单等操作均有日志记录。</w:t>
            </w:r>
          </w:p>
          <w:p>
            <w:pPr>
              <w:pStyle w:val="null3"/>
              <w:ind w:firstLine="482"/>
              <w:jc w:val="both"/>
            </w:pPr>
            <w:r>
              <w:rPr>
                <w:rFonts w:ascii="仿宋_GB2312" w:hAnsi="仿宋_GB2312" w:cs="仿宋_GB2312" w:eastAsia="仿宋_GB2312"/>
                <w:sz w:val="24"/>
                <w:b/>
              </w:rPr>
              <w:t>25.3</w:t>
            </w:r>
            <w:r>
              <w:rPr>
                <w:rFonts w:ascii="仿宋_GB2312" w:hAnsi="仿宋_GB2312" w:cs="仿宋_GB2312" w:eastAsia="仿宋_GB2312"/>
                <w:sz w:val="24"/>
                <w:b/>
              </w:rPr>
              <w:t>手工排考</w:t>
            </w:r>
          </w:p>
          <w:p>
            <w:pPr>
              <w:pStyle w:val="null3"/>
              <w:ind w:firstLine="640"/>
              <w:jc w:val="both"/>
            </w:pPr>
            <w:r>
              <w:rPr>
                <w:rFonts w:ascii="仿宋_GB2312" w:hAnsi="仿宋_GB2312" w:cs="仿宋_GB2312" w:eastAsia="仿宋_GB2312"/>
                <w:sz w:val="24"/>
              </w:rPr>
              <w:t>▲</w:t>
            </w:r>
            <w:r>
              <w:rPr>
                <w:rFonts w:ascii="仿宋_GB2312" w:hAnsi="仿宋_GB2312" w:cs="仿宋_GB2312" w:eastAsia="仿宋_GB2312"/>
                <w:sz w:val="24"/>
              </w:rPr>
              <w:t>25.3.</w:t>
            </w:r>
            <w:r>
              <w:rPr>
                <w:rFonts w:ascii="仿宋_GB2312" w:hAnsi="仿宋_GB2312" w:cs="仿宋_GB2312" w:eastAsia="仿宋_GB2312"/>
                <w:sz w:val="24"/>
              </w:rPr>
              <w:t>1.考试时间安排：图形化界面，手工调整时自动判断学生冲突并</w:t>
            </w:r>
            <w:r>
              <w:rPr>
                <w:rFonts w:ascii="仿宋_GB2312" w:hAnsi="仿宋_GB2312" w:cs="仿宋_GB2312" w:eastAsia="仿宋_GB2312"/>
                <w:sz w:val="24"/>
              </w:rPr>
              <w:t>支持</w:t>
            </w:r>
            <w:r>
              <w:rPr>
                <w:rFonts w:ascii="仿宋_GB2312" w:hAnsi="仿宋_GB2312" w:cs="仿宋_GB2312" w:eastAsia="仿宋_GB2312"/>
                <w:sz w:val="24"/>
              </w:rPr>
              <w:t>显示冲突人数及名单。</w:t>
            </w:r>
          </w:p>
          <w:p>
            <w:pPr>
              <w:pStyle w:val="null3"/>
              <w:ind w:firstLine="640"/>
              <w:jc w:val="both"/>
            </w:pPr>
            <w:r>
              <w:rPr>
                <w:rFonts w:ascii="仿宋_GB2312" w:hAnsi="仿宋_GB2312" w:cs="仿宋_GB2312" w:eastAsia="仿宋_GB2312"/>
                <w:sz w:val="24"/>
              </w:rPr>
              <w:t>25.3.</w:t>
            </w:r>
            <w:r>
              <w:rPr>
                <w:rFonts w:ascii="仿宋_GB2312" w:hAnsi="仿宋_GB2312" w:cs="仿宋_GB2312" w:eastAsia="仿宋_GB2312"/>
                <w:sz w:val="24"/>
              </w:rPr>
              <w:t>2.考试地点安排：自动检索不冲突教室及组合，支持合班考试。</w:t>
            </w:r>
          </w:p>
          <w:p>
            <w:pPr>
              <w:pStyle w:val="null3"/>
              <w:ind w:firstLine="640"/>
              <w:jc w:val="both"/>
            </w:pPr>
            <w:r>
              <w:rPr>
                <w:rFonts w:ascii="仿宋_GB2312" w:hAnsi="仿宋_GB2312" w:cs="仿宋_GB2312" w:eastAsia="仿宋_GB2312"/>
                <w:sz w:val="24"/>
              </w:rPr>
              <w:t>25.3.</w:t>
            </w:r>
            <w:r>
              <w:rPr>
                <w:rFonts w:ascii="仿宋_GB2312" w:hAnsi="仿宋_GB2312" w:cs="仿宋_GB2312" w:eastAsia="仿宋_GB2312"/>
                <w:sz w:val="24"/>
              </w:rPr>
              <w:t>3.监考教师安排：教务处可给考试任务设置安排主辅监考系部，系部安排具体教师，系统自动判断冲突。</w:t>
            </w:r>
          </w:p>
          <w:p>
            <w:pPr>
              <w:pStyle w:val="null3"/>
              <w:ind w:firstLine="640"/>
              <w:jc w:val="both"/>
            </w:pPr>
            <w:r>
              <w:rPr>
                <w:rFonts w:ascii="仿宋_GB2312" w:hAnsi="仿宋_GB2312" w:cs="仿宋_GB2312" w:eastAsia="仿宋_GB2312"/>
                <w:sz w:val="24"/>
              </w:rPr>
              <w:t>25.3.</w:t>
            </w:r>
            <w:r>
              <w:rPr>
                <w:rFonts w:ascii="仿宋_GB2312" w:hAnsi="仿宋_GB2312" w:cs="仿宋_GB2312" w:eastAsia="仿宋_GB2312"/>
                <w:sz w:val="24"/>
              </w:rPr>
              <w:t>4.座位安排：支持按顺序或随机原则生成座位号。</w:t>
            </w:r>
          </w:p>
          <w:p>
            <w:pPr>
              <w:pStyle w:val="null3"/>
              <w:ind w:firstLine="482"/>
              <w:jc w:val="both"/>
            </w:pPr>
            <w:r>
              <w:rPr>
                <w:rFonts w:ascii="仿宋_GB2312" w:hAnsi="仿宋_GB2312" w:cs="仿宋_GB2312" w:eastAsia="仿宋_GB2312"/>
                <w:sz w:val="24"/>
                <w:b/>
              </w:rPr>
              <w:t>25.4</w:t>
            </w:r>
            <w:r>
              <w:rPr>
                <w:rFonts w:ascii="仿宋_GB2312" w:hAnsi="仿宋_GB2312" w:cs="仿宋_GB2312" w:eastAsia="仿宋_GB2312"/>
                <w:sz w:val="24"/>
                <w:b/>
              </w:rPr>
              <w:t>自动排考</w:t>
            </w:r>
          </w:p>
          <w:p>
            <w:pPr>
              <w:pStyle w:val="null3"/>
              <w:ind w:firstLine="640"/>
              <w:jc w:val="both"/>
            </w:pPr>
            <w:r>
              <w:rPr>
                <w:rFonts w:ascii="仿宋_GB2312" w:hAnsi="仿宋_GB2312" w:cs="仿宋_GB2312" w:eastAsia="仿宋_GB2312"/>
                <w:sz w:val="24"/>
              </w:rPr>
              <w:t>支持维护自动排考任务，设置排考参数项（课程优先级、时间合理性、地点合理性、监考合理性），系统自动完成排考。</w:t>
            </w:r>
          </w:p>
          <w:p>
            <w:pPr>
              <w:pStyle w:val="null3"/>
              <w:ind w:firstLine="482"/>
              <w:jc w:val="both"/>
            </w:pPr>
            <w:r>
              <w:rPr>
                <w:rFonts w:ascii="仿宋_GB2312" w:hAnsi="仿宋_GB2312" w:cs="仿宋_GB2312" w:eastAsia="仿宋_GB2312"/>
                <w:sz w:val="24"/>
                <w:b/>
              </w:rPr>
              <w:t>25.5</w:t>
            </w:r>
            <w:r>
              <w:rPr>
                <w:rFonts w:ascii="仿宋_GB2312" w:hAnsi="仿宋_GB2312" w:cs="仿宋_GB2312" w:eastAsia="仿宋_GB2312"/>
                <w:sz w:val="24"/>
                <w:b/>
              </w:rPr>
              <w:t>排考结果</w:t>
            </w:r>
          </w:p>
          <w:p>
            <w:pPr>
              <w:pStyle w:val="null3"/>
              <w:ind w:firstLine="640"/>
              <w:jc w:val="both"/>
            </w:pPr>
            <w:r>
              <w:rPr>
                <w:rFonts w:ascii="仿宋_GB2312" w:hAnsi="仿宋_GB2312" w:cs="仿宋_GB2312" w:eastAsia="仿宋_GB2312"/>
                <w:sz w:val="24"/>
              </w:rPr>
              <w:t>25.5.</w:t>
            </w:r>
            <w:r>
              <w:rPr>
                <w:rFonts w:ascii="仿宋_GB2312" w:hAnsi="仿宋_GB2312" w:cs="仿宋_GB2312" w:eastAsia="仿宋_GB2312"/>
                <w:sz w:val="24"/>
              </w:rPr>
              <w:t>1.考试安排检查：从时间异常、地点异常、监考异常三个维度进行数据校验。</w:t>
            </w:r>
          </w:p>
          <w:p>
            <w:pPr>
              <w:pStyle w:val="null3"/>
              <w:ind w:firstLine="640"/>
              <w:jc w:val="both"/>
            </w:pPr>
            <w:r>
              <w:rPr>
                <w:rFonts w:ascii="仿宋_GB2312" w:hAnsi="仿宋_GB2312" w:cs="仿宋_GB2312" w:eastAsia="仿宋_GB2312"/>
                <w:sz w:val="24"/>
              </w:rPr>
              <w:t>25.5.</w:t>
            </w:r>
            <w:r>
              <w:rPr>
                <w:rFonts w:ascii="仿宋_GB2312" w:hAnsi="仿宋_GB2312" w:cs="仿宋_GB2312" w:eastAsia="仿宋_GB2312"/>
                <w:sz w:val="24"/>
              </w:rPr>
              <w:t>2.结果发布：支持整体发布或仅发布考试时间，支持取消发布。</w:t>
            </w:r>
          </w:p>
          <w:p>
            <w:pPr>
              <w:pStyle w:val="null3"/>
              <w:ind w:firstLine="640"/>
              <w:jc w:val="both"/>
            </w:pPr>
            <w:r>
              <w:rPr>
                <w:rFonts w:ascii="仿宋_GB2312" w:hAnsi="仿宋_GB2312" w:cs="仿宋_GB2312" w:eastAsia="仿宋_GB2312"/>
                <w:sz w:val="24"/>
              </w:rPr>
              <w:t>25.5.</w:t>
            </w:r>
            <w:r>
              <w:rPr>
                <w:rFonts w:ascii="仿宋_GB2312" w:hAnsi="仿宋_GB2312" w:cs="仿宋_GB2312" w:eastAsia="仿宋_GB2312"/>
                <w:sz w:val="24"/>
              </w:rPr>
              <w:t>3.结果锁定：支持单个/批量锁定，锁定后不允许调整。</w:t>
            </w:r>
          </w:p>
          <w:p>
            <w:pPr>
              <w:pStyle w:val="null3"/>
              <w:ind w:firstLine="640"/>
              <w:jc w:val="both"/>
            </w:pPr>
            <w:r>
              <w:rPr>
                <w:rFonts w:ascii="仿宋_GB2312" w:hAnsi="仿宋_GB2312" w:cs="仿宋_GB2312" w:eastAsia="仿宋_GB2312"/>
                <w:sz w:val="24"/>
              </w:rPr>
              <w:t>25.5.</w:t>
            </w:r>
            <w:r>
              <w:rPr>
                <w:rFonts w:ascii="仿宋_GB2312" w:hAnsi="仿宋_GB2312" w:cs="仿宋_GB2312" w:eastAsia="仿宋_GB2312"/>
                <w:sz w:val="24"/>
              </w:rPr>
              <w:t>4.查询打印：全校考试安排查询、学生考试安排查询、考场名单打印（含照片/不含照片，按课程/地点批量打印）、监考通知单打印、试卷袋信息打印。</w:t>
            </w:r>
          </w:p>
          <w:p>
            <w:pPr>
              <w:pStyle w:val="null3"/>
              <w:ind w:firstLine="482"/>
              <w:jc w:val="both"/>
            </w:pPr>
            <w:r>
              <w:rPr>
                <w:rFonts w:ascii="仿宋_GB2312" w:hAnsi="仿宋_GB2312" w:cs="仿宋_GB2312" w:eastAsia="仿宋_GB2312"/>
                <w:sz w:val="24"/>
                <w:b/>
              </w:rPr>
              <w:t>25.6</w:t>
            </w:r>
            <w:r>
              <w:rPr>
                <w:rFonts w:ascii="仿宋_GB2312" w:hAnsi="仿宋_GB2312" w:cs="仿宋_GB2312" w:eastAsia="仿宋_GB2312"/>
                <w:sz w:val="24"/>
                <w:b/>
              </w:rPr>
              <w:t>缓考管理</w:t>
            </w:r>
          </w:p>
          <w:p>
            <w:pPr>
              <w:pStyle w:val="null3"/>
              <w:ind w:firstLine="640"/>
              <w:jc w:val="both"/>
            </w:pPr>
            <w:r>
              <w:rPr>
                <w:rFonts w:ascii="仿宋_GB2312" w:hAnsi="仿宋_GB2312" w:cs="仿宋_GB2312" w:eastAsia="仿宋_GB2312"/>
                <w:sz w:val="24"/>
              </w:rPr>
              <w:t>支持参数设置（缓考时间与课程类别）、学生在线申请、系部及教务处审核、缓考名单管理、申请查询。</w:t>
            </w:r>
          </w:p>
          <w:p>
            <w:pPr>
              <w:pStyle w:val="null3"/>
              <w:ind w:firstLine="482"/>
              <w:jc w:val="both"/>
            </w:pPr>
            <w:r>
              <w:rPr>
                <w:rFonts w:ascii="仿宋_GB2312" w:hAnsi="仿宋_GB2312" w:cs="仿宋_GB2312" w:eastAsia="仿宋_GB2312"/>
                <w:sz w:val="24"/>
                <w:b/>
              </w:rPr>
              <w:t>25.7</w:t>
            </w:r>
            <w:r>
              <w:rPr>
                <w:rFonts w:ascii="仿宋_GB2312" w:hAnsi="仿宋_GB2312" w:cs="仿宋_GB2312" w:eastAsia="仿宋_GB2312"/>
                <w:sz w:val="24"/>
                <w:b/>
              </w:rPr>
              <w:t>补考管理</w:t>
            </w:r>
          </w:p>
          <w:p>
            <w:pPr>
              <w:pStyle w:val="null3"/>
              <w:ind w:firstLine="640"/>
              <w:jc w:val="both"/>
            </w:pPr>
            <w:r>
              <w:rPr>
                <w:rFonts w:ascii="仿宋_GB2312" w:hAnsi="仿宋_GB2312" w:cs="仿宋_GB2312" w:eastAsia="仿宋_GB2312"/>
                <w:sz w:val="24"/>
              </w:rPr>
              <w:t>管理部门为补考安排考试任务，满足参考要求的学生自主报名补考，安排监考教师，录入补考成绩，由教务处统一将补考成绩转入学生成绩库。</w:t>
            </w:r>
          </w:p>
          <w:p>
            <w:pPr>
              <w:pStyle w:val="null3"/>
              <w:ind w:firstLine="482"/>
              <w:jc w:val="both"/>
            </w:pPr>
            <w:r>
              <w:rPr>
                <w:rFonts w:ascii="仿宋_GB2312" w:hAnsi="仿宋_GB2312" w:cs="仿宋_GB2312" w:eastAsia="仿宋_GB2312"/>
                <w:sz w:val="24"/>
                <w:b/>
              </w:rPr>
              <w:t>25.8</w:t>
            </w:r>
            <w:r>
              <w:rPr>
                <w:rFonts w:ascii="仿宋_GB2312" w:hAnsi="仿宋_GB2312" w:cs="仿宋_GB2312" w:eastAsia="仿宋_GB2312"/>
                <w:sz w:val="24"/>
                <w:b/>
              </w:rPr>
              <w:t>考务报表打印</w:t>
            </w:r>
          </w:p>
          <w:p>
            <w:pPr>
              <w:pStyle w:val="null3"/>
              <w:ind w:firstLine="640"/>
              <w:jc w:val="both"/>
            </w:pPr>
            <w:r>
              <w:rPr>
                <w:rFonts w:ascii="仿宋_GB2312" w:hAnsi="仿宋_GB2312" w:cs="仿宋_GB2312" w:eastAsia="仿宋_GB2312"/>
                <w:sz w:val="24"/>
              </w:rPr>
              <w:t>提供准考证、考场桌贴、考场门贴、试卷送印登记等相关报表打印。</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二十</w:t>
            </w:r>
            <w:r>
              <w:rPr>
                <w:rFonts w:ascii="仿宋_GB2312" w:hAnsi="仿宋_GB2312" w:cs="仿宋_GB2312" w:eastAsia="仿宋_GB2312"/>
                <w:sz w:val="24"/>
                <w:b/>
              </w:rPr>
              <w:t>六）</w:t>
            </w:r>
            <w:r>
              <w:rPr>
                <w:rFonts w:ascii="仿宋_GB2312" w:hAnsi="仿宋_GB2312" w:cs="仿宋_GB2312" w:eastAsia="仿宋_GB2312"/>
                <w:sz w:val="24"/>
                <w:b/>
              </w:rPr>
              <w:t>成绩管理</w:t>
            </w:r>
          </w:p>
          <w:p>
            <w:pPr>
              <w:pStyle w:val="null3"/>
              <w:ind w:firstLine="482"/>
              <w:jc w:val="both"/>
            </w:pPr>
            <w:r>
              <w:rPr>
                <w:rFonts w:ascii="仿宋_GB2312" w:hAnsi="仿宋_GB2312" w:cs="仿宋_GB2312" w:eastAsia="仿宋_GB2312"/>
                <w:sz w:val="24"/>
                <w:b/>
              </w:rPr>
              <w:t>26.1</w:t>
            </w:r>
            <w:r>
              <w:rPr>
                <w:rFonts w:ascii="仿宋_GB2312" w:hAnsi="仿宋_GB2312" w:cs="仿宋_GB2312" w:eastAsia="仿宋_GB2312"/>
                <w:sz w:val="24"/>
                <w:b/>
              </w:rPr>
              <w:t>成绩录入</w:t>
            </w:r>
          </w:p>
          <w:p>
            <w:pPr>
              <w:pStyle w:val="null3"/>
              <w:ind w:firstLine="640"/>
              <w:jc w:val="both"/>
            </w:pPr>
            <w:r>
              <w:rPr>
                <w:rFonts w:ascii="仿宋_GB2312" w:hAnsi="仿宋_GB2312" w:cs="仿宋_GB2312" w:eastAsia="仿宋_GB2312"/>
                <w:sz w:val="24"/>
              </w:rPr>
              <w:t>26.1.</w:t>
            </w:r>
            <w:r>
              <w:rPr>
                <w:rFonts w:ascii="仿宋_GB2312" w:hAnsi="仿宋_GB2312" w:cs="仿宋_GB2312" w:eastAsia="仿宋_GB2312"/>
                <w:sz w:val="24"/>
              </w:rPr>
              <w:t>1.支持设置平时成绩、期中成绩、期末成绩等分项比例，录入时自动计算总成绩。</w:t>
            </w:r>
          </w:p>
          <w:p>
            <w:pPr>
              <w:pStyle w:val="null3"/>
              <w:ind w:firstLine="640"/>
              <w:jc w:val="both"/>
            </w:pPr>
            <w:r>
              <w:rPr>
                <w:rFonts w:ascii="仿宋_GB2312" w:hAnsi="仿宋_GB2312" w:cs="仿宋_GB2312" w:eastAsia="仿宋_GB2312"/>
                <w:sz w:val="24"/>
              </w:rPr>
              <w:t>26.1.</w:t>
            </w:r>
            <w:r>
              <w:rPr>
                <w:rFonts w:ascii="仿宋_GB2312" w:hAnsi="仿宋_GB2312" w:cs="仿宋_GB2312" w:eastAsia="仿宋_GB2312"/>
                <w:sz w:val="24"/>
              </w:rPr>
              <w:t>2.支持教师自定义成绩分项/子分项，设置完成后课程负责人审核；系统按设置的分项/子分项自动进行总评计算。</w:t>
            </w:r>
          </w:p>
          <w:p>
            <w:pPr>
              <w:pStyle w:val="null3"/>
              <w:ind w:firstLine="640"/>
              <w:jc w:val="both"/>
            </w:pPr>
            <w:r>
              <w:rPr>
                <w:rFonts w:ascii="仿宋_GB2312" w:hAnsi="仿宋_GB2312" w:cs="仿宋_GB2312" w:eastAsia="仿宋_GB2312"/>
                <w:sz w:val="24"/>
              </w:rPr>
              <w:t>26.1.</w:t>
            </w:r>
            <w:r>
              <w:rPr>
                <w:rFonts w:ascii="仿宋_GB2312" w:hAnsi="仿宋_GB2312" w:cs="仿宋_GB2312" w:eastAsia="仿宋_GB2312"/>
                <w:sz w:val="24"/>
              </w:rPr>
              <w:t>3.支持同一教学班特殊学生单独设置分项比例，自动计算总评成绩。</w:t>
            </w:r>
          </w:p>
          <w:p>
            <w:pPr>
              <w:pStyle w:val="null3"/>
              <w:ind w:firstLine="640"/>
              <w:jc w:val="both"/>
            </w:pPr>
            <w:r>
              <w:rPr>
                <w:rFonts w:ascii="仿宋_GB2312" w:hAnsi="仿宋_GB2312" w:cs="仿宋_GB2312" w:eastAsia="仿宋_GB2312"/>
                <w:sz w:val="24"/>
              </w:rPr>
              <w:t>26.1.</w:t>
            </w:r>
            <w:r>
              <w:rPr>
                <w:rFonts w:ascii="仿宋_GB2312" w:hAnsi="仿宋_GB2312" w:cs="仿宋_GB2312" w:eastAsia="仿宋_GB2312"/>
                <w:sz w:val="24"/>
              </w:rPr>
              <w:t>4.支持教师分批次录入提交成绩，下一批次录入时不能调整前一批次成绩。</w:t>
            </w:r>
          </w:p>
          <w:p>
            <w:pPr>
              <w:pStyle w:val="null3"/>
              <w:ind w:firstLine="640"/>
              <w:jc w:val="both"/>
            </w:pPr>
            <w:r>
              <w:rPr>
                <w:rFonts w:ascii="仿宋_GB2312" w:hAnsi="仿宋_GB2312" w:cs="仿宋_GB2312" w:eastAsia="仿宋_GB2312"/>
                <w:sz w:val="24"/>
              </w:rPr>
              <w:t>26.1.</w:t>
            </w:r>
            <w:r>
              <w:rPr>
                <w:rFonts w:ascii="仿宋_GB2312" w:hAnsi="仿宋_GB2312" w:cs="仿宋_GB2312" w:eastAsia="仿宋_GB2312"/>
                <w:sz w:val="24"/>
              </w:rPr>
              <w:t>5.支持成绩导入（教师下载Excel模板，填写后导入）。</w:t>
            </w:r>
          </w:p>
          <w:p>
            <w:pPr>
              <w:pStyle w:val="null3"/>
              <w:ind w:firstLine="640"/>
              <w:jc w:val="both"/>
            </w:pPr>
            <w:r>
              <w:rPr>
                <w:rFonts w:ascii="仿宋_GB2312" w:hAnsi="仿宋_GB2312" w:cs="仿宋_GB2312" w:eastAsia="仿宋_GB2312"/>
                <w:sz w:val="24"/>
              </w:rPr>
              <w:t>26.1.</w:t>
            </w:r>
            <w:r>
              <w:rPr>
                <w:rFonts w:ascii="仿宋_GB2312" w:hAnsi="仿宋_GB2312" w:cs="仿宋_GB2312" w:eastAsia="仿宋_GB2312"/>
                <w:sz w:val="24"/>
              </w:rPr>
              <w:t>6.支持设置成绩录入时间范围及教师提交后的审核流程。</w:t>
            </w:r>
          </w:p>
          <w:p>
            <w:pPr>
              <w:pStyle w:val="null3"/>
              <w:ind w:firstLine="640"/>
              <w:jc w:val="both"/>
            </w:pPr>
            <w:r>
              <w:rPr>
                <w:rFonts w:ascii="仿宋_GB2312" w:hAnsi="仿宋_GB2312" w:cs="仿宋_GB2312" w:eastAsia="仿宋_GB2312"/>
                <w:sz w:val="24"/>
              </w:rPr>
              <w:t>26.1.</w:t>
            </w:r>
            <w:r>
              <w:rPr>
                <w:rFonts w:ascii="仿宋_GB2312" w:hAnsi="仿宋_GB2312" w:cs="仿宋_GB2312" w:eastAsia="仿宋_GB2312"/>
                <w:sz w:val="24"/>
              </w:rPr>
              <w:t>7.支持查询各学院成绩录入进度，查询未录入成绩的课程和教师。</w:t>
            </w:r>
          </w:p>
          <w:p>
            <w:pPr>
              <w:pStyle w:val="null3"/>
              <w:ind w:firstLine="482"/>
              <w:jc w:val="both"/>
            </w:pPr>
            <w:r>
              <w:rPr>
                <w:rFonts w:ascii="仿宋_GB2312" w:hAnsi="仿宋_GB2312" w:cs="仿宋_GB2312" w:eastAsia="仿宋_GB2312"/>
                <w:sz w:val="24"/>
                <w:b/>
              </w:rPr>
              <w:t>26.2</w:t>
            </w:r>
            <w:r>
              <w:rPr>
                <w:rFonts w:ascii="仿宋_GB2312" w:hAnsi="仿宋_GB2312" w:cs="仿宋_GB2312" w:eastAsia="仿宋_GB2312"/>
                <w:sz w:val="24"/>
                <w:b/>
              </w:rPr>
              <w:t>成绩变更</w:t>
            </w:r>
          </w:p>
          <w:p>
            <w:pPr>
              <w:pStyle w:val="null3"/>
              <w:ind w:firstLine="640"/>
              <w:jc w:val="both"/>
            </w:pPr>
            <w:r>
              <w:rPr>
                <w:rFonts w:ascii="仿宋_GB2312" w:hAnsi="仿宋_GB2312" w:cs="仿宋_GB2312" w:eastAsia="仿宋_GB2312"/>
                <w:sz w:val="24"/>
              </w:rPr>
              <w:t>26.2.</w:t>
            </w:r>
            <w:r>
              <w:rPr>
                <w:rFonts w:ascii="仿宋_GB2312" w:hAnsi="仿宋_GB2312" w:cs="仿宋_GB2312" w:eastAsia="仿宋_GB2312"/>
                <w:sz w:val="24"/>
              </w:rPr>
              <w:t>1.支持配置成绩变更流程，审核通过后自动更新成绩。</w:t>
            </w:r>
          </w:p>
          <w:p>
            <w:pPr>
              <w:pStyle w:val="null3"/>
              <w:ind w:firstLine="640"/>
              <w:jc w:val="both"/>
            </w:pPr>
            <w:r>
              <w:rPr>
                <w:rFonts w:ascii="仿宋_GB2312" w:hAnsi="仿宋_GB2312" w:cs="仿宋_GB2312" w:eastAsia="仿宋_GB2312"/>
                <w:sz w:val="24"/>
              </w:rPr>
              <w:t>26.2.</w:t>
            </w:r>
            <w:r>
              <w:rPr>
                <w:rFonts w:ascii="仿宋_GB2312" w:hAnsi="仿宋_GB2312" w:cs="仿宋_GB2312" w:eastAsia="仿宋_GB2312"/>
                <w:sz w:val="24"/>
              </w:rPr>
              <w:t>2.记录完整成绩变更日志，可统计各学院、各学期变更次数。</w:t>
            </w:r>
          </w:p>
          <w:p>
            <w:pPr>
              <w:pStyle w:val="null3"/>
              <w:ind w:firstLine="482"/>
              <w:jc w:val="both"/>
            </w:pPr>
            <w:r>
              <w:rPr>
                <w:rFonts w:ascii="仿宋_GB2312" w:hAnsi="仿宋_GB2312" w:cs="仿宋_GB2312" w:eastAsia="仿宋_GB2312"/>
                <w:sz w:val="24"/>
                <w:b/>
              </w:rPr>
              <w:t>26.3</w:t>
            </w:r>
            <w:r>
              <w:rPr>
                <w:rFonts w:ascii="仿宋_GB2312" w:hAnsi="仿宋_GB2312" w:cs="仿宋_GB2312" w:eastAsia="仿宋_GB2312"/>
                <w:sz w:val="24"/>
                <w:b/>
              </w:rPr>
              <w:t>成绩管理</w:t>
            </w:r>
          </w:p>
          <w:p>
            <w:pPr>
              <w:pStyle w:val="null3"/>
              <w:ind w:firstLine="640"/>
              <w:jc w:val="both"/>
            </w:pPr>
            <w:r>
              <w:rPr>
                <w:rFonts w:ascii="仿宋_GB2312" w:hAnsi="仿宋_GB2312" w:cs="仿宋_GB2312" w:eastAsia="仿宋_GB2312"/>
                <w:sz w:val="24"/>
              </w:rPr>
              <w:t>26.3.</w:t>
            </w:r>
            <w:r>
              <w:rPr>
                <w:rFonts w:ascii="仿宋_GB2312" w:hAnsi="仿宋_GB2312" w:cs="仿宋_GB2312" w:eastAsia="仿宋_GB2312"/>
                <w:sz w:val="24"/>
              </w:rPr>
              <w:t>1.支持学期成绩维护、历年成绩维护、特殊学生成绩处理。</w:t>
            </w:r>
          </w:p>
          <w:p>
            <w:pPr>
              <w:pStyle w:val="null3"/>
              <w:ind w:firstLine="640"/>
              <w:jc w:val="both"/>
            </w:pPr>
            <w:r>
              <w:rPr>
                <w:rFonts w:ascii="仿宋_GB2312" w:hAnsi="仿宋_GB2312" w:cs="仿宋_GB2312" w:eastAsia="仿宋_GB2312"/>
                <w:sz w:val="24"/>
              </w:rPr>
              <w:t>26.3.</w:t>
            </w:r>
            <w:r>
              <w:rPr>
                <w:rFonts w:ascii="仿宋_GB2312" w:hAnsi="仿宋_GB2312" w:cs="仿宋_GB2312" w:eastAsia="仿宋_GB2312"/>
                <w:sz w:val="24"/>
              </w:rPr>
              <w:t>2.支持完善的成绩操作日志，可追溯任意成绩数据操作记录。</w:t>
            </w:r>
          </w:p>
          <w:p>
            <w:pPr>
              <w:pStyle w:val="null3"/>
              <w:ind w:firstLine="640"/>
              <w:jc w:val="both"/>
            </w:pPr>
            <w:r>
              <w:rPr>
                <w:rFonts w:ascii="仿宋_GB2312" w:hAnsi="仿宋_GB2312" w:cs="仿宋_GB2312" w:eastAsia="仿宋_GB2312"/>
                <w:sz w:val="24"/>
              </w:rPr>
              <w:t>26.3.</w:t>
            </w:r>
            <w:r>
              <w:rPr>
                <w:rFonts w:ascii="仿宋_GB2312" w:hAnsi="仿宋_GB2312" w:cs="仿宋_GB2312" w:eastAsia="仿宋_GB2312"/>
                <w:sz w:val="24"/>
              </w:rPr>
              <w:t>3.支持自定义GPA计算公式，计算每名学生的平均学分绩点、加权平均分、平均分。</w:t>
            </w:r>
          </w:p>
          <w:p>
            <w:pPr>
              <w:pStyle w:val="null3"/>
              <w:ind w:firstLine="640"/>
              <w:jc w:val="both"/>
            </w:pPr>
            <w:r>
              <w:rPr>
                <w:rFonts w:ascii="仿宋_GB2312" w:hAnsi="仿宋_GB2312" w:cs="仿宋_GB2312" w:eastAsia="仿宋_GB2312"/>
                <w:sz w:val="24"/>
              </w:rPr>
              <w:t>26.3.</w:t>
            </w:r>
            <w:r>
              <w:rPr>
                <w:rFonts w:ascii="仿宋_GB2312" w:hAnsi="仿宋_GB2312" w:cs="仿宋_GB2312" w:eastAsia="仿宋_GB2312"/>
                <w:sz w:val="24"/>
              </w:rPr>
              <w:t>4.支持在成绩公共参数中灵活自定义成绩分析表的分数段分布，自动生成可视化成绩分析表（含柱状图、饼状图等），新增分数段后可立即在成绩分析表中展示效果。</w:t>
            </w:r>
          </w:p>
          <w:p>
            <w:pPr>
              <w:pStyle w:val="null3"/>
              <w:ind w:firstLine="640"/>
              <w:jc w:val="both"/>
            </w:pPr>
            <w:r>
              <w:rPr>
                <w:rFonts w:ascii="仿宋_GB2312" w:hAnsi="仿宋_GB2312" w:cs="仿宋_GB2312" w:eastAsia="仿宋_GB2312"/>
                <w:sz w:val="24"/>
              </w:rPr>
              <w:t>26.3.</w:t>
            </w:r>
            <w:r>
              <w:rPr>
                <w:rFonts w:ascii="仿宋_GB2312" w:hAnsi="仿宋_GB2312" w:cs="仿宋_GB2312" w:eastAsia="仿宋_GB2312"/>
                <w:sz w:val="24"/>
              </w:rPr>
              <w:t>5.支持免修免考申请及审核、缓考申请及审核、缺考作弊登记。</w:t>
            </w:r>
          </w:p>
          <w:p>
            <w:pPr>
              <w:pStyle w:val="null3"/>
              <w:ind w:firstLine="640"/>
              <w:jc w:val="both"/>
            </w:pPr>
            <w:r>
              <w:rPr>
                <w:rFonts w:ascii="仿宋_GB2312" w:hAnsi="仿宋_GB2312" w:cs="仿宋_GB2312" w:eastAsia="仿宋_GB2312"/>
                <w:sz w:val="24"/>
              </w:rPr>
              <w:t>▲</w:t>
            </w:r>
            <w:r>
              <w:rPr>
                <w:rFonts w:ascii="仿宋_GB2312" w:hAnsi="仿宋_GB2312" w:cs="仿宋_GB2312" w:eastAsia="仿宋_GB2312"/>
                <w:sz w:val="24"/>
              </w:rPr>
              <w:t>26.3.</w:t>
            </w:r>
            <w:r>
              <w:rPr>
                <w:rFonts w:ascii="仿宋_GB2312" w:hAnsi="仿宋_GB2312" w:cs="仿宋_GB2312" w:eastAsia="仿宋_GB2312"/>
                <w:sz w:val="24"/>
              </w:rPr>
              <w:t>6.</w:t>
            </w:r>
            <w:r>
              <w:rPr>
                <w:rFonts w:ascii="仿宋_GB2312" w:hAnsi="仿宋_GB2312" w:cs="仿宋_GB2312" w:eastAsia="仿宋_GB2312"/>
                <w:sz w:val="24"/>
              </w:rPr>
              <w:t>需支持成绩数据归档管理，可自定义归档名称和选择需要归档的学生范围、成绩范围，进行一键归档；可按照归档时间查询归档记录。</w:t>
            </w:r>
          </w:p>
          <w:p>
            <w:pPr>
              <w:pStyle w:val="null3"/>
              <w:ind w:firstLine="482"/>
              <w:jc w:val="both"/>
            </w:pPr>
            <w:r>
              <w:rPr>
                <w:rFonts w:ascii="仿宋_GB2312" w:hAnsi="仿宋_GB2312" w:cs="仿宋_GB2312" w:eastAsia="仿宋_GB2312"/>
                <w:sz w:val="24"/>
                <w:b/>
              </w:rPr>
              <w:t>26.4</w:t>
            </w:r>
            <w:r>
              <w:rPr>
                <w:rFonts w:ascii="仿宋_GB2312" w:hAnsi="仿宋_GB2312" w:cs="仿宋_GB2312" w:eastAsia="仿宋_GB2312"/>
                <w:sz w:val="24"/>
                <w:b/>
              </w:rPr>
              <w:t>成绩排名</w:t>
            </w:r>
          </w:p>
          <w:p>
            <w:pPr>
              <w:pStyle w:val="null3"/>
              <w:ind w:firstLine="640"/>
              <w:jc w:val="both"/>
            </w:pPr>
            <w:r>
              <w:rPr>
                <w:rFonts w:ascii="仿宋_GB2312" w:hAnsi="仿宋_GB2312" w:cs="仿宋_GB2312" w:eastAsia="仿宋_GB2312"/>
                <w:sz w:val="24"/>
              </w:rPr>
              <w:t>26.4.</w:t>
            </w:r>
            <w:r>
              <w:rPr>
                <w:rFonts w:ascii="仿宋_GB2312" w:hAnsi="仿宋_GB2312" w:cs="仿宋_GB2312" w:eastAsia="仿宋_GB2312"/>
                <w:sz w:val="24"/>
              </w:rPr>
              <w:t>1.支持灵活自定义成绩排名方案，包含计算规则说明、学生范围、成绩条件、成绩学期/课程范围。</w:t>
            </w:r>
          </w:p>
          <w:p>
            <w:pPr>
              <w:pStyle w:val="null3"/>
              <w:ind w:firstLine="640"/>
              <w:jc w:val="both"/>
            </w:pPr>
            <w:r>
              <w:rPr>
                <w:rFonts w:ascii="仿宋_GB2312" w:hAnsi="仿宋_GB2312" w:cs="仿宋_GB2312" w:eastAsia="仿宋_GB2312"/>
                <w:sz w:val="24"/>
              </w:rPr>
              <w:t>26.4.</w:t>
            </w:r>
            <w:r>
              <w:rPr>
                <w:rFonts w:ascii="仿宋_GB2312" w:hAnsi="仿宋_GB2312" w:cs="仿宋_GB2312" w:eastAsia="仿宋_GB2312"/>
                <w:sz w:val="24"/>
              </w:rPr>
              <w:t>2.排名规则支持个人实际排名或排名比例，排名方式灵活配置。</w:t>
            </w:r>
          </w:p>
          <w:p>
            <w:pPr>
              <w:pStyle w:val="null3"/>
              <w:ind w:firstLine="640"/>
              <w:jc w:val="both"/>
            </w:pPr>
            <w:r>
              <w:rPr>
                <w:rFonts w:ascii="仿宋_GB2312" w:hAnsi="仿宋_GB2312" w:cs="仿宋_GB2312" w:eastAsia="仿宋_GB2312"/>
                <w:sz w:val="24"/>
              </w:rPr>
              <w:t>26.4.</w:t>
            </w:r>
            <w:r>
              <w:rPr>
                <w:rFonts w:ascii="仿宋_GB2312" w:hAnsi="仿宋_GB2312" w:cs="仿宋_GB2312" w:eastAsia="仿宋_GB2312"/>
                <w:sz w:val="24"/>
              </w:rPr>
              <w:t>3.计算完成后可立即查询结果，发布后在学生端按排名比例展示。</w:t>
            </w:r>
          </w:p>
          <w:p>
            <w:pPr>
              <w:pStyle w:val="null3"/>
              <w:ind w:firstLine="640"/>
              <w:jc w:val="both"/>
            </w:pPr>
            <w:r>
              <w:rPr>
                <w:rFonts w:ascii="仿宋_GB2312" w:hAnsi="仿宋_GB2312" w:cs="仿宋_GB2312" w:eastAsia="仿宋_GB2312"/>
                <w:sz w:val="24"/>
              </w:rPr>
              <w:t>26.4.</w:t>
            </w:r>
            <w:r>
              <w:rPr>
                <w:rFonts w:ascii="仿宋_GB2312" w:hAnsi="仿宋_GB2312" w:cs="仿宋_GB2312" w:eastAsia="仿宋_GB2312"/>
                <w:sz w:val="24"/>
              </w:rPr>
              <w:t>4.排名方案及计算时间在系统中保留，支持追溯。</w:t>
            </w:r>
          </w:p>
          <w:p>
            <w:pPr>
              <w:pStyle w:val="null3"/>
              <w:ind w:firstLine="482"/>
              <w:jc w:val="both"/>
            </w:pPr>
            <w:r>
              <w:rPr>
                <w:rFonts w:ascii="仿宋_GB2312" w:hAnsi="仿宋_GB2312" w:cs="仿宋_GB2312" w:eastAsia="仿宋_GB2312"/>
                <w:sz w:val="24"/>
                <w:b/>
              </w:rPr>
              <w:t>26.5</w:t>
            </w:r>
            <w:r>
              <w:rPr>
                <w:rFonts w:ascii="仿宋_GB2312" w:hAnsi="仿宋_GB2312" w:cs="仿宋_GB2312" w:eastAsia="仿宋_GB2312"/>
                <w:sz w:val="24"/>
                <w:b/>
              </w:rPr>
              <w:t>成绩统计与打印</w:t>
            </w:r>
          </w:p>
          <w:p>
            <w:pPr>
              <w:pStyle w:val="null3"/>
              <w:ind w:firstLine="640"/>
              <w:jc w:val="both"/>
            </w:pPr>
            <w:r>
              <w:rPr>
                <w:rFonts w:ascii="仿宋_GB2312" w:hAnsi="仿宋_GB2312" w:cs="仿宋_GB2312" w:eastAsia="仿宋_GB2312"/>
                <w:sz w:val="24"/>
              </w:rPr>
              <w:t>26.5.</w:t>
            </w:r>
            <w:r>
              <w:rPr>
                <w:rFonts w:ascii="仿宋_GB2312" w:hAnsi="仿宋_GB2312" w:cs="仿宋_GB2312" w:eastAsia="仿宋_GB2312"/>
                <w:sz w:val="24"/>
              </w:rPr>
              <w:t>1.支持按学生、课程、行政班级三个维度查询成绩并导出。</w:t>
            </w:r>
          </w:p>
          <w:p>
            <w:pPr>
              <w:pStyle w:val="null3"/>
              <w:ind w:firstLine="640"/>
              <w:jc w:val="both"/>
            </w:pPr>
            <w:r>
              <w:rPr>
                <w:rFonts w:ascii="仿宋_GB2312" w:hAnsi="仿宋_GB2312" w:cs="仿宋_GB2312" w:eastAsia="仿宋_GB2312"/>
                <w:sz w:val="24"/>
              </w:rPr>
              <w:t>26.5.</w:t>
            </w:r>
            <w:r>
              <w:rPr>
                <w:rFonts w:ascii="仿宋_GB2312" w:hAnsi="仿宋_GB2312" w:cs="仿宋_GB2312" w:eastAsia="仿宋_GB2312"/>
                <w:sz w:val="24"/>
              </w:rPr>
              <w:t>2.提供中英文成绩单打印，支持自定义成绩显示参数。</w:t>
            </w:r>
          </w:p>
          <w:p>
            <w:pPr>
              <w:pStyle w:val="null3"/>
              <w:ind w:firstLine="640"/>
              <w:jc w:val="both"/>
            </w:pPr>
            <w:r>
              <w:rPr>
                <w:rFonts w:ascii="仿宋_GB2312" w:hAnsi="仿宋_GB2312" w:cs="仿宋_GB2312" w:eastAsia="仿宋_GB2312"/>
                <w:sz w:val="24"/>
              </w:rPr>
              <w:t>26.5.</w:t>
            </w:r>
            <w:r>
              <w:rPr>
                <w:rFonts w:ascii="仿宋_GB2312" w:hAnsi="仿宋_GB2312" w:cs="仿宋_GB2312" w:eastAsia="仿宋_GB2312"/>
                <w:sz w:val="24"/>
              </w:rPr>
              <w:t>3.支持学期成绩单、行政班成绩单查询和导出。</w:t>
            </w:r>
          </w:p>
          <w:p>
            <w:pPr>
              <w:pStyle w:val="null3"/>
              <w:ind w:firstLine="640"/>
              <w:jc w:val="both"/>
            </w:pPr>
            <w:r>
              <w:rPr>
                <w:rFonts w:ascii="仿宋_GB2312" w:hAnsi="仿宋_GB2312" w:cs="仿宋_GB2312" w:eastAsia="仿宋_GB2312"/>
                <w:sz w:val="24"/>
              </w:rPr>
              <w:t>26.5.</w:t>
            </w:r>
            <w:r>
              <w:rPr>
                <w:rFonts w:ascii="仿宋_GB2312" w:hAnsi="仿宋_GB2312" w:cs="仿宋_GB2312" w:eastAsia="仿宋_GB2312"/>
                <w:sz w:val="24"/>
              </w:rPr>
              <w:t>4.学分认定管理：支持课程替代关系维护，学生交流修读课程成绩认定的申请、审核及成绩体现。</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二十</w:t>
            </w:r>
            <w:r>
              <w:rPr>
                <w:rFonts w:ascii="仿宋_GB2312" w:hAnsi="仿宋_GB2312" w:cs="仿宋_GB2312" w:eastAsia="仿宋_GB2312"/>
                <w:sz w:val="24"/>
                <w:b/>
              </w:rPr>
              <w:t>七）</w:t>
            </w:r>
            <w:r>
              <w:rPr>
                <w:rFonts w:ascii="仿宋_GB2312" w:hAnsi="仿宋_GB2312" w:cs="仿宋_GB2312" w:eastAsia="仿宋_GB2312"/>
                <w:sz w:val="24"/>
                <w:b/>
              </w:rPr>
              <w:t>毕业审核管理</w:t>
            </w:r>
          </w:p>
          <w:p>
            <w:pPr>
              <w:pStyle w:val="null3"/>
              <w:ind w:firstLine="482"/>
              <w:jc w:val="both"/>
            </w:pPr>
            <w:r>
              <w:rPr>
                <w:rFonts w:ascii="仿宋_GB2312" w:hAnsi="仿宋_GB2312" w:cs="仿宋_GB2312" w:eastAsia="仿宋_GB2312"/>
                <w:sz w:val="24"/>
                <w:b/>
              </w:rPr>
              <w:t>27.1</w:t>
            </w:r>
            <w:r>
              <w:rPr>
                <w:rFonts w:ascii="仿宋_GB2312" w:hAnsi="仿宋_GB2312" w:cs="仿宋_GB2312" w:eastAsia="仿宋_GB2312"/>
                <w:sz w:val="24"/>
                <w:b/>
              </w:rPr>
              <w:t>指标管理</w:t>
            </w:r>
          </w:p>
          <w:p>
            <w:pPr>
              <w:pStyle w:val="null3"/>
              <w:ind w:firstLine="640"/>
              <w:jc w:val="both"/>
            </w:pPr>
            <w:r>
              <w:rPr>
                <w:rFonts w:ascii="仿宋_GB2312" w:hAnsi="仿宋_GB2312" w:cs="仿宋_GB2312" w:eastAsia="仿宋_GB2312"/>
                <w:sz w:val="24"/>
              </w:rPr>
              <w:t>27.1.</w:t>
            </w:r>
            <w:r>
              <w:rPr>
                <w:rFonts w:ascii="仿宋_GB2312" w:hAnsi="仿宋_GB2312" w:cs="仿宋_GB2312" w:eastAsia="仿宋_GB2312"/>
                <w:sz w:val="24"/>
              </w:rPr>
              <w:t>1.支持新建审核指标和审核方案，指标覆盖课程、成绩、学分、课外项目、技能证书、个人奖惩等。</w:t>
            </w:r>
          </w:p>
          <w:p>
            <w:pPr>
              <w:pStyle w:val="null3"/>
              <w:ind w:firstLine="640"/>
              <w:jc w:val="both"/>
            </w:pPr>
            <w:r>
              <w:rPr>
                <w:rFonts w:ascii="仿宋_GB2312" w:hAnsi="仿宋_GB2312" w:cs="仿宋_GB2312" w:eastAsia="仿宋_GB2312"/>
                <w:sz w:val="24"/>
              </w:rPr>
              <w:t>27.1.</w:t>
            </w:r>
            <w:r>
              <w:rPr>
                <w:rFonts w:ascii="仿宋_GB2312" w:hAnsi="仿宋_GB2312" w:cs="仿宋_GB2312" w:eastAsia="仿宋_GB2312"/>
                <w:sz w:val="24"/>
              </w:rPr>
              <w:t>2.支持通过引用不同指标、设置指标要求、建立指标间关系完成毕业审核规则配置，支持批量保存参数。</w:t>
            </w:r>
          </w:p>
          <w:p>
            <w:pPr>
              <w:pStyle w:val="null3"/>
              <w:ind w:firstLine="482"/>
              <w:jc w:val="both"/>
            </w:pPr>
            <w:r>
              <w:rPr>
                <w:rFonts w:ascii="仿宋_GB2312" w:hAnsi="仿宋_GB2312" w:cs="仿宋_GB2312" w:eastAsia="仿宋_GB2312"/>
                <w:sz w:val="24"/>
                <w:b/>
              </w:rPr>
              <w:t>27.2</w:t>
            </w:r>
            <w:r>
              <w:rPr>
                <w:rFonts w:ascii="仿宋_GB2312" w:hAnsi="仿宋_GB2312" w:cs="仿宋_GB2312" w:eastAsia="仿宋_GB2312"/>
                <w:sz w:val="24"/>
                <w:b/>
              </w:rPr>
              <w:t>课程替代及认定</w:t>
            </w:r>
          </w:p>
          <w:p>
            <w:pPr>
              <w:pStyle w:val="null3"/>
              <w:ind w:firstLine="640"/>
              <w:jc w:val="both"/>
            </w:pPr>
            <w:r>
              <w:rPr>
                <w:rFonts w:ascii="仿宋_GB2312" w:hAnsi="仿宋_GB2312" w:cs="仿宋_GB2312" w:eastAsia="仿宋_GB2312"/>
                <w:sz w:val="24"/>
              </w:rPr>
              <w:t>27.2.</w:t>
            </w:r>
            <w:r>
              <w:rPr>
                <w:rFonts w:ascii="仿宋_GB2312" w:hAnsi="仿宋_GB2312" w:cs="仿宋_GB2312" w:eastAsia="仿宋_GB2312"/>
                <w:sz w:val="24"/>
              </w:rPr>
              <w:t>1.支持多种课程替代关系维护（课程相互替代、证书替代），支持替代关系申请、登记及在线审核。</w:t>
            </w:r>
          </w:p>
          <w:p>
            <w:pPr>
              <w:pStyle w:val="null3"/>
              <w:ind w:firstLine="640"/>
              <w:jc w:val="both"/>
            </w:pPr>
            <w:r>
              <w:rPr>
                <w:rFonts w:ascii="仿宋_GB2312" w:hAnsi="仿宋_GB2312" w:cs="仿宋_GB2312" w:eastAsia="仿宋_GB2312"/>
                <w:sz w:val="24"/>
              </w:rPr>
              <w:t>27.2.</w:t>
            </w:r>
            <w:r>
              <w:rPr>
                <w:rFonts w:ascii="仿宋_GB2312" w:hAnsi="仿宋_GB2312" w:cs="仿宋_GB2312" w:eastAsia="仿宋_GB2312"/>
                <w:sz w:val="24"/>
              </w:rPr>
              <w:t>2.支持多种类型课程认定管理（方案外/校外/方案内/无效/免修认定），支持认定申请和审核。</w:t>
            </w:r>
          </w:p>
          <w:p>
            <w:pPr>
              <w:pStyle w:val="null3"/>
              <w:ind w:firstLine="482"/>
              <w:jc w:val="both"/>
            </w:pPr>
            <w:r>
              <w:rPr>
                <w:rFonts w:ascii="仿宋_GB2312" w:hAnsi="仿宋_GB2312" w:cs="仿宋_GB2312" w:eastAsia="仿宋_GB2312"/>
                <w:sz w:val="24"/>
                <w:b/>
              </w:rPr>
              <w:t>27.3</w:t>
            </w:r>
            <w:r>
              <w:rPr>
                <w:rFonts w:ascii="仿宋_GB2312" w:hAnsi="仿宋_GB2312" w:cs="仿宋_GB2312" w:eastAsia="仿宋_GB2312"/>
                <w:sz w:val="24"/>
                <w:b/>
              </w:rPr>
              <w:t>学生课外能力</w:t>
            </w:r>
          </w:p>
          <w:p>
            <w:pPr>
              <w:pStyle w:val="null3"/>
              <w:ind w:firstLine="640"/>
              <w:jc w:val="both"/>
            </w:pPr>
            <w:r>
              <w:rPr>
                <w:rFonts w:ascii="仿宋_GB2312" w:hAnsi="仿宋_GB2312" w:cs="仿宋_GB2312" w:eastAsia="仿宋_GB2312"/>
                <w:sz w:val="24"/>
              </w:rPr>
              <w:t>支持维护技能证书和课外项目，记录学生证书情况和课外项目成绩，毕业审核时可直接引用课外能力指标。</w:t>
            </w:r>
          </w:p>
          <w:p>
            <w:pPr>
              <w:pStyle w:val="null3"/>
              <w:ind w:firstLine="482"/>
              <w:jc w:val="both"/>
            </w:pPr>
            <w:r>
              <w:rPr>
                <w:rFonts w:ascii="仿宋_GB2312" w:hAnsi="仿宋_GB2312" w:cs="仿宋_GB2312" w:eastAsia="仿宋_GB2312"/>
                <w:sz w:val="24"/>
                <w:b/>
              </w:rPr>
              <w:t>27.4</w:t>
            </w:r>
            <w:r>
              <w:rPr>
                <w:rFonts w:ascii="仿宋_GB2312" w:hAnsi="仿宋_GB2312" w:cs="仿宋_GB2312" w:eastAsia="仿宋_GB2312"/>
                <w:sz w:val="24"/>
                <w:b/>
              </w:rPr>
              <w:t>毕业审核管理</w:t>
            </w:r>
          </w:p>
          <w:p>
            <w:pPr>
              <w:pStyle w:val="null3"/>
              <w:ind w:firstLine="640"/>
              <w:jc w:val="both"/>
            </w:pPr>
            <w:r>
              <w:rPr>
                <w:rFonts w:ascii="仿宋_GB2312" w:hAnsi="仿宋_GB2312" w:cs="仿宋_GB2312" w:eastAsia="仿宋_GB2312"/>
                <w:sz w:val="24"/>
              </w:rPr>
              <w:t>27.4.</w:t>
            </w:r>
            <w:r>
              <w:rPr>
                <w:rFonts w:ascii="仿宋_GB2312" w:hAnsi="仿宋_GB2312" w:cs="仿宋_GB2312" w:eastAsia="仿宋_GB2312"/>
                <w:sz w:val="24"/>
              </w:rPr>
              <w:t>1.支持自定义毕业届，灵活维护学生范围、审核方式/流程、证书号规则、特殊情况、系部授权等参数。</w:t>
            </w:r>
          </w:p>
          <w:p>
            <w:pPr>
              <w:pStyle w:val="null3"/>
              <w:ind w:firstLine="640"/>
              <w:jc w:val="both"/>
            </w:pPr>
            <w:r>
              <w:rPr>
                <w:rFonts w:ascii="仿宋_GB2312" w:hAnsi="仿宋_GB2312" w:cs="仿宋_GB2312" w:eastAsia="仿宋_GB2312"/>
                <w:sz w:val="24"/>
              </w:rPr>
              <w:t>27.4.</w:t>
            </w:r>
            <w:r>
              <w:rPr>
                <w:rFonts w:ascii="仿宋_GB2312" w:hAnsi="仿宋_GB2312" w:cs="仿宋_GB2312" w:eastAsia="仿宋_GB2312"/>
                <w:sz w:val="24"/>
              </w:rPr>
              <w:t>2.支持学历审核、学位审核、预毕业审核、辅修审核、结业审核、延期审核等各类场景。</w:t>
            </w:r>
          </w:p>
          <w:p>
            <w:pPr>
              <w:pStyle w:val="null3"/>
              <w:ind w:firstLine="640"/>
              <w:jc w:val="both"/>
            </w:pPr>
            <w:r>
              <w:rPr>
                <w:rFonts w:ascii="仿宋_GB2312" w:hAnsi="仿宋_GB2312" w:cs="仿宋_GB2312" w:eastAsia="仿宋_GB2312"/>
                <w:sz w:val="24"/>
              </w:rPr>
              <w:t>27.4.</w:t>
            </w:r>
            <w:r>
              <w:rPr>
                <w:rFonts w:ascii="仿宋_GB2312" w:hAnsi="仿宋_GB2312" w:cs="仿宋_GB2312" w:eastAsia="仿宋_GB2312"/>
                <w:sz w:val="24"/>
              </w:rPr>
              <w:t>3.支持培养方案内和培养方案外两种审核方式。</w:t>
            </w:r>
          </w:p>
          <w:p>
            <w:pPr>
              <w:pStyle w:val="null3"/>
              <w:ind w:firstLine="640"/>
              <w:jc w:val="both"/>
            </w:pPr>
            <w:r>
              <w:rPr>
                <w:rFonts w:ascii="仿宋_GB2312" w:hAnsi="仿宋_GB2312" w:cs="仿宋_GB2312" w:eastAsia="仿宋_GB2312"/>
                <w:sz w:val="24"/>
              </w:rPr>
              <w:t>27.4.</w:t>
            </w:r>
            <w:r>
              <w:rPr>
                <w:rFonts w:ascii="仿宋_GB2312" w:hAnsi="仿宋_GB2312" w:cs="仿宋_GB2312" w:eastAsia="仿宋_GB2312"/>
                <w:sz w:val="24"/>
              </w:rPr>
              <w:t>4.支持毕业生在线确认毕业信息，管理端在线审核后同步学籍信息。</w:t>
            </w:r>
          </w:p>
          <w:p>
            <w:pPr>
              <w:pStyle w:val="null3"/>
              <w:ind w:firstLine="640"/>
              <w:jc w:val="both"/>
            </w:pPr>
            <w:r>
              <w:rPr>
                <w:rFonts w:ascii="仿宋_GB2312" w:hAnsi="仿宋_GB2312" w:cs="仿宋_GB2312" w:eastAsia="仿宋_GB2312"/>
                <w:sz w:val="24"/>
              </w:rPr>
              <w:t>27.4.</w:t>
            </w:r>
            <w:r>
              <w:rPr>
                <w:rFonts w:ascii="仿宋_GB2312" w:hAnsi="仿宋_GB2312" w:cs="仿宋_GB2312" w:eastAsia="仿宋_GB2312"/>
                <w:sz w:val="24"/>
              </w:rPr>
              <w:t>5.支持毕业证书号和学位证书号的自动生成及批量打印。</w:t>
            </w:r>
          </w:p>
          <w:p>
            <w:pPr>
              <w:pStyle w:val="null3"/>
              <w:ind w:firstLine="482"/>
              <w:jc w:val="both"/>
            </w:pPr>
            <w:r>
              <w:rPr>
                <w:rFonts w:ascii="仿宋_GB2312" w:hAnsi="仿宋_GB2312" w:cs="仿宋_GB2312" w:eastAsia="仿宋_GB2312"/>
                <w:sz w:val="24"/>
                <w:b/>
              </w:rPr>
              <w:t>27.5</w:t>
            </w:r>
            <w:r>
              <w:rPr>
                <w:rFonts w:ascii="仿宋_GB2312" w:hAnsi="仿宋_GB2312" w:cs="仿宋_GB2312" w:eastAsia="仿宋_GB2312"/>
                <w:sz w:val="24"/>
                <w:b/>
              </w:rPr>
              <w:t>学业监测统计</w:t>
            </w:r>
          </w:p>
          <w:p>
            <w:pPr>
              <w:pStyle w:val="null3"/>
              <w:ind w:firstLine="640"/>
              <w:jc w:val="both"/>
            </w:pPr>
            <w:r>
              <w:rPr>
                <w:rFonts w:ascii="仿宋_GB2312" w:hAnsi="仿宋_GB2312" w:cs="仿宋_GB2312" w:eastAsia="仿宋_GB2312"/>
                <w:sz w:val="24"/>
              </w:rPr>
              <w:t>27.5.</w:t>
            </w:r>
            <w:r>
              <w:rPr>
                <w:rFonts w:ascii="仿宋_GB2312" w:hAnsi="仿宋_GB2312" w:cs="仿宋_GB2312" w:eastAsia="仿宋_GB2312"/>
                <w:sz w:val="24"/>
              </w:rPr>
              <w:t>1.支持学生查询个人培养方案完成情况（课程列表、思维导图、树型导图三个维度），以可视化形式直观展示学业达成进度。</w:t>
            </w:r>
          </w:p>
          <w:p>
            <w:pPr>
              <w:pStyle w:val="null3"/>
              <w:ind w:firstLine="640"/>
              <w:jc w:val="both"/>
            </w:pPr>
            <w:r>
              <w:rPr>
                <w:rFonts w:ascii="仿宋_GB2312" w:hAnsi="仿宋_GB2312" w:cs="仿宋_GB2312" w:eastAsia="仿宋_GB2312"/>
                <w:sz w:val="24"/>
              </w:rPr>
              <w:t>27.5.</w:t>
            </w:r>
            <w:r>
              <w:rPr>
                <w:rFonts w:ascii="仿宋_GB2312" w:hAnsi="仿宋_GB2312" w:cs="仿宋_GB2312" w:eastAsia="仿宋_GB2312"/>
                <w:sz w:val="24"/>
              </w:rPr>
              <w:t>2.支持查询方案外成绩修读情况、毕业预审/审核/学位审核的指标方案要求。</w:t>
            </w:r>
          </w:p>
          <w:p>
            <w:pPr>
              <w:pStyle w:val="null3"/>
              <w:ind w:firstLine="640"/>
              <w:jc w:val="both"/>
            </w:pPr>
            <w:r>
              <w:rPr>
                <w:rFonts w:ascii="仿宋_GB2312" w:hAnsi="仿宋_GB2312" w:cs="仿宋_GB2312" w:eastAsia="仿宋_GB2312"/>
                <w:sz w:val="24"/>
              </w:rPr>
              <w:t>27.5.</w:t>
            </w:r>
            <w:r>
              <w:rPr>
                <w:rFonts w:ascii="仿宋_GB2312" w:hAnsi="仿宋_GB2312" w:cs="仿宋_GB2312" w:eastAsia="仿宋_GB2312"/>
                <w:sz w:val="24"/>
              </w:rPr>
              <w:t>3.支持学期学分趋势查询（已选学分、已获学分、不及格学分、专业均分），以折线图等可视化图表形式展示。</w:t>
            </w:r>
          </w:p>
          <w:p>
            <w:pPr>
              <w:pStyle w:val="null3"/>
              <w:ind w:firstLine="640"/>
              <w:jc w:val="both"/>
            </w:pPr>
            <w:r>
              <w:rPr>
                <w:rFonts w:ascii="仿宋_GB2312" w:hAnsi="仿宋_GB2312" w:cs="仿宋_GB2312" w:eastAsia="仿宋_GB2312"/>
                <w:sz w:val="24"/>
              </w:rPr>
              <w:t>27.5.</w:t>
            </w:r>
            <w:r>
              <w:rPr>
                <w:rFonts w:ascii="仿宋_GB2312" w:hAnsi="仿宋_GB2312" w:cs="仿宋_GB2312" w:eastAsia="仿宋_GB2312"/>
                <w:sz w:val="24"/>
              </w:rPr>
              <w:t>4.支持学生查询个人毕业审核结论发布情况。</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二十</w:t>
            </w:r>
            <w:r>
              <w:rPr>
                <w:rFonts w:ascii="仿宋_GB2312" w:hAnsi="仿宋_GB2312" w:cs="仿宋_GB2312" w:eastAsia="仿宋_GB2312"/>
                <w:sz w:val="24"/>
                <w:b/>
              </w:rPr>
              <w:t>八）</w:t>
            </w:r>
            <w:r>
              <w:rPr>
                <w:rFonts w:ascii="仿宋_GB2312" w:hAnsi="仿宋_GB2312" w:cs="仿宋_GB2312" w:eastAsia="仿宋_GB2312"/>
                <w:sz w:val="24"/>
                <w:b/>
              </w:rPr>
              <w:t>教学评教管理</w:t>
            </w:r>
          </w:p>
          <w:p>
            <w:pPr>
              <w:pStyle w:val="null3"/>
              <w:ind w:firstLine="482"/>
              <w:jc w:val="both"/>
            </w:pPr>
            <w:r>
              <w:rPr>
                <w:rFonts w:ascii="仿宋_GB2312" w:hAnsi="仿宋_GB2312" w:cs="仿宋_GB2312" w:eastAsia="仿宋_GB2312"/>
                <w:sz w:val="24"/>
                <w:b/>
              </w:rPr>
              <w:t>28.1</w:t>
            </w:r>
            <w:r>
              <w:rPr>
                <w:rFonts w:ascii="仿宋_GB2312" w:hAnsi="仿宋_GB2312" w:cs="仿宋_GB2312" w:eastAsia="仿宋_GB2312"/>
                <w:sz w:val="24"/>
                <w:b/>
              </w:rPr>
              <w:t>评教类型</w:t>
            </w:r>
          </w:p>
          <w:p>
            <w:pPr>
              <w:pStyle w:val="null3"/>
              <w:ind w:firstLine="640"/>
              <w:jc w:val="both"/>
            </w:pPr>
            <w:r>
              <w:rPr>
                <w:rFonts w:ascii="仿宋_GB2312" w:hAnsi="仿宋_GB2312" w:cs="仿宋_GB2312" w:eastAsia="仿宋_GB2312"/>
                <w:sz w:val="24"/>
              </w:rPr>
              <w:t>支持学生评教、过程评教、督导评教、领导干部评教、教师互评、教师评学、随堂评教、教师自评等多维度评教。</w:t>
            </w:r>
          </w:p>
          <w:p>
            <w:pPr>
              <w:pStyle w:val="null3"/>
              <w:ind w:firstLine="482"/>
              <w:jc w:val="both"/>
            </w:pPr>
            <w:r>
              <w:rPr>
                <w:rFonts w:ascii="仿宋_GB2312" w:hAnsi="仿宋_GB2312" w:cs="仿宋_GB2312" w:eastAsia="仿宋_GB2312"/>
                <w:sz w:val="24"/>
                <w:b/>
              </w:rPr>
              <w:t>28.2</w:t>
            </w:r>
            <w:r>
              <w:rPr>
                <w:rFonts w:ascii="仿宋_GB2312" w:hAnsi="仿宋_GB2312" w:cs="仿宋_GB2312" w:eastAsia="仿宋_GB2312"/>
                <w:sz w:val="24"/>
                <w:b/>
              </w:rPr>
              <w:t>评教管理</w:t>
            </w:r>
          </w:p>
          <w:p>
            <w:pPr>
              <w:pStyle w:val="null3"/>
              <w:ind w:firstLine="640"/>
              <w:jc w:val="both"/>
            </w:pPr>
            <w:r>
              <w:rPr>
                <w:rFonts w:ascii="仿宋_GB2312" w:hAnsi="仿宋_GB2312" w:cs="仿宋_GB2312" w:eastAsia="仿宋_GB2312"/>
                <w:sz w:val="24"/>
              </w:rPr>
              <w:t>28.2.</w:t>
            </w:r>
            <w:r>
              <w:rPr>
                <w:rFonts w:ascii="仿宋_GB2312" w:hAnsi="仿宋_GB2312" w:cs="仿宋_GB2312" w:eastAsia="仿宋_GB2312"/>
                <w:sz w:val="24"/>
              </w:rPr>
              <w:t>1.基础设置：维护评教类型、评教类别、评教标签、指标题型（单选题、主观题、分值题、点赞题、星号题）等。</w:t>
            </w:r>
          </w:p>
          <w:p>
            <w:pPr>
              <w:pStyle w:val="null3"/>
              <w:ind w:firstLine="640"/>
              <w:jc w:val="both"/>
            </w:pPr>
            <w:r>
              <w:rPr>
                <w:rFonts w:ascii="仿宋_GB2312" w:hAnsi="仿宋_GB2312" w:cs="仿宋_GB2312" w:eastAsia="仿宋_GB2312"/>
                <w:sz w:val="24"/>
              </w:rPr>
              <w:t>28.2.</w:t>
            </w:r>
            <w:r>
              <w:rPr>
                <w:rFonts w:ascii="仿宋_GB2312" w:hAnsi="仿宋_GB2312" w:cs="仿宋_GB2312" w:eastAsia="仿宋_GB2312"/>
                <w:sz w:val="24"/>
              </w:rPr>
              <w:t>2.指标库管理：构建学校整体评教问卷指标库，方便快速组卷。</w:t>
            </w:r>
          </w:p>
          <w:p>
            <w:pPr>
              <w:pStyle w:val="null3"/>
              <w:ind w:firstLine="640"/>
              <w:jc w:val="both"/>
            </w:pPr>
            <w:r>
              <w:rPr>
                <w:rFonts w:ascii="仿宋_GB2312" w:hAnsi="仿宋_GB2312" w:cs="仿宋_GB2312" w:eastAsia="仿宋_GB2312"/>
                <w:sz w:val="24"/>
              </w:rPr>
              <w:t>28.2.</w:t>
            </w:r>
            <w:r>
              <w:rPr>
                <w:rFonts w:ascii="仿宋_GB2312" w:hAnsi="仿宋_GB2312" w:cs="仿宋_GB2312" w:eastAsia="仿宋_GB2312"/>
                <w:sz w:val="24"/>
              </w:rPr>
              <w:t>3.问卷模板：构建问卷模板库，支持设置关键字屏蔽、发布/取消发布、问卷预览。</w:t>
            </w:r>
          </w:p>
          <w:p>
            <w:pPr>
              <w:pStyle w:val="null3"/>
              <w:ind w:firstLine="640"/>
              <w:jc w:val="both"/>
            </w:pPr>
            <w:r>
              <w:rPr>
                <w:rFonts w:ascii="仿宋_GB2312" w:hAnsi="仿宋_GB2312" w:cs="仿宋_GB2312" w:eastAsia="仿宋_GB2312"/>
                <w:sz w:val="24"/>
              </w:rPr>
              <w:t>28.2.</w:t>
            </w:r>
            <w:r>
              <w:rPr>
                <w:rFonts w:ascii="仿宋_GB2312" w:hAnsi="仿宋_GB2312" w:cs="仿宋_GB2312" w:eastAsia="仿宋_GB2312"/>
                <w:sz w:val="24"/>
              </w:rPr>
              <w:t>4.参评课程：一键同步学期教学任务生成参评课程，可维护评教类别和评教标签。</w:t>
            </w:r>
          </w:p>
          <w:p>
            <w:pPr>
              <w:pStyle w:val="null3"/>
              <w:ind w:firstLine="640"/>
              <w:jc w:val="both"/>
            </w:pPr>
            <w:r>
              <w:rPr>
                <w:rFonts w:ascii="仿宋_GB2312" w:hAnsi="仿宋_GB2312" w:cs="仿宋_GB2312" w:eastAsia="仿宋_GB2312"/>
                <w:sz w:val="24"/>
              </w:rPr>
              <w:t>28.2.</w:t>
            </w:r>
            <w:r>
              <w:rPr>
                <w:rFonts w:ascii="仿宋_GB2312" w:hAnsi="仿宋_GB2312" w:cs="仿宋_GB2312" w:eastAsia="仿宋_GB2312"/>
                <w:sz w:val="24"/>
              </w:rPr>
              <w:t>5.督导听课：支持设置听课计划，支持督导预约维护，支持设置重点关注/跟踪对象，被听课人可在线填写教学改进报告。</w:t>
            </w:r>
          </w:p>
          <w:p>
            <w:pPr>
              <w:pStyle w:val="null3"/>
              <w:ind w:firstLine="482"/>
              <w:jc w:val="both"/>
            </w:pPr>
            <w:r>
              <w:rPr>
                <w:rFonts w:ascii="仿宋_GB2312" w:hAnsi="仿宋_GB2312" w:cs="仿宋_GB2312" w:eastAsia="仿宋_GB2312"/>
                <w:sz w:val="24"/>
                <w:b/>
              </w:rPr>
              <w:t>28.3</w:t>
            </w:r>
            <w:r>
              <w:rPr>
                <w:rFonts w:ascii="仿宋_GB2312" w:hAnsi="仿宋_GB2312" w:cs="仿宋_GB2312" w:eastAsia="仿宋_GB2312"/>
                <w:sz w:val="24"/>
                <w:b/>
              </w:rPr>
              <w:t>评教综合统计</w:t>
            </w:r>
          </w:p>
          <w:p>
            <w:pPr>
              <w:pStyle w:val="null3"/>
              <w:ind w:firstLine="640"/>
              <w:jc w:val="both"/>
            </w:pPr>
            <w:r>
              <w:rPr>
                <w:rFonts w:ascii="仿宋_GB2312" w:hAnsi="仿宋_GB2312" w:cs="仿宋_GB2312" w:eastAsia="仿宋_GB2312"/>
                <w:sz w:val="24"/>
              </w:rPr>
              <w:t>28.3.</w:t>
            </w:r>
            <w:r>
              <w:rPr>
                <w:rFonts w:ascii="仿宋_GB2312" w:hAnsi="仿宋_GB2312" w:cs="仿宋_GB2312" w:eastAsia="仿宋_GB2312"/>
                <w:sz w:val="24"/>
              </w:rPr>
              <w:t>1.支持设置各评教类型权重比例，计算教师个人综合得分。</w:t>
            </w:r>
          </w:p>
          <w:p>
            <w:pPr>
              <w:pStyle w:val="null3"/>
              <w:ind w:firstLine="640"/>
              <w:jc w:val="both"/>
            </w:pPr>
            <w:r>
              <w:rPr>
                <w:rFonts w:ascii="仿宋_GB2312" w:hAnsi="仿宋_GB2312" w:cs="仿宋_GB2312" w:eastAsia="仿宋_GB2312"/>
                <w:sz w:val="24"/>
              </w:rPr>
              <w:t>28.3.</w:t>
            </w:r>
            <w:r>
              <w:rPr>
                <w:rFonts w:ascii="仿宋_GB2312" w:hAnsi="仿宋_GB2312" w:cs="仿宋_GB2312" w:eastAsia="仿宋_GB2312"/>
                <w:sz w:val="24"/>
              </w:rPr>
              <w:t>2.支持设置评教统计方案。</w:t>
            </w:r>
          </w:p>
          <w:p>
            <w:pPr>
              <w:pStyle w:val="null3"/>
              <w:ind w:firstLine="640"/>
              <w:jc w:val="both"/>
            </w:pPr>
            <w:r>
              <w:rPr>
                <w:rFonts w:ascii="仿宋_GB2312" w:hAnsi="仿宋_GB2312" w:cs="仿宋_GB2312" w:eastAsia="仿宋_GB2312"/>
                <w:sz w:val="24"/>
              </w:rPr>
              <w:t>28.3.</w:t>
            </w:r>
            <w:r>
              <w:rPr>
                <w:rFonts w:ascii="仿宋_GB2312" w:hAnsi="仿宋_GB2312" w:cs="仿宋_GB2312" w:eastAsia="仿宋_GB2312"/>
                <w:sz w:val="24"/>
              </w:rPr>
              <w:t>3.支持按教师、课程、教学任务等多维度查询评教结果。</w:t>
            </w:r>
          </w:p>
          <w:p>
            <w:pPr>
              <w:pStyle w:val="null3"/>
              <w:ind w:firstLine="640"/>
              <w:jc w:val="both"/>
            </w:pPr>
            <w:r>
              <w:rPr>
                <w:rFonts w:ascii="仿宋_GB2312" w:hAnsi="仿宋_GB2312" w:cs="仿宋_GB2312" w:eastAsia="仿宋_GB2312"/>
                <w:sz w:val="24"/>
              </w:rPr>
              <w:t>28.3.</w:t>
            </w:r>
            <w:r>
              <w:rPr>
                <w:rFonts w:ascii="仿宋_GB2312" w:hAnsi="仿宋_GB2312" w:cs="仿宋_GB2312" w:eastAsia="仿宋_GB2312"/>
                <w:sz w:val="24"/>
              </w:rPr>
              <w:t>4.教师可查询个人各评教类型得分、全校综合排名、学院综合排名及多学期排名变化曲线</w:t>
            </w:r>
            <w:r>
              <w:rPr>
                <w:rFonts w:ascii="仿宋_GB2312" w:hAnsi="仿宋_GB2312" w:cs="仿宋_GB2312" w:eastAsia="仿宋_GB2312"/>
                <w:sz w:val="24"/>
              </w:rPr>
              <w:t>可</w:t>
            </w:r>
            <w:r>
              <w:rPr>
                <w:rFonts w:ascii="仿宋_GB2312" w:hAnsi="仿宋_GB2312" w:cs="仿宋_GB2312" w:eastAsia="仿宋_GB2312"/>
                <w:sz w:val="24"/>
              </w:rPr>
              <w:t>以可视化图表形式展示。</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二十</w:t>
            </w:r>
            <w:r>
              <w:rPr>
                <w:rFonts w:ascii="仿宋_GB2312" w:hAnsi="仿宋_GB2312" w:cs="仿宋_GB2312" w:eastAsia="仿宋_GB2312"/>
                <w:sz w:val="24"/>
                <w:b/>
              </w:rPr>
              <w:t>九）</w:t>
            </w:r>
            <w:r>
              <w:rPr>
                <w:rFonts w:ascii="仿宋_GB2312" w:hAnsi="仿宋_GB2312" w:cs="仿宋_GB2312" w:eastAsia="仿宋_GB2312"/>
                <w:sz w:val="24"/>
                <w:b/>
              </w:rPr>
              <w:t>教学工作量管理</w:t>
            </w:r>
          </w:p>
          <w:p>
            <w:pPr>
              <w:pStyle w:val="null3"/>
              <w:ind w:firstLine="482"/>
              <w:jc w:val="both"/>
            </w:pPr>
            <w:r>
              <w:rPr>
                <w:rFonts w:ascii="仿宋_GB2312" w:hAnsi="仿宋_GB2312" w:cs="仿宋_GB2312" w:eastAsia="仿宋_GB2312"/>
                <w:sz w:val="24"/>
                <w:b/>
              </w:rPr>
              <w:t>29.1</w:t>
            </w:r>
            <w:r>
              <w:rPr>
                <w:rFonts w:ascii="仿宋_GB2312" w:hAnsi="仿宋_GB2312" w:cs="仿宋_GB2312" w:eastAsia="仿宋_GB2312"/>
                <w:sz w:val="24"/>
                <w:b/>
              </w:rPr>
              <w:t>参数设置</w:t>
            </w:r>
          </w:p>
          <w:p>
            <w:pPr>
              <w:pStyle w:val="null3"/>
              <w:ind w:firstLine="640"/>
              <w:jc w:val="both"/>
            </w:pPr>
            <w:r>
              <w:rPr>
                <w:rFonts w:ascii="仿宋_GB2312" w:hAnsi="仿宋_GB2312" w:cs="仿宋_GB2312" w:eastAsia="仿宋_GB2312"/>
                <w:sz w:val="24"/>
              </w:rPr>
              <w:t>29.1.</w:t>
            </w:r>
            <w:r>
              <w:rPr>
                <w:rFonts w:ascii="仿宋_GB2312" w:hAnsi="仿宋_GB2312" w:cs="仿宋_GB2312" w:eastAsia="仿宋_GB2312"/>
                <w:sz w:val="24"/>
              </w:rPr>
              <w:t>1.授课工作量参数设置：工作量确认设置、授课学时数据来源选择、是否计入调课学时。</w:t>
            </w:r>
          </w:p>
          <w:p>
            <w:pPr>
              <w:pStyle w:val="null3"/>
              <w:ind w:firstLine="640"/>
              <w:jc w:val="both"/>
            </w:pPr>
            <w:r>
              <w:rPr>
                <w:rFonts w:ascii="仿宋_GB2312" w:hAnsi="仿宋_GB2312" w:cs="仿宋_GB2312" w:eastAsia="仿宋_GB2312"/>
                <w:sz w:val="24"/>
              </w:rPr>
              <w:t>29.1.</w:t>
            </w:r>
            <w:r>
              <w:rPr>
                <w:rFonts w:ascii="仿宋_GB2312" w:hAnsi="仿宋_GB2312" w:cs="仿宋_GB2312" w:eastAsia="仿宋_GB2312"/>
                <w:sz w:val="24"/>
              </w:rPr>
              <w:t>2.授课工作量系数设置：支持自定义新增、编辑、删除系数，系数维度分为教师属性（工龄、职称、外聘情况、主讲情况）和教学任务属性（课程性质、课程类别、重复班、推荐班数、考试类型、体育课等），不同属性可自由组合生成指标，每项指标可划分区间并设置计算公式（支持四则运算和基本函数运算）。</w:t>
            </w:r>
          </w:p>
          <w:p>
            <w:pPr>
              <w:pStyle w:val="null3"/>
              <w:ind w:firstLine="640"/>
              <w:jc w:val="both"/>
            </w:pPr>
            <w:r>
              <w:rPr>
                <w:rFonts w:ascii="仿宋_GB2312" w:hAnsi="仿宋_GB2312" w:cs="仿宋_GB2312" w:eastAsia="仿宋_GB2312"/>
                <w:sz w:val="24"/>
              </w:rPr>
              <w:t>29.1.</w:t>
            </w:r>
            <w:r>
              <w:rPr>
                <w:rFonts w:ascii="仿宋_GB2312" w:hAnsi="仿宋_GB2312" w:cs="仿宋_GB2312" w:eastAsia="仿宋_GB2312"/>
                <w:sz w:val="24"/>
              </w:rPr>
              <w:t>3.工作量规则设置：支持用户新增、编辑、删除规则，通过维护规则名称、启用状态、计算公式完成设置。</w:t>
            </w:r>
          </w:p>
          <w:p>
            <w:pPr>
              <w:pStyle w:val="null3"/>
              <w:ind w:firstLine="640"/>
              <w:jc w:val="both"/>
            </w:pPr>
            <w:r>
              <w:rPr>
                <w:rFonts w:ascii="仿宋_GB2312" w:hAnsi="仿宋_GB2312" w:cs="仿宋_GB2312" w:eastAsia="仿宋_GB2312"/>
                <w:sz w:val="24"/>
              </w:rPr>
              <w:t>29.1.</w:t>
            </w:r>
            <w:r>
              <w:rPr>
                <w:rFonts w:ascii="仿宋_GB2312" w:hAnsi="仿宋_GB2312" w:cs="仿宋_GB2312" w:eastAsia="仿宋_GB2312"/>
                <w:sz w:val="24"/>
              </w:rPr>
              <w:t>4.其他工作量参数设置：支持自定义添加其他工作量类型，维护基本信息、自助申报字段、系数和计算规则。</w:t>
            </w:r>
          </w:p>
          <w:p>
            <w:pPr>
              <w:pStyle w:val="null3"/>
              <w:ind w:firstLine="482"/>
              <w:jc w:val="both"/>
            </w:pPr>
            <w:r>
              <w:rPr>
                <w:rFonts w:ascii="仿宋_GB2312" w:hAnsi="仿宋_GB2312" w:cs="仿宋_GB2312" w:eastAsia="仿宋_GB2312"/>
                <w:sz w:val="24"/>
                <w:b/>
              </w:rPr>
              <w:t>29.2</w:t>
            </w:r>
            <w:r>
              <w:rPr>
                <w:rFonts w:ascii="仿宋_GB2312" w:hAnsi="仿宋_GB2312" w:cs="仿宋_GB2312" w:eastAsia="仿宋_GB2312"/>
                <w:sz w:val="24"/>
                <w:b/>
              </w:rPr>
              <w:t>工作量计算与统计</w:t>
            </w:r>
          </w:p>
          <w:p>
            <w:pPr>
              <w:pStyle w:val="null3"/>
              <w:ind w:firstLine="640"/>
              <w:jc w:val="both"/>
            </w:pPr>
            <w:r>
              <w:rPr>
                <w:rFonts w:ascii="仿宋_GB2312" w:hAnsi="仿宋_GB2312" w:cs="仿宋_GB2312" w:eastAsia="仿宋_GB2312"/>
                <w:sz w:val="24"/>
              </w:rPr>
              <w:t>29.2.</w:t>
            </w:r>
            <w:r>
              <w:rPr>
                <w:rFonts w:ascii="仿宋_GB2312" w:hAnsi="仿宋_GB2312" w:cs="仿宋_GB2312" w:eastAsia="仿宋_GB2312"/>
                <w:sz w:val="24"/>
              </w:rPr>
              <w:t>1.支持一键自动计算教学班授课工作量、教师授课工作量和其他工作量。</w:t>
            </w:r>
          </w:p>
          <w:p>
            <w:pPr>
              <w:pStyle w:val="null3"/>
              <w:ind w:firstLine="640"/>
              <w:jc w:val="both"/>
            </w:pPr>
            <w:r>
              <w:rPr>
                <w:rFonts w:ascii="仿宋_GB2312" w:hAnsi="仿宋_GB2312" w:cs="仿宋_GB2312" w:eastAsia="仿宋_GB2312"/>
                <w:sz w:val="24"/>
              </w:rPr>
              <w:t>29.2.</w:t>
            </w:r>
            <w:r>
              <w:rPr>
                <w:rFonts w:ascii="仿宋_GB2312" w:hAnsi="仿宋_GB2312" w:cs="仿宋_GB2312" w:eastAsia="仿宋_GB2312"/>
                <w:sz w:val="24"/>
              </w:rPr>
              <w:t>2.支持查看数据详情和变更日志，支持批量删除/导出计算结果。</w:t>
            </w:r>
          </w:p>
          <w:p>
            <w:pPr>
              <w:pStyle w:val="null3"/>
              <w:ind w:firstLine="640"/>
              <w:jc w:val="both"/>
            </w:pPr>
            <w:r>
              <w:rPr>
                <w:rFonts w:ascii="仿宋_GB2312" w:hAnsi="仿宋_GB2312" w:cs="仿宋_GB2312" w:eastAsia="仿宋_GB2312"/>
                <w:sz w:val="24"/>
              </w:rPr>
              <w:t>29.2.</w:t>
            </w:r>
            <w:r>
              <w:rPr>
                <w:rFonts w:ascii="仿宋_GB2312" w:hAnsi="仿宋_GB2312" w:cs="仿宋_GB2312" w:eastAsia="仿宋_GB2312"/>
                <w:sz w:val="24"/>
              </w:rPr>
              <w:t>3.支持在线提交工作量变更申请及审核（通过/退回）。</w:t>
            </w:r>
          </w:p>
          <w:p>
            <w:pPr>
              <w:pStyle w:val="null3"/>
              <w:ind w:firstLine="640"/>
              <w:jc w:val="both"/>
            </w:pPr>
            <w:r>
              <w:rPr>
                <w:rFonts w:ascii="仿宋_GB2312" w:hAnsi="仿宋_GB2312" w:cs="仿宋_GB2312" w:eastAsia="仿宋_GB2312"/>
                <w:sz w:val="24"/>
              </w:rPr>
              <w:t>29.2.</w:t>
            </w:r>
            <w:r>
              <w:rPr>
                <w:rFonts w:ascii="仿宋_GB2312" w:hAnsi="仿宋_GB2312" w:cs="仿宋_GB2312" w:eastAsia="仿宋_GB2312"/>
                <w:sz w:val="24"/>
              </w:rPr>
              <w:t>4.工作量统计：支持按学期、教师号、工作量类型、工作量区间、职称、外聘、所在单位等维度查询。</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三十</w:t>
            </w:r>
            <w:r>
              <w:rPr>
                <w:rFonts w:ascii="仿宋_GB2312" w:hAnsi="仿宋_GB2312" w:cs="仿宋_GB2312" w:eastAsia="仿宋_GB2312"/>
                <w:sz w:val="24"/>
                <w:b/>
              </w:rPr>
              <w:t>）</w:t>
            </w:r>
            <w:r>
              <w:rPr>
                <w:rFonts w:ascii="仿宋_GB2312" w:hAnsi="仿宋_GB2312" w:cs="仿宋_GB2312" w:eastAsia="仿宋_GB2312"/>
                <w:sz w:val="24"/>
                <w:b/>
              </w:rPr>
              <w:t>教学改革管理</w:t>
            </w:r>
          </w:p>
          <w:p>
            <w:pPr>
              <w:pStyle w:val="null3"/>
              <w:ind w:firstLine="640"/>
              <w:jc w:val="both"/>
            </w:pPr>
            <w:r>
              <w:rPr>
                <w:rFonts w:ascii="仿宋_GB2312" w:hAnsi="仿宋_GB2312" w:cs="仿宋_GB2312" w:eastAsia="仿宋_GB2312"/>
                <w:sz w:val="24"/>
              </w:rPr>
              <w:t>支持全流程数字化管理教学改革项目。</w:t>
            </w:r>
          </w:p>
          <w:p>
            <w:pPr>
              <w:pStyle w:val="null3"/>
              <w:ind w:firstLine="640"/>
              <w:jc w:val="both"/>
            </w:pPr>
            <w:r>
              <w:rPr>
                <w:rFonts w:ascii="仿宋_GB2312" w:hAnsi="仿宋_GB2312" w:cs="仿宋_GB2312" w:eastAsia="仿宋_GB2312"/>
                <w:sz w:val="24"/>
              </w:rPr>
              <w:t>30.</w:t>
            </w:r>
            <w:r>
              <w:rPr>
                <w:rFonts w:ascii="仿宋_GB2312" w:hAnsi="仿宋_GB2312" w:cs="仿宋_GB2312" w:eastAsia="仿宋_GB2312"/>
                <w:sz w:val="24"/>
              </w:rPr>
              <w:t>1.填报表单配置：不同类型教改项目及项目不同阶段（立项/中检/结项）对应不同填报模板，系统支持学校自定义配置填报表单，无需代码开发。</w:t>
            </w:r>
          </w:p>
          <w:p>
            <w:pPr>
              <w:pStyle w:val="null3"/>
              <w:ind w:firstLine="640"/>
              <w:jc w:val="both"/>
            </w:pPr>
            <w:r>
              <w:rPr>
                <w:rFonts w:ascii="仿宋_GB2312" w:hAnsi="仿宋_GB2312" w:cs="仿宋_GB2312" w:eastAsia="仿宋_GB2312"/>
                <w:sz w:val="24"/>
              </w:rPr>
              <w:t>30.</w:t>
            </w:r>
            <w:r>
              <w:rPr>
                <w:rFonts w:ascii="仿宋_GB2312" w:hAnsi="仿宋_GB2312" w:cs="仿宋_GB2312" w:eastAsia="仿宋_GB2312"/>
                <w:sz w:val="24"/>
              </w:rPr>
              <w:t>2.专家库管理：维护立项与结项评审专家信息。</w:t>
            </w:r>
          </w:p>
          <w:p>
            <w:pPr>
              <w:pStyle w:val="null3"/>
              <w:ind w:firstLine="640"/>
              <w:jc w:val="both"/>
            </w:pPr>
            <w:r>
              <w:rPr>
                <w:rFonts w:ascii="仿宋_GB2312" w:hAnsi="仿宋_GB2312" w:cs="仿宋_GB2312" w:eastAsia="仿宋_GB2312"/>
                <w:sz w:val="24"/>
              </w:rPr>
              <w:t>30.</w:t>
            </w:r>
            <w:r>
              <w:rPr>
                <w:rFonts w:ascii="仿宋_GB2312" w:hAnsi="仿宋_GB2312" w:cs="仿宋_GB2312" w:eastAsia="仿宋_GB2312"/>
                <w:sz w:val="24"/>
              </w:rPr>
              <w:t>3.评审指标库：支持自定义专家评阅指标库。</w:t>
            </w:r>
          </w:p>
          <w:p>
            <w:pPr>
              <w:pStyle w:val="null3"/>
              <w:ind w:firstLine="640"/>
              <w:jc w:val="both"/>
            </w:pPr>
            <w:r>
              <w:rPr>
                <w:rFonts w:ascii="仿宋_GB2312" w:hAnsi="仿宋_GB2312" w:cs="仿宋_GB2312" w:eastAsia="仿宋_GB2312"/>
                <w:sz w:val="24"/>
              </w:rPr>
              <w:t>30.</w:t>
            </w:r>
            <w:r>
              <w:rPr>
                <w:rFonts w:ascii="仿宋_GB2312" w:hAnsi="仿宋_GB2312" w:cs="仿宋_GB2312" w:eastAsia="仿宋_GB2312"/>
                <w:sz w:val="24"/>
              </w:rPr>
              <w:t>4.项目大类/类型/批次设置：维护项目大类、类型、批次等信息，可控制申报限制次数、起止时间；项目批次支持控制是否启用立项申请、项目调整、中期检查、结项申请，并支持自定义配置各业务审核流程；支持专家打分制和投票制两种评分方式。</w:t>
            </w:r>
          </w:p>
          <w:p>
            <w:pPr>
              <w:pStyle w:val="null3"/>
              <w:ind w:firstLine="640"/>
              <w:jc w:val="both"/>
            </w:pPr>
            <w:r>
              <w:rPr>
                <w:rFonts w:ascii="仿宋_GB2312" w:hAnsi="仿宋_GB2312" w:cs="仿宋_GB2312" w:eastAsia="仿宋_GB2312"/>
                <w:sz w:val="24"/>
              </w:rPr>
              <w:t>30.</w:t>
            </w:r>
            <w:r>
              <w:rPr>
                <w:rFonts w:ascii="仿宋_GB2312" w:hAnsi="仿宋_GB2312" w:cs="仿宋_GB2312" w:eastAsia="仿宋_GB2312"/>
                <w:sz w:val="24"/>
              </w:rPr>
              <w:t>5.项目立项管理：教师在线申报，专家评审，立项审核。</w:t>
            </w:r>
          </w:p>
          <w:p>
            <w:pPr>
              <w:pStyle w:val="null3"/>
              <w:ind w:firstLine="640"/>
              <w:jc w:val="both"/>
            </w:pPr>
            <w:r>
              <w:rPr>
                <w:rFonts w:ascii="仿宋_GB2312" w:hAnsi="仿宋_GB2312" w:cs="仿宋_GB2312" w:eastAsia="仿宋_GB2312"/>
                <w:sz w:val="24"/>
              </w:rPr>
              <w:t>30.</w:t>
            </w:r>
            <w:r>
              <w:rPr>
                <w:rFonts w:ascii="仿宋_GB2312" w:hAnsi="仿宋_GB2312" w:cs="仿宋_GB2312" w:eastAsia="仿宋_GB2312"/>
                <w:sz w:val="24"/>
              </w:rPr>
              <w:t>6.项目过程管理：中期检查、项目延期、成员变更、经费变更网络化管理。</w:t>
            </w:r>
          </w:p>
          <w:p>
            <w:pPr>
              <w:pStyle w:val="null3"/>
              <w:ind w:firstLine="640"/>
              <w:jc w:val="both"/>
            </w:pPr>
            <w:r>
              <w:rPr>
                <w:rFonts w:ascii="仿宋_GB2312" w:hAnsi="仿宋_GB2312" w:cs="仿宋_GB2312" w:eastAsia="仿宋_GB2312"/>
                <w:sz w:val="24"/>
              </w:rPr>
              <w:t>30.</w:t>
            </w:r>
            <w:r>
              <w:rPr>
                <w:rFonts w:ascii="仿宋_GB2312" w:hAnsi="仿宋_GB2312" w:cs="仿宋_GB2312" w:eastAsia="仿宋_GB2312"/>
                <w:sz w:val="24"/>
              </w:rPr>
              <w:t>7.项目结项管理：在线提交结项申请，专家评审，结项审核，支持提前终止流程。</w:t>
            </w:r>
          </w:p>
          <w:p>
            <w:pPr>
              <w:pStyle w:val="null3"/>
              <w:ind w:firstLine="640"/>
              <w:jc w:val="both"/>
            </w:pPr>
            <w:r>
              <w:rPr>
                <w:rFonts w:ascii="仿宋_GB2312" w:hAnsi="仿宋_GB2312" w:cs="仿宋_GB2312" w:eastAsia="仿宋_GB2312"/>
                <w:sz w:val="24"/>
              </w:rPr>
              <w:t>30.</w:t>
            </w:r>
            <w:r>
              <w:rPr>
                <w:rFonts w:ascii="仿宋_GB2312" w:hAnsi="仿宋_GB2312" w:cs="仿宋_GB2312" w:eastAsia="仿宋_GB2312"/>
                <w:sz w:val="24"/>
              </w:rPr>
              <w:t>8.项目成果管理：结项后维护教师项目成果信息。</w:t>
            </w:r>
          </w:p>
          <w:p>
            <w:pPr>
              <w:pStyle w:val="null3"/>
              <w:ind w:firstLine="640"/>
              <w:jc w:val="both"/>
            </w:pPr>
            <w:r>
              <w:rPr>
                <w:rFonts w:ascii="仿宋_GB2312" w:hAnsi="仿宋_GB2312" w:cs="仿宋_GB2312" w:eastAsia="仿宋_GB2312"/>
                <w:sz w:val="24"/>
              </w:rPr>
              <w:t>30.</w:t>
            </w:r>
            <w:r>
              <w:rPr>
                <w:rFonts w:ascii="仿宋_GB2312" w:hAnsi="仿宋_GB2312" w:cs="仿宋_GB2312" w:eastAsia="仿宋_GB2312"/>
                <w:sz w:val="24"/>
              </w:rPr>
              <w:t>9.综合查询统计：按项目名称、类别、状态、批次、教师所属单位等多维度查询统计。</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三十一</w:t>
            </w:r>
            <w:r>
              <w:rPr>
                <w:rFonts w:ascii="仿宋_GB2312" w:hAnsi="仿宋_GB2312" w:cs="仿宋_GB2312" w:eastAsia="仿宋_GB2312"/>
                <w:sz w:val="24"/>
                <w:b/>
              </w:rPr>
              <w:t>）</w:t>
            </w:r>
            <w:r>
              <w:rPr>
                <w:rFonts w:ascii="仿宋_GB2312" w:hAnsi="仿宋_GB2312" w:cs="仿宋_GB2312" w:eastAsia="仿宋_GB2312"/>
                <w:sz w:val="24"/>
                <w:b/>
              </w:rPr>
              <w:t>辅修管理</w:t>
            </w:r>
          </w:p>
          <w:p>
            <w:pPr>
              <w:pStyle w:val="null3"/>
              <w:ind w:firstLine="640"/>
              <w:jc w:val="both"/>
            </w:pPr>
            <w:r>
              <w:rPr>
                <w:rFonts w:ascii="仿宋_GB2312" w:hAnsi="仿宋_GB2312" w:cs="仿宋_GB2312" w:eastAsia="仿宋_GB2312"/>
                <w:sz w:val="24"/>
              </w:rPr>
              <w:t>31.</w:t>
            </w:r>
            <w:r>
              <w:rPr>
                <w:rFonts w:ascii="仿宋_GB2312" w:hAnsi="仿宋_GB2312" w:cs="仿宋_GB2312" w:eastAsia="仿宋_GB2312"/>
                <w:sz w:val="24"/>
              </w:rPr>
              <w:t>1.辅修类别设置：维护辅修类别及关联审核流程。</w:t>
            </w:r>
          </w:p>
          <w:p>
            <w:pPr>
              <w:pStyle w:val="null3"/>
              <w:ind w:firstLine="640"/>
              <w:jc w:val="both"/>
            </w:pPr>
            <w:r>
              <w:rPr>
                <w:rFonts w:ascii="仿宋_GB2312" w:hAnsi="仿宋_GB2312" w:cs="仿宋_GB2312" w:eastAsia="仿宋_GB2312"/>
                <w:sz w:val="24"/>
              </w:rPr>
              <w:t>31.</w:t>
            </w:r>
            <w:r>
              <w:rPr>
                <w:rFonts w:ascii="仿宋_GB2312" w:hAnsi="仿宋_GB2312" w:cs="仿宋_GB2312" w:eastAsia="仿宋_GB2312"/>
                <w:sz w:val="24"/>
              </w:rPr>
              <w:t>2.辅修培养方案：维护专业信息、修读要求、课程信息。</w:t>
            </w:r>
          </w:p>
          <w:p>
            <w:pPr>
              <w:pStyle w:val="null3"/>
              <w:ind w:firstLine="640"/>
              <w:jc w:val="both"/>
            </w:pPr>
            <w:r>
              <w:rPr>
                <w:rFonts w:ascii="仿宋_GB2312" w:hAnsi="仿宋_GB2312" w:cs="仿宋_GB2312" w:eastAsia="仿宋_GB2312"/>
                <w:sz w:val="24"/>
              </w:rPr>
              <w:t>31.</w:t>
            </w:r>
            <w:r>
              <w:rPr>
                <w:rFonts w:ascii="仿宋_GB2312" w:hAnsi="仿宋_GB2312" w:cs="仿宋_GB2312" w:eastAsia="仿宋_GB2312"/>
                <w:sz w:val="24"/>
              </w:rPr>
              <w:t>3.辅修报名设置与学生报名：设置报名条件与起止时间，学生在线报名，管理岗位审核。</w:t>
            </w:r>
          </w:p>
          <w:p>
            <w:pPr>
              <w:pStyle w:val="null3"/>
              <w:ind w:firstLine="640"/>
              <w:jc w:val="both"/>
            </w:pPr>
            <w:r>
              <w:rPr>
                <w:rFonts w:ascii="仿宋_GB2312" w:hAnsi="仿宋_GB2312" w:cs="仿宋_GB2312" w:eastAsia="仿宋_GB2312"/>
                <w:sz w:val="24"/>
              </w:rPr>
              <w:t>31.</w:t>
            </w:r>
            <w:r>
              <w:rPr>
                <w:rFonts w:ascii="仿宋_GB2312" w:hAnsi="仿宋_GB2312" w:cs="仿宋_GB2312" w:eastAsia="仿宋_GB2312"/>
                <w:sz w:val="24"/>
              </w:rPr>
              <w:t>4.开课排课管理：辅修任务安排、辅修排课。</w:t>
            </w:r>
          </w:p>
          <w:p>
            <w:pPr>
              <w:pStyle w:val="null3"/>
              <w:ind w:firstLine="640"/>
              <w:jc w:val="both"/>
            </w:pPr>
            <w:r>
              <w:rPr>
                <w:rFonts w:ascii="仿宋_GB2312" w:hAnsi="仿宋_GB2312" w:cs="仿宋_GB2312" w:eastAsia="仿宋_GB2312"/>
                <w:sz w:val="24"/>
              </w:rPr>
              <w:t>31.</w:t>
            </w:r>
            <w:r>
              <w:rPr>
                <w:rFonts w:ascii="仿宋_GB2312" w:hAnsi="仿宋_GB2312" w:cs="仿宋_GB2312" w:eastAsia="仿宋_GB2312"/>
                <w:sz w:val="24"/>
              </w:rPr>
              <w:t>5.选课报名缴费：根据报名信息生成缴费清单，财务缴费成功后自动激活报名。</w:t>
            </w:r>
          </w:p>
          <w:p>
            <w:pPr>
              <w:pStyle w:val="null3"/>
              <w:ind w:firstLine="640"/>
              <w:jc w:val="both"/>
            </w:pPr>
            <w:r>
              <w:rPr>
                <w:rFonts w:ascii="仿宋_GB2312" w:hAnsi="仿宋_GB2312" w:cs="仿宋_GB2312" w:eastAsia="仿宋_GB2312"/>
                <w:sz w:val="24"/>
              </w:rPr>
              <w:t>31.</w:t>
            </w:r>
            <w:r>
              <w:rPr>
                <w:rFonts w:ascii="仿宋_GB2312" w:hAnsi="仿宋_GB2312" w:cs="仿宋_GB2312" w:eastAsia="仿宋_GB2312"/>
                <w:sz w:val="24"/>
              </w:rPr>
              <w:t>6.辅修成绩管理：成绩录入及辅修成绩单打印。</w:t>
            </w:r>
          </w:p>
          <w:p>
            <w:pPr>
              <w:pStyle w:val="null3"/>
              <w:ind w:firstLine="640"/>
              <w:jc w:val="both"/>
            </w:pPr>
            <w:r>
              <w:rPr>
                <w:rFonts w:ascii="仿宋_GB2312" w:hAnsi="仿宋_GB2312" w:cs="仿宋_GB2312" w:eastAsia="仿宋_GB2312"/>
                <w:sz w:val="24"/>
              </w:rPr>
              <w:t>31.</w:t>
            </w:r>
            <w:r>
              <w:rPr>
                <w:rFonts w:ascii="仿宋_GB2312" w:hAnsi="仿宋_GB2312" w:cs="仿宋_GB2312" w:eastAsia="仿宋_GB2312"/>
                <w:sz w:val="24"/>
              </w:rPr>
              <w:t>7.辅修毕业审核：自定义审核条件。</w:t>
            </w:r>
          </w:p>
          <w:p>
            <w:pPr>
              <w:pStyle w:val="null3"/>
              <w:ind w:firstLine="640"/>
              <w:jc w:val="both"/>
            </w:pPr>
            <w:r>
              <w:rPr>
                <w:rFonts w:ascii="仿宋_GB2312" w:hAnsi="仿宋_GB2312" w:cs="仿宋_GB2312" w:eastAsia="仿宋_GB2312"/>
                <w:sz w:val="24"/>
              </w:rPr>
              <w:t>31.</w:t>
            </w:r>
            <w:r>
              <w:rPr>
                <w:rFonts w:ascii="仿宋_GB2312" w:hAnsi="仿宋_GB2312" w:cs="仿宋_GB2312" w:eastAsia="仿宋_GB2312"/>
                <w:sz w:val="24"/>
              </w:rPr>
              <w:t>8.辅修证书管理：证书编码规则设置、证书生成及发放管理。</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三十</w:t>
            </w:r>
            <w:r>
              <w:rPr>
                <w:rFonts w:ascii="仿宋_GB2312" w:hAnsi="仿宋_GB2312" w:cs="仿宋_GB2312" w:eastAsia="仿宋_GB2312"/>
                <w:sz w:val="24"/>
                <w:b/>
              </w:rPr>
              <w:t>二）</w:t>
            </w:r>
            <w:r>
              <w:rPr>
                <w:rFonts w:ascii="仿宋_GB2312" w:hAnsi="仿宋_GB2312" w:cs="仿宋_GB2312" w:eastAsia="仿宋_GB2312"/>
                <w:sz w:val="24"/>
                <w:b/>
              </w:rPr>
              <w:t>实习实训管理</w:t>
            </w:r>
          </w:p>
          <w:p>
            <w:pPr>
              <w:pStyle w:val="null3"/>
              <w:ind w:firstLine="640"/>
              <w:jc w:val="both"/>
            </w:pPr>
            <w:r>
              <w:rPr>
                <w:rFonts w:ascii="仿宋_GB2312" w:hAnsi="仿宋_GB2312" w:cs="仿宋_GB2312" w:eastAsia="仿宋_GB2312"/>
                <w:sz w:val="24"/>
              </w:rPr>
              <w:t>32.2.</w:t>
            </w:r>
            <w:r>
              <w:rPr>
                <w:rFonts w:ascii="仿宋_GB2312" w:hAnsi="仿宋_GB2312" w:cs="仿宋_GB2312" w:eastAsia="仿宋_GB2312"/>
                <w:sz w:val="24"/>
              </w:rPr>
              <w:t>1.实习类型设置：管理顶岗实习、跟岗实习、认知实习、毕业实习、课程实践等类型，可设置日报/周报要求、打卡时间等。</w:t>
            </w:r>
          </w:p>
          <w:p>
            <w:pPr>
              <w:pStyle w:val="null3"/>
              <w:ind w:firstLine="640"/>
              <w:jc w:val="both"/>
            </w:pPr>
            <w:r>
              <w:rPr>
                <w:rFonts w:ascii="仿宋_GB2312" w:hAnsi="仿宋_GB2312" w:cs="仿宋_GB2312" w:eastAsia="仿宋_GB2312"/>
                <w:sz w:val="24"/>
              </w:rPr>
              <w:t>32.2.</w:t>
            </w:r>
            <w:r>
              <w:rPr>
                <w:rFonts w:ascii="仿宋_GB2312" w:hAnsi="仿宋_GB2312" w:cs="仿宋_GB2312" w:eastAsia="仿宋_GB2312"/>
                <w:sz w:val="24"/>
              </w:rPr>
              <w:t>2.实习基地管理：维护基地名称、级别、容纳人数、地址、联系人等；支持学院提交申请经审批流纳入基地库。</w:t>
            </w:r>
          </w:p>
          <w:p>
            <w:pPr>
              <w:pStyle w:val="null3"/>
              <w:ind w:firstLine="640"/>
              <w:jc w:val="both"/>
            </w:pPr>
            <w:r>
              <w:rPr>
                <w:rFonts w:ascii="仿宋_GB2312" w:hAnsi="仿宋_GB2312" w:cs="仿宋_GB2312" w:eastAsia="仿宋_GB2312"/>
                <w:sz w:val="24"/>
              </w:rPr>
              <w:t>32.2.</w:t>
            </w:r>
            <w:r>
              <w:rPr>
                <w:rFonts w:ascii="仿宋_GB2312" w:hAnsi="仿宋_GB2312" w:cs="仿宋_GB2312" w:eastAsia="仿宋_GB2312"/>
                <w:sz w:val="24"/>
              </w:rPr>
              <w:t>3.实习课程管理：将实习课程与实习类型关联。</w:t>
            </w:r>
          </w:p>
          <w:p>
            <w:pPr>
              <w:pStyle w:val="null3"/>
              <w:ind w:firstLine="640"/>
              <w:jc w:val="both"/>
            </w:pPr>
            <w:r>
              <w:rPr>
                <w:rFonts w:ascii="仿宋_GB2312" w:hAnsi="仿宋_GB2312" w:cs="仿宋_GB2312" w:eastAsia="仿宋_GB2312"/>
                <w:sz w:val="24"/>
              </w:rPr>
              <w:t>32.2.</w:t>
            </w:r>
            <w:r>
              <w:rPr>
                <w:rFonts w:ascii="仿宋_GB2312" w:hAnsi="仿宋_GB2312" w:cs="仿宋_GB2312" w:eastAsia="仿宋_GB2312"/>
                <w:sz w:val="24"/>
              </w:rPr>
              <w:t>4.实习批次管理：维护批次信息及各阶段起止时间。</w:t>
            </w:r>
          </w:p>
          <w:p>
            <w:pPr>
              <w:pStyle w:val="null3"/>
              <w:ind w:firstLine="640"/>
              <w:jc w:val="both"/>
            </w:pPr>
            <w:r>
              <w:rPr>
                <w:rFonts w:ascii="仿宋_GB2312" w:hAnsi="仿宋_GB2312" w:cs="仿宋_GB2312" w:eastAsia="仿宋_GB2312"/>
                <w:sz w:val="24"/>
              </w:rPr>
              <w:t>32.2.</w:t>
            </w:r>
            <w:r>
              <w:rPr>
                <w:rFonts w:ascii="仿宋_GB2312" w:hAnsi="仿宋_GB2312" w:cs="仿宋_GB2312" w:eastAsia="仿宋_GB2312"/>
                <w:sz w:val="24"/>
              </w:rPr>
              <w:t>5.实习计划管理：制定实习计划，分组安排，指导老师为每组安排任务和实习指导书，发布给学生。</w:t>
            </w:r>
          </w:p>
          <w:p>
            <w:pPr>
              <w:pStyle w:val="null3"/>
              <w:ind w:firstLine="640"/>
              <w:jc w:val="both"/>
            </w:pPr>
            <w:r>
              <w:rPr>
                <w:rFonts w:ascii="仿宋_GB2312" w:hAnsi="仿宋_GB2312" w:cs="仿宋_GB2312" w:eastAsia="仿宋_GB2312"/>
                <w:sz w:val="24"/>
              </w:rPr>
              <w:t>32.2.</w:t>
            </w:r>
            <w:r>
              <w:rPr>
                <w:rFonts w:ascii="仿宋_GB2312" w:hAnsi="仿宋_GB2312" w:cs="仿宋_GB2312" w:eastAsia="仿宋_GB2312"/>
                <w:sz w:val="24"/>
              </w:rPr>
              <w:t>6.学生实习报名：支持集中实习任务，也支持自主实习。</w:t>
            </w:r>
          </w:p>
          <w:p>
            <w:pPr>
              <w:pStyle w:val="null3"/>
              <w:ind w:firstLine="640"/>
              <w:jc w:val="both"/>
            </w:pPr>
            <w:r>
              <w:rPr>
                <w:rFonts w:ascii="仿宋_GB2312" w:hAnsi="仿宋_GB2312" w:cs="仿宋_GB2312" w:eastAsia="仿宋_GB2312"/>
                <w:sz w:val="24"/>
              </w:rPr>
              <w:t>32.2.</w:t>
            </w:r>
            <w:r>
              <w:rPr>
                <w:rFonts w:ascii="仿宋_GB2312" w:hAnsi="仿宋_GB2312" w:cs="仿宋_GB2312" w:eastAsia="仿宋_GB2312"/>
                <w:sz w:val="24"/>
              </w:rPr>
              <w:t>7.实习过程管理：学生在线填报日报/周报/总结，指导老师在线评阅，学生通过移动端打卡，指导老师查看考勤统计。</w:t>
            </w:r>
          </w:p>
          <w:p>
            <w:pPr>
              <w:pStyle w:val="null3"/>
              <w:ind w:firstLine="640"/>
              <w:jc w:val="both"/>
            </w:pPr>
            <w:r>
              <w:rPr>
                <w:rFonts w:ascii="仿宋_GB2312" w:hAnsi="仿宋_GB2312" w:cs="仿宋_GB2312" w:eastAsia="仿宋_GB2312"/>
                <w:sz w:val="24"/>
              </w:rPr>
              <w:t>32.2.</w:t>
            </w:r>
            <w:r>
              <w:rPr>
                <w:rFonts w:ascii="仿宋_GB2312" w:hAnsi="仿宋_GB2312" w:cs="仿宋_GB2312" w:eastAsia="仿宋_GB2312"/>
                <w:sz w:val="24"/>
              </w:rPr>
              <w:t>8.实习成绩管理：支持成绩录入和审核。</w:t>
            </w:r>
          </w:p>
          <w:p>
            <w:pPr>
              <w:pStyle w:val="null3"/>
              <w:ind w:firstLine="640"/>
              <w:jc w:val="both"/>
            </w:pPr>
            <w:r>
              <w:rPr>
                <w:rFonts w:ascii="仿宋_GB2312" w:hAnsi="仿宋_GB2312" w:cs="仿宋_GB2312" w:eastAsia="仿宋_GB2312"/>
                <w:sz w:val="24"/>
              </w:rPr>
              <w:t>32.2.</w:t>
            </w:r>
            <w:r>
              <w:rPr>
                <w:rFonts w:ascii="仿宋_GB2312" w:hAnsi="仿宋_GB2312" w:cs="仿宋_GB2312" w:eastAsia="仿宋_GB2312"/>
                <w:sz w:val="24"/>
              </w:rPr>
              <w:t>9.问卷调查：</w:t>
            </w:r>
            <w:r>
              <w:rPr>
                <w:rFonts w:ascii="仿宋_GB2312" w:hAnsi="仿宋_GB2312" w:cs="仿宋_GB2312" w:eastAsia="仿宋_GB2312"/>
                <w:sz w:val="24"/>
              </w:rPr>
              <w:t>可</w:t>
            </w:r>
            <w:r>
              <w:rPr>
                <w:rFonts w:ascii="仿宋_GB2312" w:hAnsi="仿宋_GB2312" w:cs="仿宋_GB2312" w:eastAsia="仿宋_GB2312"/>
                <w:sz w:val="24"/>
              </w:rPr>
              <w:t>向所有实习学生发起在线问卷调查。</w:t>
            </w:r>
          </w:p>
          <w:p>
            <w:pPr>
              <w:pStyle w:val="null3"/>
              <w:ind w:firstLine="640"/>
              <w:jc w:val="both"/>
            </w:pPr>
            <w:r>
              <w:rPr>
                <w:rFonts w:ascii="仿宋_GB2312" w:hAnsi="仿宋_GB2312" w:cs="仿宋_GB2312" w:eastAsia="仿宋_GB2312"/>
                <w:sz w:val="24"/>
              </w:rPr>
              <w:t>32.2.</w:t>
            </w:r>
            <w:r>
              <w:rPr>
                <w:rFonts w:ascii="仿宋_GB2312" w:hAnsi="仿宋_GB2312" w:cs="仿宋_GB2312" w:eastAsia="仿宋_GB2312"/>
                <w:sz w:val="24"/>
              </w:rPr>
              <w:t>10.实习经费管理：支持各学院经费预算、报销申请审核，维护经费标准。</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三十</w:t>
            </w:r>
            <w:r>
              <w:rPr>
                <w:rFonts w:ascii="仿宋_GB2312" w:hAnsi="仿宋_GB2312" w:cs="仿宋_GB2312" w:eastAsia="仿宋_GB2312"/>
                <w:sz w:val="24"/>
                <w:b/>
              </w:rPr>
              <w:t>三）</w:t>
            </w:r>
            <w:r>
              <w:rPr>
                <w:rFonts w:ascii="仿宋_GB2312" w:hAnsi="仿宋_GB2312" w:cs="仿宋_GB2312" w:eastAsia="仿宋_GB2312"/>
                <w:sz w:val="24"/>
                <w:b/>
              </w:rPr>
              <w:t>毕业设计管理</w:t>
            </w:r>
          </w:p>
          <w:p>
            <w:pPr>
              <w:pStyle w:val="null3"/>
              <w:ind w:firstLine="482"/>
              <w:jc w:val="both"/>
            </w:pPr>
            <w:r>
              <w:rPr>
                <w:rFonts w:ascii="仿宋_GB2312" w:hAnsi="仿宋_GB2312" w:cs="仿宋_GB2312" w:eastAsia="仿宋_GB2312"/>
                <w:sz w:val="24"/>
                <w:b/>
              </w:rPr>
              <w:t>33.1</w:t>
            </w:r>
            <w:r>
              <w:rPr>
                <w:rFonts w:ascii="仿宋_GB2312" w:hAnsi="仿宋_GB2312" w:cs="仿宋_GB2312" w:eastAsia="仿宋_GB2312"/>
                <w:sz w:val="24"/>
                <w:b/>
              </w:rPr>
              <w:t>参数与轮次设置</w:t>
            </w:r>
          </w:p>
          <w:p>
            <w:pPr>
              <w:pStyle w:val="null3"/>
              <w:ind w:firstLine="640"/>
              <w:jc w:val="both"/>
            </w:pPr>
            <w:r>
              <w:rPr>
                <w:rFonts w:ascii="仿宋_GB2312" w:hAnsi="仿宋_GB2312" w:cs="仿宋_GB2312" w:eastAsia="仿宋_GB2312"/>
                <w:sz w:val="24"/>
              </w:rPr>
              <w:t>33.1.</w:t>
            </w:r>
            <w:r>
              <w:rPr>
                <w:rFonts w:ascii="仿宋_GB2312" w:hAnsi="仿宋_GB2312" w:cs="仿宋_GB2312" w:eastAsia="仿宋_GB2312"/>
                <w:sz w:val="24"/>
              </w:rPr>
              <w:t>1.参数设置：控制是否需要任务书/开题报告/中期报告/周记、论文查重接口选择及查重次数。</w:t>
            </w:r>
          </w:p>
          <w:p>
            <w:pPr>
              <w:pStyle w:val="null3"/>
              <w:ind w:firstLine="640"/>
              <w:jc w:val="both"/>
            </w:pPr>
            <w:r>
              <w:rPr>
                <w:rFonts w:ascii="仿宋_GB2312" w:hAnsi="仿宋_GB2312" w:cs="仿宋_GB2312" w:eastAsia="仿宋_GB2312"/>
                <w:sz w:val="24"/>
              </w:rPr>
              <w:t>33.1.</w:t>
            </w:r>
            <w:r>
              <w:rPr>
                <w:rFonts w:ascii="仿宋_GB2312" w:hAnsi="仿宋_GB2312" w:cs="仿宋_GB2312" w:eastAsia="仿宋_GB2312"/>
                <w:sz w:val="24"/>
              </w:rPr>
              <w:t>2.毕业审核指标：系统支持毕业审核指标管理，支持添加课外项目数据、技能证书数据，配置学位审核方案。</w:t>
            </w:r>
          </w:p>
          <w:p>
            <w:pPr>
              <w:pStyle w:val="null3"/>
              <w:ind w:firstLine="640"/>
              <w:jc w:val="both"/>
            </w:pPr>
            <w:r>
              <w:rPr>
                <w:rFonts w:ascii="仿宋_GB2312" w:hAnsi="仿宋_GB2312" w:cs="仿宋_GB2312" w:eastAsia="仿宋_GB2312"/>
                <w:sz w:val="24"/>
              </w:rPr>
              <w:t>33.1.</w:t>
            </w:r>
            <w:r>
              <w:rPr>
                <w:rFonts w:ascii="仿宋_GB2312" w:hAnsi="仿宋_GB2312" w:cs="仿宋_GB2312" w:eastAsia="仿宋_GB2312"/>
                <w:sz w:val="24"/>
              </w:rPr>
              <w:t>3.轮次设置：维护课题可变更次数、学生选题数量、导师出题上限、各阶段起止时间、成绩录入分项及权重。</w:t>
            </w:r>
          </w:p>
          <w:p>
            <w:pPr>
              <w:pStyle w:val="null3"/>
              <w:ind w:firstLine="482"/>
              <w:jc w:val="both"/>
            </w:pPr>
            <w:r>
              <w:rPr>
                <w:rFonts w:ascii="仿宋_GB2312" w:hAnsi="仿宋_GB2312" w:cs="仿宋_GB2312" w:eastAsia="仿宋_GB2312"/>
                <w:sz w:val="24"/>
                <w:b/>
              </w:rPr>
              <w:t>33.2</w:t>
            </w:r>
            <w:r>
              <w:rPr>
                <w:rFonts w:ascii="仿宋_GB2312" w:hAnsi="仿宋_GB2312" w:cs="仿宋_GB2312" w:eastAsia="仿宋_GB2312"/>
                <w:sz w:val="24"/>
                <w:b/>
              </w:rPr>
              <w:t>课题申报与选题</w:t>
            </w:r>
          </w:p>
          <w:p>
            <w:pPr>
              <w:pStyle w:val="null3"/>
              <w:ind w:firstLine="640"/>
              <w:jc w:val="both"/>
            </w:pPr>
            <w:r>
              <w:rPr>
                <w:rFonts w:ascii="仿宋_GB2312" w:hAnsi="仿宋_GB2312" w:cs="仿宋_GB2312" w:eastAsia="仿宋_GB2312"/>
                <w:sz w:val="24"/>
              </w:rPr>
              <w:t>33.2.</w:t>
            </w:r>
            <w:r>
              <w:rPr>
                <w:rFonts w:ascii="仿宋_GB2312" w:hAnsi="仿宋_GB2312" w:cs="仿宋_GB2312" w:eastAsia="仿宋_GB2312"/>
                <w:sz w:val="24"/>
              </w:rPr>
              <w:t>1.教师在线填写并申报论文课题，管理人员审核。</w:t>
            </w:r>
          </w:p>
          <w:p>
            <w:pPr>
              <w:pStyle w:val="null3"/>
              <w:ind w:firstLine="640"/>
              <w:jc w:val="both"/>
            </w:pPr>
            <w:r>
              <w:rPr>
                <w:rFonts w:ascii="仿宋_GB2312" w:hAnsi="仿宋_GB2312" w:cs="仿宋_GB2312" w:eastAsia="仿宋_GB2312"/>
                <w:sz w:val="24"/>
              </w:rPr>
              <w:t>33.2.</w:t>
            </w:r>
            <w:r>
              <w:rPr>
                <w:rFonts w:ascii="仿宋_GB2312" w:hAnsi="仿宋_GB2312" w:cs="仿宋_GB2312" w:eastAsia="仿宋_GB2312"/>
                <w:sz w:val="24"/>
              </w:rPr>
              <w:t>2.支持师生互选，支持系部管理人员调剂选题。</w:t>
            </w:r>
          </w:p>
          <w:p>
            <w:pPr>
              <w:pStyle w:val="null3"/>
              <w:ind w:firstLine="640"/>
              <w:jc w:val="both"/>
            </w:pPr>
            <w:r>
              <w:rPr>
                <w:rFonts w:ascii="仿宋_GB2312" w:hAnsi="仿宋_GB2312" w:cs="仿宋_GB2312" w:eastAsia="仿宋_GB2312"/>
                <w:sz w:val="24"/>
              </w:rPr>
              <w:t>33.2.</w:t>
            </w:r>
            <w:r>
              <w:rPr>
                <w:rFonts w:ascii="仿宋_GB2312" w:hAnsi="仿宋_GB2312" w:cs="仿宋_GB2312" w:eastAsia="仿宋_GB2312"/>
                <w:sz w:val="24"/>
              </w:rPr>
              <w:t>3.支持学生自拟课题并申请审核。</w:t>
            </w:r>
          </w:p>
          <w:p>
            <w:pPr>
              <w:pStyle w:val="null3"/>
              <w:ind w:firstLine="482"/>
              <w:jc w:val="both"/>
            </w:pPr>
            <w:r>
              <w:rPr>
                <w:rFonts w:ascii="仿宋_GB2312" w:hAnsi="仿宋_GB2312" w:cs="仿宋_GB2312" w:eastAsia="仿宋_GB2312"/>
                <w:sz w:val="24"/>
                <w:b/>
              </w:rPr>
              <w:t>33.3</w:t>
            </w:r>
            <w:r>
              <w:rPr>
                <w:rFonts w:ascii="仿宋_GB2312" w:hAnsi="仿宋_GB2312" w:cs="仿宋_GB2312" w:eastAsia="仿宋_GB2312"/>
                <w:sz w:val="24"/>
                <w:b/>
              </w:rPr>
              <w:t>毕业设计过程管理</w:t>
            </w:r>
          </w:p>
          <w:p>
            <w:pPr>
              <w:pStyle w:val="null3"/>
              <w:ind w:firstLine="640"/>
              <w:jc w:val="both"/>
            </w:pPr>
            <w:r>
              <w:rPr>
                <w:rFonts w:ascii="仿宋_GB2312" w:hAnsi="仿宋_GB2312" w:cs="仿宋_GB2312" w:eastAsia="仿宋_GB2312"/>
                <w:sz w:val="24"/>
              </w:rPr>
              <w:t>支持任务书下达、开题报告、中期检查、课题变更、周记填报和评阅的全流程网络化管理。</w:t>
            </w:r>
          </w:p>
          <w:p>
            <w:pPr>
              <w:pStyle w:val="null3"/>
              <w:ind w:firstLine="482"/>
              <w:jc w:val="both"/>
            </w:pPr>
            <w:r>
              <w:rPr>
                <w:rFonts w:ascii="仿宋_GB2312" w:hAnsi="仿宋_GB2312" w:cs="仿宋_GB2312" w:eastAsia="仿宋_GB2312"/>
                <w:sz w:val="24"/>
                <w:b/>
              </w:rPr>
              <w:t>33.4</w:t>
            </w:r>
            <w:r>
              <w:rPr>
                <w:rFonts w:ascii="仿宋_GB2312" w:hAnsi="仿宋_GB2312" w:cs="仿宋_GB2312" w:eastAsia="仿宋_GB2312"/>
                <w:sz w:val="24"/>
                <w:b/>
              </w:rPr>
              <w:t>论文评阅与查重</w:t>
            </w:r>
          </w:p>
          <w:p>
            <w:pPr>
              <w:pStyle w:val="null3"/>
              <w:ind w:firstLine="640"/>
              <w:jc w:val="both"/>
            </w:pPr>
            <w:r>
              <w:rPr>
                <w:rFonts w:ascii="仿宋_GB2312" w:hAnsi="仿宋_GB2312" w:cs="仿宋_GB2312" w:eastAsia="仿宋_GB2312"/>
                <w:sz w:val="24"/>
              </w:rPr>
              <w:t>33.4.</w:t>
            </w:r>
            <w:r>
              <w:rPr>
                <w:rFonts w:ascii="仿宋_GB2312" w:hAnsi="仿宋_GB2312" w:cs="仿宋_GB2312" w:eastAsia="仿宋_GB2312"/>
                <w:sz w:val="24"/>
              </w:rPr>
              <w:t>1.支持安排论文评阅专家、答辩小组成员，支持在线盲评，支持自定义评阅指标及分值。</w:t>
            </w:r>
          </w:p>
          <w:p>
            <w:pPr>
              <w:pStyle w:val="null3"/>
              <w:ind w:firstLine="640"/>
              <w:jc w:val="both"/>
            </w:pPr>
            <w:r>
              <w:rPr>
                <w:rFonts w:ascii="仿宋_GB2312" w:hAnsi="仿宋_GB2312" w:cs="仿宋_GB2312" w:eastAsia="仿宋_GB2312"/>
                <w:sz w:val="24"/>
              </w:rPr>
              <w:t>33.4.</w:t>
            </w:r>
            <w:r>
              <w:rPr>
                <w:rFonts w:ascii="仿宋_GB2312" w:hAnsi="仿宋_GB2312" w:cs="仿宋_GB2312" w:eastAsia="仿宋_GB2312"/>
                <w:sz w:val="24"/>
              </w:rPr>
              <w:t>2.支持与知网、维普</w:t>
            </w:r>
            <w:r>
              <w:rPr>
                <w:rFonts w:ascii="仿宋_GB2312" w:hAnsi="仿宋_GB2312" w:cs="仿宋_GB2312" w:eastAsia="仿宋_GB2312"/>
                <w:sz w:val="24"/>
              </w:rPr>
              <w:t>等平台</w:t>
            </w:r>
            <w:r>
              <w:rPr>
                <w:rFonts w:ascii="仿宋_GB2312" w:hAnsi="仿宋_GB2312" w:cs="仿宋_GB2312" w:eastAsia="仿宋_GB2312"/>
                <w:sz w:val="24"/>
              </w:rPr>
              <w:t>的论文查重接口对接，直接通过系统提交查重，系统生成查重报告并统计查重结果。</w:t>
            </w:r>
            <w:r>
              <w:rPr>
                <w:rFonts w:ascii="仿宋_GB2312" w:hAnsi="仿宋_GB2312" w:cs="仿宋_GB2312" w:eastAsia="仿宋_GB2312"/>
                <w:sz w:val="24"/>
              </w:rPr>
              <w:t>支持</w:t>
            </w:r>
            <w:r>
              <w:rPr>
                <w:rFonts w:ascii="仿宋_GB2312" w:hAnsi="仿宋_GB2312" w:cs="仿宋_GB2312" w:eastAsia="仿宋_GB2312"/>
                <w:sz w:val="24"/>
              </w:rPr>
              <w:t>AI查重。</w:t>
            </w:r>
          </w:p>
          <w:p>
            <w:pPr>
              <w:pStyle w:val="null3"/>
              <w:ind w:firstLine="482"/>
              <w:jc w:val="both"/>
            </w:pPr>
            <w:r>
              <w:rPr>
                <w:rFonts w:ascii="仿宋_GB2312" w:hAnsi="仿宋_GB2312" w:cs="仿宋_GB2312" w:eastAsia="仿宋_GB2312"/>
                <w:sz w:val="24"/>
                <w:b/>
              </w:rPr>
              <w:t>33.5</w:t>
            </w:r>
            <w:r>
              <w:rPr>
                <w:rFonts w:ascii="仿宋_GB2312" w:hAnsi="仿宋_GB2312" w:cs="仿宋_GB2312" w:eastAsia="仿宋_GB2312"/>
                <w:sz w:val="24"/>
                <w:b/>
              </w:rPr>
              <w:t>论文成绩管理</w:t>
            </w:r>
          </w:p>
          <w:p>
            <w:pPr>
              <w:pStyle w:val="null3"/>
              <w:ind w:firstLine="640"/>
              <w:jc w:val="both"/>
            </w:pPr>
            <w:r>
              <w:rPr>
                <w:rFonts w:ascii="仿宋_GB2312" w:hAnsi="仿宋_GB2312" w:cs="仿宋_GB2312" w:eastAsia="仿宋_GB2312"/>
                <w:sz w:val="24"/>
              </w:rPr>
              <w:t>根据指导老师、评阅专家、答辩小组的评阅成绩及各分项权重，系统自动计算毕业论文总成绩，支持一键同步至成绩总库。</w:t>
            </w:r>
          </w:p>
          <w:p>
            <w:pPr>
              <w:pStyle w:val="null3"/>
              <w:ind w:firstLine="482"/>
              <w:jc w:val="both"/>
            </w:pPr>
            <w:r>
              <w:rPr>
                <w:rFonts w:ascii="仿宋_GB2312" w:hAnsi="仿宋_GB2312" w:cs="仿宋_GB2312" w:eastAsia="仿宋_GB2312"/>
                <w:sz w:val="24"/>
                <w:b/>
              </w:rPr>
              <w:t>33.6</w:t>
            </w:r>
            <w:r>
              <w:rPr>
                <w:rFonts w:ascii="仿宋_GB2312" w:hAnsi="仿宋_GB2312" w:cs="仿宋_GB2312" w:eastAsia="仿宋_GB2312"/>
                <w:sz w:val="24"/>
                <w:b/>
              </w:rPr>
              <w:t>综合查询统计</w:t>
            </w:r>
          </w:p>
          <w:p>
            <w:pPr>
              <w:pStyle w:val="null3"/>
              <w:ind w:firstLine="640"/>
              <w:jc w:val="both"/>
            </w:pPr>
            <w:r>
              <w:rPr>
                <w:rFonts w:ascii="仿宋_GB2312" w:hAnsi="仿宋_GB2312" w:cs="仿宋_GB2312" w:eastAsia="仿宋_GB2312"/>
                <w:sz w:val="24"/>
              </w:rPr>
              <w:t>可查看毕业设计全过程数据，包括论文题目、任务书、开题报告、中检报告、论文成果等。</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三十</w:t>
            </w:r>
            <w:r>
              <w:rPr>
                <w:rFonts w:ascii="仿宋_GB2312" w:hAnsi="仿宋_GB2312" w:cs="仿宋_GB2312" w:eastAsia="仿宋_GB2312"/>
                <w:sz w:val="24"/>
                <w:b/>
              </w:rPr>
              <w:t>四）</w:t>
            </w:r>
            <w:r>
              <w:rPr>
                <w:rFonts w:ascii="仿宋_GB2312" w:hAnsi="仿宋_GB2312" w:cs="仿宋_GB2312" w:eastAsia="仿宋_GB2312"/>
                <w:sz w:val="24"/>
                <w:b/>
              </w:rPr>
              <w:t>教材管理</w:t>
            </w:r>
          </w:p>
          <w:p>
            <w:pPr>
              <w:pStyle w:val="null3"/>
              <w:ind w:firstLine="640"/>
              <w:jc w:val="both"/>
            </w:pPr>
            <w:r>
              <w:rPr>
                <w:rFonts w:ascii="仿宋_GB2312" w:hAnsi="仿宋_GB2312" w:cs="仿宋_GB2312" w:eastAsia="仿宋_GB2312"/>
                <w:sz w:val="24"/>
              </w:rPr>
              <w:t>34.</w:t>
            </w:r>
            <w:r>
              <w:rPr>
                <w:rFonts w:ascii="仿宋_GB2312" w:hAnsi="仿宋_GB2312" w:cs="仿宋_GB2312" w:eastAsia="仿宋_GB2312"/>
                <w:sz w:val="24"/>
              </w:rPr>
              <w:t>1.字典维护：维护教材类别、来源、获奖名称/等级、供应商、出版机构等。</w:t>
            </w:r>
          </w:p>
          <w:p>
            <w:pPr>
              <w:pStyle w:val="null3"/>
              <w:ind w:firstLine="640"/>
              <w:jc w:val="both"/>
            </w:pPr>
            <w:r>
              <w:rPr>
                <w:rFonts w:ascii="仿宋_GB2312" w:hAnsi="仿宋_GB2312" w:cs="仿宋_GB2312" w:eastAsia="仿宋_GB2312"/>
                <w:sz w:val="24"/>
              </w:rPr>
              <w:t>34.</w:t>
            </w:r>
            <w:r>
              <w:rPr>
                <w:rFonts w:ascii="仿宋_GB2312" w:hAnsi="仿宋_GB2312" w:cs="仿宋_GB2312" w:eastAsia="仿宋_GB2312"/>
                <w:sz w:val="24"/>
              </w:rPr>
              <w:t>2.参数设置：设置当前教材管理学年学期、是否需要订购教材等控制项。</w:t>
            </w:r>
          </w:p>
          <w:p>
            <w:pPr>
              <w:pStyle w:val="null3"/>
              <w:ind w:firstLine="640"/>
              <w:jc w:val="both"/>
            </w:pPr>
            <w:r>
              <w:rPr>
                <w:rFonts w:ascii="仿宋_GB2312" w:hAnsi="仿宋_GB2312" w:cs="仿宋_GB2312" w:eastAsia="仿宋_GB2312"/>
                <w:sz w:val="24"/>
              </w:rPr>
              <w:t>34.</w:t>
            </w:r>
            <w:r>
              <w:rPr>
                <w:rFonts w:ascii="仿宋_GB2312" w:hAnsi="仿宋_GB2312" w:cs="仿宋_GB2312" w:eastAsia="仿宋_GB2312"/>
                <w:sz w:val="24"/>
              </w:rPr>
              <w:t>3.批次管理：维护批次名称、起止时间，用户在指定时间范围内完成教材管理工作。</w:t>
            </w:r>
          </w:p>
          <w:p>
            <w:pPr>
              <w:pStyle w:val="null3"/>
              <w:ind w:firstLine="640"/>
              <w:jc w:val="both"/>
            </w:pPr>
            <w:r>
              <w:rPr>
                <w:rFonts w:ascii="仿宋_GB2312" w:hAnsi="仿宋_GB2312" w:cs="仿宋_GB2312" w:eastAsia="仿宋_GB2312"/>
                <w:sz w:val="24"/>
              </w:rPr>
              <w:t>34.</w:t>
            </w:r>
            <w:r>
              <w:rPr>
                <w:rFonts w:ascii="仿宋_GB2312" w:hAnsi="仿宋_GB2312" w:cs="仿宋_GB2312" w:eastAsia="仿宋_GB2312"/>
                <w:sz w:val="24"/>
              </w:rPr>
              <w:t>4.教材信息管理：维护教材基本信息、供应商、折扣率；支持任课教师/课程负责人申请教材，学院与教务处审核。</w:t>
            </w:r>
          </w:p>
          <w:p>
            <w:pPr>
              <w:pStyle w:val="null3"/>
              <w:ind w:firstLine="640"/>
              <w:jc w:val="both"/>
            </w:pPr>
            <w:r>
              <w:rPr>
                <w:rFonts w:ascii="仿宋_GB2312" w:hAnsi="仿宋_GB2312" w:cs="仿宋_GB2312" w:eastAsia="仿宋_GB2312"/>
                <w:sz w:val="24"/>
              </w:rPr>
              <w:t>34.</w:t>
            </w:r>
            <w:r>
              <w:rPr>
                <w:rFonts w:ascii="仿宋_GB2312" w:hAnsi="仿宋_GB2312" w:cs="仿宋_GB2312" w:eastAsia="仿宋_GB2312"/>
                <w:sz w:val="24"/>
              </w:rPr>
              <w:t>5.指定教材：支持按教学班维度设置课程教材，支持批量指定/删除，可分别设置学生教材数量和教师教材数量。</w:t>
            </w:r>
          </w:p>
          <w:p>
            <w:pPr>
              <w:pStyle w:val="null3"/>
              <w:ind w:firstLine="640"/>
              <w:jc w:val="both"/>
            </w:pPr>
            <w:r>
              <w:rPr>
                <w:rFonts w:ascii="仿宋_GB2312" w:hAnsi="仿宋_GB2312" w:cs="仿宋_GB2312" w:eastAsia="仿宋_GB2312"/>
                <w:sz w:val="24"/>
              </w:rPr>
              <w:t>34.</w:t>
            </w:r>
            <w:r>
              <w:rPr>
                <w:rFonts w:ascii="仿宋_GB2312" w:hAnsi="仿宋_GB2312" w:cs="仿宋_GB2312" w:eastAsia="仿宋_GB2312"/>
                <w:sz w:val="24"/>
              </w:rPr>
              <w:t>6.指定教材审核：教材指定提交后须经审核流程生效，支持按系部/专业统计指定进度并催办。</w:t>
            </w:r>
          </w:p>
          <w:p>
            <w:pPr>
              <w:pStyle w:val="null3"/>
              <w:ind w:firstLine="640"/>
              <w:jc w:val="both"/>
            </w:pPr>
            <w:r>
              <w:rPr>
                <w:rFonts w:ascii="仿宋_GB2312" w:hAnsi="仿宋_GB2312" w:cs="仿宋_GB2312" w:eastAsia="仿宋_GB2312"/>
                <w:sz w:val="24"/>
              </w:rPr>
              <w:t>34.</w:t>
            </w:r>
            <w:r>
              <w:rPr>
                <w:rFonts w:ascii="仿宋_GB2312" w:hAnsi="仿宋_GB2312" w:cs="仿宋_GB2312" w:eastAsia="仿宋_GB2312"/>
                <w:sz w:val="24"/>
              </w:rPr>
              <w:t>7.学生教材费用：根据学生选教材结果自动计算每个学生当前学期教材费用，提供费用清单查询。</w:t>
            </w:r>
          </w:p>
          <w:p>
            <w:pPr>
              <w:pStyle w:val="null3"/>
              <w:ind w:firstLine="640"/>
              <w:jc w:val="both"/>
            </w:pPr>
            <w:r>
              <w:rPr>
                <w:rFonts w:ascii="仿宋_GB2312" w:hAnsi="仿宋_GB2312" w:cs="仿宋_GB2312" w:eastAsia="仿宋_GB2312"/>
                <w:sz w:val="24"/>
              </w:rPr>
              <w:t>34.</w:t>
            </w:r>
            <w:r>
              <w:rPr>
                <w:rFonts w:ascii="仿宋_GB2312" w:hAnsi="仿宋_GB2312" w:cs="仿宋_GB2312" w:eastAsia="仿宋_GB2312"/>
                <w:sz w:val="24"/>
              </w:rPr>
              <w:t>8.教材结算：支持学生结算（含折扣设置）和供应商结算，提供征订、入库、出库、回库、报废全流程管理。</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三十</w:t>
            </w:r>
            <w:r>
              <w:rPr>
                <w:rFonts w:ascii="仿宋_GB2312" w:hAnsi="仿宋_GB2312" w:cs="仿宋_GB2312" w:eastAsia="仿宋_GB2312"/>
                <w:sz w:val="24"/>
                <w:b/>
              </w:rPr>
              <w:t>五）</w:t>
            </w:r>
            <w:r>
              <w:rPr>
                <w:rFonts w:ascii="仿宋_GB2312" w:hAnsi="仿宋_GB2312" w:cs="仿宋_GB2312" w:eastAsia="仿宋_GB2312"/>
                <w:sz w:val="24"/>
                <w:b/>
              </w:rPr>
              <w:t>创新创业项目管理</w:t>
            </w:r>
          </w:p>
          <w:p>
            <w:pPr>
              <w:pStyle w:val="null3"/>
              <w:ind w:firstLine="640"/>
              <w:jc w:val="both"/>
            </w:pPr>
            <w:r>
              <w:rPr>
                <w:rFonts w:ascii="仿宋_GB2312" w:hAnsi="仿宋_GB2312" w:cs="仿宋_GB2312" w:eastAsia="仿宋_GB2312"/>
                <w:sz w:val="24"/>
              </w:rPr>
              <w:t>创新创业项目管理实现对学生参与各类创新创业竞赛、科研项目所获奖项的信息化管理，支持将项目成果转化为相应学分。</w:t>
            </w:r>
          </w:p>
          <w:p>
            <w:pPr>
              <w:pStyle w:val="null3"/>
              <w:ind w:firstLine="640"/>
              <w:jc w:val="both"/>
            </w:pPr>
            <w:r>
              <w:rPr>
                <w:rFonts w:ascii="仿宋_GB2312" w:hAnsi="仿宋_GB2312" w:cs="仿宋_GB2312" w:eastAsia="仿宋_GB2312"/>
                <w:sz w:val="24"/>
              </w:rPr>
              <w:t>35.</w:t>
            </w:r>
            <w:r>
              <w:rPr>
                <w:rFonts w:ascii="仿宋_GB2312" w:hAnsi="仿宋_GB2312" w:cs="仿宋_GB2312" w:eastAsia="仿宋_GB2312"/>
                <w:sz w:val="24"/>
              </w:rPr>
              <w:t>1.项目分值成绩对照：维护项目分值区间对应的课程成绩，需包括项目类别、分值段、成绩、对应百分制成绩。</w:t>
            </w:r>
          </w:p>
          <w:p>
            <w:pPr>
              <w:pStyle w:val="null3"/>
              <w:ind w:firstLine="640"/>
              <w:jc w:val="both"/>
            </w:pPr>
            <w:r>
              <w:rPr>
                <w:rFonts w:ascii="仿宋_GB2312" w:hAnsi="仿宋_GB2312" w:cs="仿宋_GB2312" w:eastAsia="仿宋_GB2312"/>
                <w:sz w:val="24"/>
              </w:rPr>
              <w:t>35.</w:t>
            </w:r>
            <w:r>
              <w:rPr>
                <w:rFonts w:ascii="仿宋_GB2312" w:hAnsi="仿宋_GB2312" w:cs="仿宋_GB2312" w:eastAsia="仿宋_GB2312"/>
                <w:sz w:val="24"/>
              </w:rPr>
              <w:t>2.项目名称维护：维护学校认可的创新创业项目信息库。</w:t>
            </w:r>
          </w:p>
          <w:p>
            <w:pPr>
              <w:pStyle w:val="null3"/>
              <w:ind w:firstLine="640"/>
              <w:jc w:val="both"/>
            </w:pPr>
            <w:r>
              <w:rPr>
                <w:rFonts w:ascii="仿宋_GB2312" w:hAnsi="仿宋_GB2312" w:cs="仿宋_GB2312" w:eastAsia="仿宋_GB2312"/>
                <w:sz w:val="24"/>
              </w:rPr>
              <w:t>35.</w:t>
            </w:r>
            <w:r>
              <w:rPr>
                <w:rFonts w:ascii="仿宋_GB2312" w:hAnsi="仿宋_GB2312" w:cs="仿宋_GB2312" w:eastAsia="仿宋_GB2312"/>
                <w:sz w:val="24"/>
              </w:rPr>
              <w:t>3.项目报名设置：项目报名起止时间设置。</w:t>
            </w:r>
          </w:p>
          <w:p>
            <w:pPr>
              <w:pStyle w:val="null3"/>
              <w:ind w:firstLine="640"/>
              <w:jc w:val="both"/>
            </w:pPr>
            <w:r>
              <w:rPr>
                <w:rFonts w:ascii="仿宋_GB2312" w:hAnsi="仿宋_GB2312" w:cs="仿宋_GB2312" w:eastAsia="仿宋_GB2312"/>
                <w:sz w:val="24"/>
              </w:rPr>
              <w:t>35.</w:t>
            </w:r>
            <w:r>
              <w:rPr>
                <w:rFonts w:ascii="仿宋_GB2312" w:hAnsi="仿宋_GB2312" w:cs="仿宋_GB2312" w:eastAsia="仿宋_GB2312"/>
                <w:sz w:val="24"/>
              </w:rPr>
              <w:t>4.项目报名申请与审核：学生网上申请已获奖项目，管理岗位审核。</w:t>
            </w:r>
          </w:p>
          <w:p>
            <w:pPr>
              <w:pStyle w:val="null3"/>
              <w:ind w:firstLine="640"/>
              <w:jc w:val="both"/>
            </w:pPr>
            <w:r>
              <w:rPr>
                <w:rFonts w:ascii="仿宋_GB2312" w:hAnsi="仿宋_GB2312" w:cs="仿宋_GB2312" w:eastAsia="仿宋_GB2312"/>
                <w:sz w:val="24"/>
              </w:rPr>
              <w:t>35.</w:t>
            </w:r>
            <w:r>
              <w:rPr>
                <w:rFonts w:ascii="仿宋_GB2312" w:hAnsi="仿宋_GB2312" w:cs="仿宋_GB2312" w:eastAsia="仿宋_GB2312"/>
                <w:sz w:val="24"/>
              </w:rPr>
              <w:t>5.项目报名管理：管理端直接维护学生项目获奖信息。</w:t>
            </w:r>
          </w:p>
          <w:p>
            <w:pPr>
              <w:pStyle w:val="null3"/>
              <w:ind w:firstLine="640"/>
              <w:jc w:val="both"/>
            </w:pPr>
            <w:r>
              <w:rPr>
                <w:rFonts w:ascii="仿宋_GB2312" w:hAnsi="仿宋_GB2312" w:cs="仿宋_GB2312" w:eastAsia="仿宋_GB2312"/>
                <w:sz w:val="24"/>
              </w:rPr>
              <w:t>35.</w:t>
            </w:r>
            <w:r>
              <w:rPr>
                <w:rFonts w:ascii="仿宋_GB2312" w:hAnsi="仿宋_GB2312" w:cs="仿宋_GB2312" w:eastAsia="仿宋_GB2312"/>
                <w:sz w:val="24"/>
              </w:rPr>
              <w:t>6.项目学分用途申请与审核：学生申请将获奖学分用于特定培养方案节点，管理岗位审核。</w:t>
            </w:r>
          </w:p>
          <w:p>
            <w:pPr>
              <w:pStyle w:val="null3"/>
              <w:ind w:firstLine="640"/>
              <w:jc w:val="both"/>
            </w:pPr>
            <w:r>
              <w:rPr>
                <w:rFonts w:ascii="仿宋_GB2312" w:hAnsi="仿宋_GB2312" w:cs="仿宋_GB2312" w:eastAsia="仿宋_GB2312"/>
                <w:sz w:val="24"/>
              </w:rPr>
              <w:t>35.</w:t>
            </w:r>
            <w:r>
              <w:rPr>
                <w:rFonts w:ascii="仿宋_GB2312" w:hAnsi="仿宋_GB2312" w:cs="仿宋_GB2312" w:eastAsia="仿宋_GB2312"/>
                <w:sz w:val="24"/>
              </w:rPr>
              <w:t>7.项目获得分值查询：按学校对创新创业各类别的要求进行汇总查询，向学生反馈已达到/未达到要求的情况。</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三十</w:t>
            </w:r>
            <w:r>
              <w:rPr>
                <w:rFonts w:ascii="仿宋_GB2312" w:hAnsi="仿宋_GB2312" w:cs="仿宋_GB2312" w:eastAsia="仿宋_GB2312"/>
                <w:sz w:val="24"/>
              </w:rPr>
              <w:t>六）</w:t>
            </w:r>
            <w:r>
              <w:rPr>
                <w:rFonts w:ascii="仿宋_GB2312" w:hAnsi="仿宋_GB2312" w:cs="仿宋_GB2312" w:eastAsia="仿宋_GB2312"/>
                <w:sz w:val="24"/>
              </w:rPr>
              <w:t>结业换证管理</w:t>
            </w:r>
          </w:p>
          <w:p>
            <w:pPr>
              <w:pStyle w:val="null3"/>
              <w:ind w:firstLine="640"/>
              <w:jc w:val="both"/>
            </w:pPr>
            <w:r>
              <w:rPr>
                <w:rFonts w:ascii="仿宋_GB2312" w:hAnsi="仿宋_GB2312" w:cs="仿宋_GB2312" w:eastAsia="仿宋_GB2312"/>
                <w:sz w:val="24"/>
              </w:rPr>
              <w:t>结业换证管理实现对取得结业证书的学生申请换发毕业证书全流程的信息化管理。</w:t>
            </w:r>
          </w:p>
          <w:p>
            <w:pPr>
              <w:pStyle w:val="null3"/>
              <w:ind w:firstLine="482"/>
              <w:jc w:val="both"/>
            </w:pPr>
            <w:r>
              <w:rPr>
                <w:rFonts w:ascii="仿宋_GB2312" w:hAnsi="仿宋_GB2312" w:cs="仿宋_GB2312" w:eastAsia="仿宋_GB2312"/>
                <w:sz w:val="24"/>
                <w:b/>
              </w:rPr>
              <w:t>36.1</w:t>
            </w:r>
            <w:r>
              <w:rPr>
                <w:rFonts w:ascii="仿宋_GB2312" w:hAnsi="仿宋_GB2312" w:cs="仿宋_GB2312" w:eastAsia="仿宋_GB2312"/>
                <w:sz w:val="24"/>
                <w:b/>
              </w:rPr>
              <w:t>结业换证报名管理</w:t>
            </w:r>
          </w:p>
          <w:p>
            <w:pPr>
              <w:pStyle w:val="null3"/>
              <w:ind w:firstLine="640"/>
              <w:jc w:val="both"/>
            </w:pPr>
            <w:r>
              <w:rPr>
                <w:rFonts w:ascii="仿宋_GB2312" w:hAnsi="仿宋_GB2312" w:cs="仿宋_GB2312" w:eastAsia="仿宋_GB2312"/>
                <w:sz w:val="24"/>
              </w:rPr>
              <w:t>设置学生结业换证报名时间；学生在线报名，管理岗位审核报名信息；管理端可直接维护结业换证报名信息。</w:t>
            </w:r>
          </w:p>
          <w:p>
            <w:pPr>
              <w:pStyle w:val="null3"/>
              <w:ind w:firstLine="482"/>
              <w:jc w:val="both"/>
            </w:pPr>
            <w:r>
              <w:rPr>
                <w:rFonts w:ascii="仿宋_GB2312" w:hAnsi="仿宋_GB2312" w:cs="仿宋_GB2312" w:eastAsia="仿宋_GB2312"/>
                <w:sz w:val="24"/>
                <w:b/>
              </w:rPr>
              <w:t>36.2</w:t>
            </w:r>
            <w:r>
              <w:rPr>
                <w:rFonts w:ascii="仿宋_GB2312" w:hAnsi="仿宋_GB2312" w:cs="仿宋_GB2312" w:eastAsia="仿宋_GB2312"/>
                <w:sz w:val="24"/>
                <w:b/>
              </w:rPr>
              <w:t>结业换证考试管理</w:t>
            </w:r>
          </w:p>
          <w:p>
            <w:pPr>
              <w:pStyle w:val="null3"/>
              <w:ind w:firstLine="640"/>
              <w:jc w:val="both"/>
            </w:pPr>
            <w:r>
              <w:rPr>
                <w:rFonts w:ascii="仿宋_GB2312" w:hAnsi="仿宋_GB2312" w:cs="仿宋_GB2312" w:eastAsia="仿宋_GB2312"/>
                <w:sz w:val="24"/>
              </w:rPr>
              <w:t>安排结业换证科目的考试时间、地点、监考信息；学生通过系统在线查询结业换证考试安排信息。</w:t>
            </w:r>
          </w:p>
          <w:p>
            <w:pPr>
              <w:pStyle w:val="null3"/>
              <w:ind w:firstLine="482"/>
              <w:jc w:val="both"/>
            </w:pPr>
            <w:r>
              <w:rPr>
                <w:rFonts w:ascii="仿宋_GB2312" w:hAnsi="仿宋_GB2312" w:cs="仿宋_GB2312" w:eastAsia="仿宋_GB2312"/>
                <w:sz w:val="24"/>
                <w:b/>
              </w:rPr>
              <w:t>36.3</w:t>
            </w:r>
            <w:r>
              <w:rPr>
                <w:rFonts w:ascii="仿宋_GB2312" w:hAnsi="仿宋_GB2312" w:cs="仿宋_GB2312" w:eastAsia="仿宋_GB2312"/>
                <w:sz w:val="24"/>
                <w:b/>
              </w:rPr>
              <w:t>结业换证成绩管理</w:t>
            </w:r>
          </w:p>
          <w:p>
            <w:pPr>
              <w:pStyle w:val="null3"/>
              <w:ind w:firstLine="640"/>
              <w:jc w:val="both"/>
            </w:pPr>
            <w:r>
              <w:rPr>
                <w:rFonts w:ascii="仿宋_GB2312" w:hAnsi="仿宋_GB2312" w:cs="仿宋_GB2312" w:eastAsia="仿宋_GB2312"/>
                <w:sz w:val="24"/>
              </w:rPr>
              <w:t>设置结业换证学生考试成绩录入权限及录入时间；任课教师在线录入考试成绩；成绩达到换证要求后，系统更新学生</w:t>
            </w:r>
            <w:r>
              <w:rPr>
                <w:rFonts w:ascii="仿宋_GB2312" w:hAnsi="仿宋_GB2312" w:cs="仿宋_GB2312" w:eastAsia="仿宋_GB2312"/>
                <w:sz w:val="24"/>
              </w:rPr>
              <w:t>学籍状态</w:t>
            </w:r>
            <w:r>
              <w:rPr>
                <w:rFonts w:ascii="仿宋_GB2312" w:hAnsi="仿宋_GB2312" w:cs="仿宋_GB2312" w:eastAsia="仿宋_GB2312"/>
                <w:sz w:val="24"/>
              </w:rPr>
              <w:t>，支持生成毕业证书。</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三十</w:t>
            </w:r>
            <w:r>
              <w:rPr>
                <w:rFonts w:ascii="仿宋_GB2312" w:hAnsi="仿宋_GB2312" w:cs="仿宋_GB2312" w:eastAsia="仿宋_GB2312"/>
                <w:sz w:val="24"/>
                <w:b/>
              </w:rPr>
              <w:t>七）</w:t>
            </w:r>
            <w:r>
              <w:rPr>
                <w:rFonts w:ascii="仿宋_GB2312" w:hAnsi="仿宋_GB2312" w:cs="仿宋_GB2312" w:eastAsia="仿宋_GB2312"/>
                <w:sz w:val="24"/>
                <w:b/>
              </w:rPr>
              <w:t>资格证书管理</w:t>
            </w:r>
          </w:p>
          <w:p>
            <w:pPr>
              <w:pStyle w:val="null3"/>
              <w:ind w:firstLine="640"/>
              <w:jc w:val="both"/>
            </w:pPr>
            <w:r>
              <w:rPr>
                <w:rFonts w:ascii="仿宋_GB2312" w:hAnsi="仿宋_GB2312" w:cs="仿宋_GB2312" w:eastAsia="仿宋_GB2312"/>
                <w:sz w:val="24"/>
              </w:rPr>
              <w:t>资格证书管理实现对学生在校期间考取各类职业技能资格证书的信息化管理。</w:t>
            </w:r>
          </w:p>
          <w:p>
            <w:pPr>
              <w:pStyle w:val="null3"/>
              <w:ind w:firstLine="482"/>
              <w:jc w:val="both"/>
            </w:pPr>
            <w:r>
              <w:rPr>
                <w:rFonts w:ascii="仿宋_GB2312" w:hAnsi="仿宋_GB2312" w:cs="仿宋_GB2312" w:eastAsia="仿宋_GB2312"/>
                <w:sz w:val="24"/>
                <w:b/>
              </w:rPr>
              <w:t>37.1</w:t>
            </w:r>
            <w:r>
              <w:rPr>
                <w:rFonts w:ascii="仿宋_GB2312" w:hAnsi="仿宋_GB2312" w:cs="仿宋_GB2312" w:eastAsia="仿宋_GB2312"/>
                <w:sz w:val="24"/>
                <w:b/>
              </w:rPr>
              <w:t>资格证书基础信息</w:t>
            </w:r>
          </w:p>
          <w:p>
            <w:pPr>
              <w:pStyle w:val="null3"/>
              <w:ind w:firstLine="640"/>
              <w:jc w:val="both"/>
            </w:pPr>
            <w:r>
              <w:rPr>
                <w:rFonts w:ascii="仿宋_GB2312" w:hAnsi="仿宋_GB2312" w:cs="仿宋_GB2312" w:eastAsia="仿宋_GB2312"/>
                <w:sz w:val="24"/>
              </w:rPr>
              <w:t>维护证书类型、证书级别、证书名称、发证机构、鉴定地点等基础数据；支持启用</w:t>
            </w:r>
            <w:r>
              <w:rPr>
                <w:rFonts w:ascii="仿宋_GB2312" w:hAnsi="仿宋_GB2312" w:cs="仿宋_GB2312" w:eastAsia="仿宋_GB2312"/>
                <w:sz w:val="24"/>
              </w:rPr>
              <w:t>/停用管理。</w:t>
            </w:r>
          </w:p>
          <w:p>
            <w:pPr>
              <w:pStyle w:val="null3"/>
              <w:ind w:firstLine="482"/>
              <w:jc w:val="both"/>
            </w:pPr>
            <w:r>
              <w:rPr>
                <w:rFonts w:ascii="仿宋_GB2312" w:hAnsi="仿宋_GB2312" w:cs="仿宋_GB2312" w:eastAsia="仿宋_GB2312"/>
                <w:sz w:val="24"/>
                <w:b/>
              </w:rPr>
              <w:t>37.2</w:t>
            </w:r>
            <w:r>
              <w:rPr>
                <w:rFonts w:ascii="仿宋_GB2312" w:hAnsi="仿宋_GB2312" w:cs="仿宋_GB2312" w:eastAsia="仿宋_GB2312"/>
                <w:sz w:val="24"/>
                <w:b/>
              </w:rPr>
              <w:t>学生认证培训管理</w:t>
            </w:r>
          </w:p>
          <w:p>
            <w:pPr>
              <w:pStyle w:val="null3"/>
              <w:ind w:firstLine="640"/>
              <w:jc w:val="both"/>
            </w:pPr>
            <w:r>
              <w:rPr>
                <w:rFonts w:ascii="仿宋_GB2312" w:hAnsi="仿宋_GB2312" w:cs="仿宋_GB2312" w:eastAsia="仿宋_GB2312"/>
                <w:sz w:val="24"/>
              </w:rPr>
              <w:t>学生在线提交认证培训申请；管理岗位审核申请，通过后学生可参加认证培训。</w:t>
            </w:r>
          </w:p>
          <w:p>
            <w:pPr>
              <w:pStyle w:val="null3"/>
              <w:ind w:firstLine="482"/>
              <w:jc w:val="both"/>
            </w:pPr>
            <w:r>
              <w:rPr>
                <w:rFonts w:ascii="仿宋_GB2312" w:hAnsi="仿宋_GB2312" w:cs="仿宋_GB2312" w:eastAsia="仿宋_GB2312"/>
                <w:sz w:val="24"/>
                <w:b/>
              </w:rPr>
              <w:t>37.3</w:t>
            </w:r>
            <w:r>
              <w:rPr>
                <w:rFonts w:ascii="仿宋_GB2312" w:hAnsi="仿宋_GB2312" w:cs="仿宋_GB2312" w:eastAsia="仿宋_GB2312"/>
                <w:sz w:val="24"/>
                <w:b/>
              </w:rPr>
              <w:t>学生资格证书管理</w:t>
            </w:r>
          </w:p>
          <w:p>
            <w:pPr>
              <w:pStyle w:val="null3"/>
              <w:ind w:firstLine="640"/>
              <w:jc w:val="both"/>
            </w:pPr>
            <w:r>
              <w:rPr>
                <w:rFonts w:ascii="仿宋_GB2312" w:hAnsi="仿宋_GB2312" w:cs="仿宋_GB2312" w:eastAsia="仿宋_GB2312"/>
                <w:sz w:val="24"/>
              </w:rPr>
              <w:t>学生获得资格证书后，在线填写证书信息；管理岗位审核学生提交的证书信息；支持管理端直接维护学生资格证书获得记录。</w:t>
            </w:r>
          </w:p>
          <w:p>
            <w:pPr>
              <w:pStyle w:val="null3"/>
              <w:ind w:firstLine="482"/>
              <w:jc w:val="both"/>
            </w:pPr>
            <w:r>
              <w:rPr>
                <w:rFonts w:ascii="仿宋_GB2312" w:hAnsi="仿宋_GB2312" w:cs="仿宋_GB2312" w:eastAsia="仿宋_GB2312"/>
                <w:sz w:val="24"/>
                <w:b/>
              </w:rPr>
              <w:t>37.4</w:t>
            </w:r>
            <w:r>
              <w:rPr>
                <w:rFonts w:ascii="仿宋_GB2312" w:hAnsi="仿宋_GB2312" w:cs="仿宋_GB2312" w:eastAsia="仿宋_GB2312"/>
                <w:sz w:val="24"/>
                <w:b/>
              </w:rPr>
              <w:t>资格证书查询</w:t>
            </w:r>
          </w:p>
          <w:p>
            <w:pPr>
              <w:pStyle w:val="null3"/>
              <w:ind w:firstLine="640"/>
              <w:jc w:val="both"/>
            </w:pPr>
            <w:r>
              <w:rPr>
                <w:rFonts w:ascii="仿宋_GB2312" w:hAnsi="仿宋_GB2312" w:cs="仿宋_GB2312" w:eastAsia="仿宋_GB2312"/>
                <w:sz w:val="24"/>
              </w:rPr>
              <w:t>查询学生资格证书获得情况，支持按学院、专业、证书类型等多维度统计；证书信息可与毕业审核模块关联，作为毕业资格审核的附加指标。</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三十</w:t>
            </w:r>
            <w:r>
              <w:rPr>
                <w:rFonts w:ascii="仿宋_GB2312" w:hAnsi="仿宋_GB2312" w:cs="仿宋_GB2312" w:eastAsia="仿宋_GB2312"/>
                <w:sz w:val="24"/>
                <w:b/>
              </w:rPr>
              <w:t>八）</w:t>
            </w:r>
            <w:r>
              <w:rPr>
                <w:rFonts w:ascii="仿宋_GB2312" w:hAnsi="仿宋_GB2312" w:cs="仿宋_GB2312" w:eastAsia="仿宋_GB2312"/>
                <w:sz w:val="24"/>
                <w:b/>
              </w:rPr>
              <w:t>移动教务</w:t>
            </w:r>
          </w:p>
          <w:p>
            <w:pPr>
              <w:pStyle w:val="null3"/>
              <w:ind w:firstLine="640"/>
              <w:jc w:val="both"/>
            </w:pPr>
            <w:r>
              <w:rPr>
                <w:rFonts w:ascii="仿宋_GB2312" w:hAnsi="仿宋_GB2312" w:cs="仿宋_GB2312" w:eastAsia="仿宋_GB2312"/>
                <w:sz w:val="24"/>
              </w:rPr>
              <w:t>从学校</w:t>
            </w:r>
            <w:r>
              <w:rPr>
                <w:rFonts w:ascii="仿宋_GB2312" w:hAnsi="仿宋_GB2312" w:cs="仿宋_GB2312" w:eastAsia="仿宋_GB2312"/>
                <w:sz w:val="24"/>
              </w:rPr>
              <w:t>企业微信</w:t>
            </w:r>
            <w:r>
              <w:rPr>
                <w:rFonts w:ascii="仿宋_GB2312" w:hAnsi="仿宋_GB2312" w:cs="仿宋_GB2312" w:eastAsia="仿宋_GB2312"/>
                <w:sz w:val="24"/>
              </w:rPr>
              <w:t>及移动端接入，提供以下常用移动教务服务：</w:t>
            </w:r>
          </w:p>
          <w:p>
            <w:pPr>
              <w:pStyle w:val="null3"/>
              <w:ind w:firstLine="640"/>
              <w:jc w:val="both"/>
            </w:pPr>
            <w:r>
              <w:rPr>
                <w:rFonts w:ascii="仿宋_GB2312" w:hAnsi="仿宋_GB2312" w:cs="仿宋_GB2312" w:eastAsia="仿宋_GB2312"/>
                <w:sz w:val="24"/>
              </w:rPr>
              <w:t>38.</w:t>
            </w:r>
            <w:r>
              <w:rPr>
                <w:rFonts w:ascii="仿宋_GB2312" w:hAnsi="仿宋_GB2312" w:cs="仿宋_GB2312" w:eastAsia="仿宋_GB2312"/>
                <w:sz w:val="24"/>
              </w:rPr>
              <w:t>1.消息通知：公告、消息提醒、待办提醒（自动推送待办审批）。</w:t>
            </w:r>
          </w:p>
          <w:p>
            <w:pPr>
              <w:pStyle w:val="null3"/>
              <w:ind w:firstLine="640"/>
              <w:jc w:val="both"/>
            </w:pPr>
            <w:r>
              <w:rPr>
                <w:rFonts w:ascii="仿宋_GB2312" w:hAnsi="仿宋_GB2312" w:cs="仿宋_GB2312" w:eastAsia="仿宋_GB2312"/>
                <w:sz w:val="24"/>
              </w:rPr>
              <w:t>38.</w:t>
            </w:r>
            <w:r>
              <w:rPr>
                <w:rFonts w:ascii="仿宋_GB2312" w:hAnsi="仿宋_GB2312" w:cs="仿宋_GB2312" w:eastAsia="仿宋_GB2312"/>
                <w:sz w:val="24"/>
              </w:rPr>
              <w:t>2.我的课表：周课表与日课表查询，支持下钻查看详细课程信息。</w:t>
            </w:r>
          </w:p>
          <w:p>
            <w:pPr>
              <w:pStyle w:val="null3"/>
              <w:ind w:firstLine="640"/>
              <w:jc w:val="both"/>
            </w:pPr>
            <w:r>
              <w:rPr>
                <w:rFonts w:ascii="仿宋_GB2312" w:hAnsi="仿宋_GB2312" w:cs="仿宋_GB2312" w:eastAsia="仿宋_GB2312"/>
                <w:sz w:val="24"/>
              </w:rPr>
              <w:t>38.</w:t>
            </w:r>
            <w:r>
              <w:rPr>
                <w:rFonts w:ascii="仿宋_GB2312" w:hAnsi="仿宋_GB2312" w:cs="仿宋_GB2312" w:eastAsia="仿宋_GB2312"/>
                <w:sz w:val="24"/>
              </w:rPr>
              <w:t>3.成绩查询：学生查看学期/全部学期学分获得、平均绩点及每门课程成绩。</w:t>
            </w:r>
          </w:p>
          <w:p>
            <w:pPr>
              <w:pStyle w:val="null3"/>
              <w:ind w:firstLine="640"/>
              <w:jc w:val="both"/>
            </w:pPr>
            <w:r>
              <w:rPr>
                <w:rFonts w:ascii="仿宋_GB2312" w:hAnsi="仿宋_GB2312" w:cs="仿宋_GB2312" w:eastAsia="仿宋_GB2312"/>
                <w:sz w:val="24"/>
              </w:rPr>
              <w:t>38.</w:t>
            </w:r>
            <w:r>
              <w:rPr>
                <w:rFonts w:ascii="仿宋_GB2312" w:hAnsi="仿宋_GB2312" w:cs="仿宋_GB2312" w:eastAsia="仿宋_GB2312"/>
                <w:sz w:val="24"/>
              </w:rPr>
              <w:t>4.考试安排查询：学生查看已考/未考科目；教师查看监考安排。</w:t>
            </w:r>
          </w:p>
          <w:p>
            <w:pPr>
              <w:pStyle w:val="null3"/>
              <w:ind w:firstLine="640"/>
              <w:jc w:val="both"/>
            </w:pPr>
            <w:r>
              <w:rPr>
                <w:rFonts w:ascii="仿宋_GB2312" w:hAnsi="仿宋_GB2312" w:cs="仿宋_GB2312" w:eastAsia="仿宋_GB2312"/>
                <w:sz w:val="24"/>
              </w:rPr>
              <w:t>38.</w:t>
            </w:r>
            <w:r>
              <w:rPr>
                <w:rFonts w:ascii="仿宋_GB2312" w:hAnsi="仿宋_GB2312" w:cs="仿宋_GB2312" w:eastAsia="仿宋_GB2312"/>
                <w:sz w:val="24"/>
              </w:rPr>
              <w:t>5.空闲教室查询：按校区、教学楼、场地类型查看空闲教室，按节次或时段展示。</w:t>
            </w:r>
          </w:p>
          <w:p>
            <w:pPr>
              <w:pStyle w:val="null3"/>
              <w:ind w:firstLine="640"/>
              <w:jc w:val="both"/>
            </w:pPr>
            <w:r>
              <w:rPr>
                <w:rFonts w:ascii="仿宋_GB2312" w:hAnsi="仿宋_GB2312" w:cs="仿宋_GB2312" w:eastAsia="仿宋_GB2312"/>
                <w:sz w:val="24"/>
              </w:rPr>
              <w:t>38.</w:t>
            </w:r>
            <w:r>
              <w:rPr>
                <w:rFonts w:ascii="仿宋_GB2312" w:hAnsi="仿宋_GB2312" w:cs="仿宋_GB2312" w:eastAsia="仿宋_GB2312"/>
                <w:sz w:val="24"/>
              </w:rPr>
              <w:t>6.全校课表查询：按班级、教室、教师、学生、课程多维度查询。</w:t>
            </w:r>
          </w:p>
          <w:p>
            <w:pPr>
              <w:pStyle w:val="null3"/>
              <w:ind w:firstLine="640"/>
              <w:jc w:val="both"/>
            </w:pPr>
            <w:r>
              <w:rPr>
                <w:rFonts w:ascii="仿宋_GB2312" w:hAnsi="仿宋_GB2312" w:cs="仿宋_GB2312" w:eastAsia="仿宋_GB2312"/>
                <w:sz w:val="24"/>
              </w:rPr>
              <w:t>38.</w:t>
            </w:r>
            <w:r>
              <w:rPr>
                <w:rFonts w:ascii="仿宋_GB2312" w:hAnsi="仿宋_GB2312" w:cs="仿宋_GB2312" w:eastAsia="仿宋_GB2312"/>
                <w:sz w:val="24"/>
              </w:rPr>
              <w:t>7.学业完成状态查询：学生查看培养方案学业完成进度及课组课程修读详情。</w:t>
            </w:r>
          </w:p>
          <w:p>
            <w:pPr>
              <w:pStyle w:val="null3"/>
              <w:ind w:firstLine="640"/>
              <w:jc w:val="both"/>
            </w:pPr>
            <w:r>
              <w:rPr>
                <w:rFonts w:ascii="仿宋_GB2312" w:hAnsi="仿宋_GB2312" w:cs="仿宋_GB2312" w:eastAsia="仿宋_GB2312"/>
                <w:sz w:val="24"/>
              </w:rPr>
              <w:t>38.</w:t>
            </w:r>
            <w:r>
              <w:rPr>
                <w:rFonts w:ascii="仿宋_GB2312" w:hAnsi="仿宋_GB2312" w:cs="仿宋_GB2312" w:eastAsia="仿宋_GB2312"/>
                <w:sz w:val="24"/>
              </w:rPr>
              <w:t>8.调停补课申请：教师发起调课/停课/补课申请，查看审批进度，支持撤回。</w:t>
            </w:r>
          </w:p>
          <w:p>
            <w:pPr>
              <w:pStyle w:val="null3"/>
              <w:ind w:firstLine="640"/>
              <w:jc w:val="both"/>
            </w:pPr>
            <w:r>
              <w:rPr>
                <w:rFonts w:ascii="仿宋_GB2312" w:hAnsi="仿宋_GB2312" w:cs="仿宋_GB2312" w:eastAsia="仿宋_GB2312"/>
                <w:sz w:val="24"/>
              </w:rPr>
              <w:t>38.</w:t>
            </w:r>
            <w:r>
              <w:rPr>
                <w:rFonts w:ascii="仿宋_GB2312" w:hAnsi="仿宋_GB2312" w:cs="仿宋_GB2312" w:eastAsia="仿宋_GB2312"/>
                <w:sz w:val="24"/>
              </w:rPr>
              <w:t>9.教室借用申请：按场地类型筛选空闲教室（琴房、排练厅、剧场等），在线申请，查看审批进度。</w:t>
            </w:r>
          </w:p>
          <w:p>
            <w:pPr>
              <w:pStyle w:val="null3"/>
              <w:ind w:firstLine="640"/>
              <w:jc w:val="both"/>
            </w:pPr>
            <w:r>
              <w:rPr>
                <w:rFonts w:ascii="仿宋_GB2312" w:hAnsi="仿宋_GB2312" w:cs="仿宋_GB2312" w:eastAsia="仿宋_GB2312"/>
                <w:sz w:val="24"/>
              </w:rPr>
              <w:t>38.</w:t>
            </w:r>
            <w:r>
              <w:rPr>
                <w:rFonts w:ascii="仿宋_GB2312" w:hAnsi="仿宋_GB2312" w:cs="仿宋_GB2312" w:eastAsia="仿宋_GB2312"/>
                <w:sz w:val="24"/>
              </w:rPr>
              <w:t>10.成绩认定申请：学生发起方案外/校外课程置换、学分认定等申请。</w:t>
            </w:r>
          </w:p>
          <w:p>
            <w:pPr>
              <w:pStyle w:val="null3"/>
              <w:ind w:firstLine="640"/>
              <w:jc w:val="both"/>
            </w:pPr>
            <w:r>
              <w:rPr>
                <w:rFonts w:ascii="仿宋_GB2312" w:hAnsi="仿宋_GB2312" w:cs="仿宋_GB2312" w:eastAsia="仿宋_GB2312"/>
                <w:sz w:val="24"/>
              </w:rPr>
              <w:t>38.</w:t>
            </w:r>
            <w:r>
              <w:rPr>
                <w:rFonts w:ascii="仿宋_GB2312" w:hAnsi="仿宋_GB2312" w:cs="仿宋_GB2312" w:eastAsia="仿宋_GB2312"/>
                <w:sz w:val="24"/>
              </w:rPr>
              <w:t>11.免听免修申请：学生在线发起，支持撤回。</w:t>
            </w:r>
          </w:p>
          <w:p>
            <w:pPr>
              <w:pStyle w:val="null3"/>
              <w:ind w:firstLine="640"/>
              <w:jc w:val="both"/>
            </w:pPr>
            <w:r>
              <w:rPr>
                <w:rFonts w:ascii="仿宋_GB2312" w:hAnsi="仿宋_GB2312" w:cs="仿宋_GB2312" w:eastAsia="仿宋_GB2312"/>
                <w:sz w:val="24"/>
              </w:rPr>
              <w:t>38.</w:t>
            </w:r>
            <w:r>
              <w:rPr>
                <w:rFonts w:ascii="仿宋_GB2312" w:hAnsi="仿宋_GB2312" w:cs="仿宋_GB2312" w:eastAsia="仿宋_GB2312"/>
                <w:sz w:val="24"/>
              </w:rPr>
              <w:t>12.学籍异动申请：学生查看异动细则，在线申请，支持撤回。</w:t>
            </w:r>
          </w:p>
          <w:p>
            <w:pPr>
              <w:pStyle w:val="null3"/>
              <w:ind w:firstLine="640"/>
              <w:jc w:val="both"/>
            </w:pPr>
            <w:r>
              <w:rPr>
                <w:rFonts w:ascii="仿宋_GB2312" w:hAnsi="仿宋_GB2312" w:cs="仿宋_GB2312" w:eastAsia="仿宋_GB2312"/>
                <w:sz w:val="24"/>
              </w:rPr>
              <w:t>38.</w:t>
            </w:r>
            <w:r>
              <w:rPr>
                <w:rFonts w:ascii="仿宋_GB2312" w:hAnsi="仿宋_GB2312" w:cs="仿宋_GB2312" w:eastAsia="仿宋_GB2312"/>
                <w:sz w:val="24"/>
              </w:rPr>
              <w:t>13.转专业申请：报名、录取查询、学生在线确认。</w:t>
            </w:r>
          </w:p>
          <w:p>
            <w:pPr>
              <w:pStyle w:val="null3"/>
              <w:ind w:firstLine="640"/>
              <w:jc w:val="both"/>
            </w:pPr>
            <w:r>
              <w:rPr>
                <w:rFonts w:ascii="仿宋_GB2312" w:hAnsi="仿宋_GB2312" w:cs="仿宋_GB2312" w:eastAsia="仿宋_GB2312"/>
                <w:sz w:val="24"/>
              </w:rPr>
              <w:t>38.</w:t>
            </w:r>
            <w:r>
              <w:rPr>
                <w:rFonts w:ascii="仿宋_GB2312" w:hAnsi="仿宋_GB2312" w:cs="仿宋_GB2312" w:eastAsia="仿宋_GB2312"/>
                <w:sz w:val="24"/>
              </w:rPr>
              <w:t>14.缓考申请：学生对可缓考科目在线申请。</w:t>
            </w:r>
          </w:p>
          <w:p>
            <w:pPr>
              <w:pStyle w:val="null3"/>
              <w:ind w:firstLine="640"/>
              <w:jc w:val="both"/>
            </w:pPr>
            <w:r>
              <w:rPr>
                <w:rFonts w:ascii="仿宋_GB2312" w:hAnsi="仿宋_GB2312" w:cs="仿宋_GB2312" w:eastAsia="仿宋_GB2312"/>
                <w:sz w:val="24"/>
              </w:rPr>
              <w:t>38.</w:t>
            </w:r>
            <w:r>
              <w:rPr>
                <w:rFonts w:ascii="仿宋_GB2312" w:hAnsi="仿宋_GB2312" w:cs="仿宋_GB2312" w:eastAsia="仿宋_GB2312"/>
                <w:sz w:val="24"/>
              </w:rPr>
              <w:t>15.学生选课：支持志愿选课和抢课两种模式。</w:t>
            </w:r>
          </w:p>
          <w:p>
            <w:pPr>
              <w:pStyle w:val="null3"/>
              <w:ind w:firstLine="640"/>
              <w:jc w:val="both"/>
            </w:pPr>
            <w:r>
              <w:rPr>
                <w:rFonts w:ascii="仿宋_GB2312" w:hAnsi="仿宋_GB2312" w:cs="仿宋_GB2312" w:eastAsia="仿宋_GB2312"/>
                <w:sz w:val="24"/>
              </w:rPr>
              <w:t>38.</w:t>
            </w:r>
            <w:r>
              <w:rPr>
                <w:rFonts w:ascii="仿宋_GB2312" w:hAnsi="仿宋_GB2312" w:cs="仿宋_GB2312" w:eastAsia="仿宋_GB2312"/>
                <w:sz w:val="24"/>
              </w:rPr>
              <w:t>16.学生评教：终结性评教、过程性评教、随堂评教。</w:t>
            </w:r>
          </w:p>
          <w:p>
            <w:pPr>
              <w:pStyle w:val="null3"/>
              <w:ind w:firstLine="640"/>
              <w:jc w:val="both"/>
            </w:pPr>
            <w:r>
              <w:rPr>
                <w:rFonts w:ascii="仿宋_GB2312" w:hAnsi="仿宋_GB2312" w:cs="仿宋_GB2312" w:eastAsia="仿宋_GB2312"/>
                <w:sz w:val="24"/>
              </w:rPr>
              <w:t>38.</w:t>
            </w:r>
            <w:r>
              <w:rPr>
                <w:rFonts w:ascii="仿宋_GB2312" w:hAnsi="仿宋_GB2312" w:cs="仿宋_GB2312" w:eastAsia="仿宋_GB2312"/>
                <w:sz w:val="24"/>
              </w:rPr>
              <w:t>17.审批功能：调停补课审批、免听免修审批、教室借用审批、缓考审批。</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三十</w:t>
            </w:r>
            <w:r>
              <w:rPr>
                <w:rFonts w:ascii="仿宋_GB2312" w:hAnsi="仿宋_GB2312" w:cs="仿宋_GB2312" w:eastAsia="仿宋_GB2312"/>
                <w:sz w:val="24"/>
                <w:b/>
              </w:rPr>
              <w:t>九</w:t>
            </w:r>
            <w:r>
              <w:rPr>
                <w:rFonts w:ascii="仿宋_GB2312" w:hAnsi="仿宋_GB2312" w:cs="仿宋_GB2312" w:eastAsia="仿宋_GB2312"/>
                <w:sz w:val="24"/>
                <w:b/>
              </w:rPr>
              <w:t>）</w:t>
            </w:r>
            <w:r>
              <w:rPr>
                <w:rFonts w:ascii="仿宋_GB2312" w:hAnsi="仿宋_GB2312" w:cs="仿宋_GB2312" w:eastAsia="仿宋_GB2312"/>
                <w:sz w:val="24"/>
                <w:b/>
              </w:rPr>
              <w:t>学生服务门户</w:t>
            </w:r>
          </w:p>
          <w:p>
            <w:pPr>
              <w:pStyle w:val="null3"/>
              <w:ind w:firstLine="640"/>
              <w:jc w:val="both"/>
            </w:pPr>
            <w:r>
              <w:rPr>
                <w:rFonts w:ascii="仿宋_GB2312" w:hAnsi="仿宋_GB2312" w:cs="仿宋_GB2312" w:eastAsia="仿宋_GB2312"/>
                <w:sz w:val="24"/>
              </w:rPr>
              <w:t>39.1</w:t>
            </w:r>
            <w:r>
              <w:rPr>
                <w:rFonts w:ascii="仿宋_GB2312" w:hAnsi="仿宋_GB2312" w:cs="仿宋_GB2312" w:eastAsia="仿宋_GB2312"/>
                <w:sz w:val="24"/>
              </w:rPr>
              <w:t>面向学生汇聚呈现待办事项、通知公告、消息提醒、推进应用。以学生学业为主线，构建学业生涯导航，将学业生涯中需要完成的各类事项以导航式、流程图式展示。实时动态展现学业达成状态和预警状态，以可视化图表形成学生个人学业画像；将系统中与学生相关的业务节点汇集到教学日程中，形成每天学习日程数据。</w:t>
            </w:r>
          </w:p>
          <w:p>
            <w:pPr>
              <w:pStyle w:val="null3"/>
              <w:ind w:firstLine="640"/>
              <w:jc w:val="both"/>
            </w:pPr>
            <w:r>
              <w:rPr>
                <w:rFonts w:ascii="仿宋_GB2312" w:hAnsi="仿宋_GB2312" w:cs="仿宋_GB2312" w:eastAsia="仿宋_GB2312"/>
                <w:sz w:val="24"/>
              </w:rPr>
              <w:t>39.2</w:t>
            </w:r>
            <w:r>
              <w:rPr>
                <w:rFonts w:ascii="仿宋_GB2312" w:hAnsi="仿宋_GB2312" w:cs="仿宋_GB2312" w:eastAsia="仿宋_GB2312"/>
                <w:sz w:val="24"/>
              </w:rPr>
              <w:t>面向学生提供的业务服务包括但不限于：全校课表查询、我的课表、我的成绩、我的学籍、我的考试安排、网上选课、空闲教室查询、个人培养方案查询、学业进度查询、免听申请、缓考申请、补考报名、学籍异动申请、过程评教、期末评教等。</w:t>
            </w:r>
          </w:p>
          <w:p>
            <w:pPr>
              <w:pStyle w:val="null3"/>
              <w:ind w:firstLine="482"/>
              <w:jc w:val="both"/>
            </w:pPr>
            <w:r>
              <w:rPr>
                <w:rFonts w:ascii="仿宋_GB2312" w:hAnsi="仿宋_GB2312" w:cs="仿宋_GB2312" w:eastAsia="仿宋_GB2312"/>
                <w:sz w:val="24"/>
                <w:b/>
              </w:rPr>
              <w:t>（四十）</w:t>
            </w:r>
            <w:r>
              <w:rPr>
                <w:rFonts w:ascii="仿宋_GB2312" w:hAnsi="仿宋_GB2312" w:cs="仿宋_GB2312" w:eastAsia="仿宋_GB2312"/>
                <w:sz w:val="24"/>
                <w:b/>
              </w:rPr>
              <w:t>教师服务门户</w:t>
            </w:r>
          </w:p>
          <w:p>
            <w:pPr>
              <w:pStyle w:val="null3"/>
              <w:ind w:firstLine="640"/>
              <w:jc w:val="both"/>
            </w:pPr>
            <w:r>
              <w:rPr>
                <w:rFonts w:ascii="仿宋_GB2312" w:hAnsi="仿宋_GB2312" w:cs="仿宋_GB2312" w:eastAsia="仿宋_GB2312"/>
                <w:sz w:val="24"/>
              </w:rPr>
              <w:t>40.1</w:t>
            </w:r>
            <w:r>
              <w:rPr>
                <w:rFonts w:ascii="仿宋_GB2312" w:hAnsi="仿宋_GB2312" w:cs="仿宋_GB2312" w:eastAsia="仿宋_GB2312"/>
                <w:sz w:val="24"/>
              </w:rPr>
              <w:t>面向教师汇聚呈现待办事项、通知公告、消息提醒、推进应用。以教师教学任务为主线，将每个教学任务需要进行的事项和数据进行汇聚，以可视化看板和日程视图形式展示。将与教师相关的业务节点汇集到教学日程中，形成每天教学日程数据。</w:t>
            </w:r>
          </w:p>
          <w:p>
            <w:pPr>
              <w:pStyle w:val="null3"/>
              <w:ind w:firstLine="640"/>
              <w:jc w:val="both"/>
            </w:pPr>
            <w:r>
              <w:rPr>
                <w:rFonts w:ascii="仿宋_GB2312" w:hAnsi="仿宋_GB2312" w:cs="仿宋_GB2312" w:eastAsia="仿宋_GB2312"/>
                <w:sz w:val="24"/>
              </w:rPr>
              <w:t>40.2</w:t>
            </w:r>
            <w:r>
              <w:rPr>
                <w:rFonts w:ascii="仿宋_GB2312" w:hAnsi="仿宋_GB2312" w:cs="仿宋_GB2312" w:eastAsia="仿宋_GB2312"/>
                <w:sz w:val="24"/>
              </w:rPr>
              <w:t>面向教师提供的业务服务包括但不限于：全校课表查询、全校培养方案查询、我的课表、我的教学任务、我的监考安排、成绩录入、空闲教室查询、教室借用、调停补课申请、登分册点名册打印等。</w:t>
            </w:r>
          </w:p>
          <w:p>
            <w:pPr>
              <w:pStyle w:val="null3"/>
              <w:ind w:firstLine="482"/>
              <w:jc w:val="both"/>
            </w:pPr>
            <w:r>
              <w:rPr>
                <w:rFonts w:ascii="仿宋_GB2312" w:hAnsi="仿宋_GB2312" w:cs="仿宋_GB2312" w:eastAsia="仿宋_GB2312"/>
                <w:sz w:val="24"/>
                <w:b/>
              </w:rPr>
              <w:t>（四十一）</w:t>
            </w:r>
            <w:r>
              <w:rPr>
                <w:rFonts w:ascii="仿宋_GB2312" w:hAnsi="仿宋_GB2312" w:cs="仿宋_GB2312" w:eastAsia="仿宋_GB2312"/>
                <w:sz w:val="24"/>
                <w:b/>
              </w:rPr>
              <w:t>系统集成与数据迁移</w:t>
            </w:r>
          </w:p>
          <w:p>
            <w:pPr>
              <w:pStyle w:val="null3"/>
              <w:ind w:firstLine="482"/>
              <w:jc w:val="both"/>
            </w:pPr>
            <w:r>
              <w:rPr>
                <w:rFonts w:ascii="仿宋_GB2312" w:hAnsi="仿宋_GB2312" w:cs="仿宋_GB2312" w:eastAsia="仿宋_GB2312"/>
                <w:sz w:val="24"/>
                <w:b/>
              </w:rPr>
              <w:t>41.1</w:t>
            </w:r>
            <w:r>
              <w:rPr>
                <w:rFonts w:ascii="仿宋_GB2312" w:hAnsi="仿宋_GB2312" w:cs="仿宋_GB2312" w:eastAsia="仿宋_GB2312"/>
                <w:sz w:val="24"/>
                <w:b/>
              </w:rPr>
              <w:t>系统集成</w:t>
            </w:r>
          </w:p>
          <w:p>
            <w:pPr>
              <w:pStyle w:val="null3"/>
              <w:ind w:firstLine="640"/>
              <w:jc w:val="both"/>
            </w:pPr>
            <w:r>
              <w:rPr>
                <w:rFonts w:ascii="仿宋_GB2312" w:hAnsi="仿宋_GB2312" w:cs="仿宋_GB2312" w:eastAsia="仿宋_GB2312"/>
                <w:sz w:val="24"/>
              </w:rPr>
              <w:t>41.1.</w:t>
            </w:r>
            <w:r>
              <w:rPr>
                <w:rFonts w:ascii="仿宋_GB2312" w:hAnsi="仿宋_GB2312" w:cs="仿宋_GB2312" w:eastAsia="仿宋_GB2312"/>
                <w:sz w:val="24"/>
              </w:rPr>
              <w:t>1.融合门户集成：将教务事项对接至学校现有门户，支持事项上架、下架、变更的流程审核。</w:t>
            </w:r>
          </w:p>
          <w:p>
            <w:pPr>
              <w:pStyle w:val="null3"/>
              <w:ind w:firstLine="640"/>
              <w:jc w:val="both"/>
            </w:pPr>
            <w:r>
              <w:rPr>
                <w:rFonts w:ascii="仿宋_GB2312" w:hAnsi="仿宋_GB2312" w:cs="仿宋_GB2312" w:eastAsia="仿宋_GB2312"/>
                <w:sz w:val="24"/>
              </w:rPr>
              <w:t>41.1.</w:t>
            </w:r>
            <w:r>
              <w:rPr>
                <w:rFonts w:ascii="仿宋_GB2312" w:hAnsi="仿宋_GB2312" w:cs="仿宋_GB2312" w:eastAsia="仿宋_GB2312"/>
                <w:sz w:val="24"/>
              </w:rPr>
              <w:t>2.数据集成：与学校统一身份认证、门户、数据中心、财务系统、招生系统等对接，实现师生基本信息、学籍信息、成绩信息、缴费信息、奖惩信息等数据共享。</w:t>
            </w:r>
          </w:p>
          <w:p>
            <w:pPr>
              <w:pStyle w:val="null3"/>
              <w:ind w:firstLine="640"/>
              <w:jc w:val="both"/>
            </w:pPr>
            <w:r>
              <w:rPr>
                <w:rFonts w:ascii="仿宋_GB2312" w:hAnsi="仿宋_GB2312" w:cs="仿宋_GB2312" w:eastAsia="仿宋_GB2312"/>
                <w:sz w:val="24"/>
              </w:rPr>
              <w:t>41.1.</w:t>
            </w:r>
            <w:r>
              <w:rPr>
                <w:rFonts w:ascii="仿宋_GB2312" w:hAnsi="仿宋_GB2312" w:cs="仿宋_GB2312" w:eastAsia="仿宋_GB2312"/>
                <w:sz w:val="24"/>
              </w:rPr>
              <w:t>3.接口开放：系统开放相关接口，支持多种形式的数据共享与交换，配合学校完成资源共享与数据同步。</w:t>
            </w:r>
          </w:p>
          <w:p>
            <w:pPr>
              <w:pStyle w:val="null3"/>
              <w:ind w:firstLine="640"/>
              <w:jc w:val="both"/>
            </w:pPr>
            <w:r>
              <w:rPr>
                <w:rFonts w:ascii="仿宋_GB2312" w:hAnsi="仿宋_GB2312" w:cs="仿宋_GB2312" w:eastAsia="仿宋_GB2312"/>
                <w:sz w:val="24"/>
              </w:rPr>
              <w:t>41.1.</w:t>
            </w:r>
            <w:r>
              <w:rPr>
                <w:rFonts w:ascii="仿宋_GB2312" w:hAnsi="仿宋_GB2312" w:cs="仿宋_GB2312" w:eastAsia="仿宋_GB2312"/>
                <w:sz w:val="24"/>
              </w:rPr>
              <w:t>4.二次开发支持：系统开放业务数据接口及功能扩展接口，提供完整的接口文档和开发规范；配合学校技术团队开展二次开发，投标人须在合同期内免费提供接口对接技术支持，不限调用次数，不得对接口使用额外收费。</w:t>
            </w:r>
          </w:p>
          <w:p>
            <w:pPr>
              <w:pStyle w:val="null3"/>
              <w:ind w:firstLine="482"/>
              <w:jc w:val="both"/>
            </w:pPr>
            <w:r>
              <w:rPr>
                <w:rFonts w:ascii="仿宋_GB2312" w:hAnsi="仿宋_GB2312" w:cs="仿宋_GB2312" w:eastAsia="仿宋_GB2312"/>
                <w:sz w:val="24"/>
                <w:b/>
              </w:rPr>
              <w:t>42.2</w:t>
            </w:r>
            <w:r>
              <w:rPr>
                <w:rFonts w:ascii="仿宋_GB2312" w:hAnsi="仿宋_GB2312" w:cs="仿宋_GB2312" w:eastAsia="仿宋_GB2312"/>
                <w:sz w:val="24"/>
                <w:b/>
              </w:rPr>
              <w:t>数据迁移</w:t>
            </w:r>
          </w:p>
          <w:p>
            <w:pPr>
              <w:pStyle w:val="null3"/>
              <w:ind w:firstLine="640"/>
              <w:jc w:val="both"/>
            </w:pPr>
            <w:r>
              <w:rPr>
                <w:rFonts w:ascii="仿宋_GB2312" w:hAnsi="仿宋_GB2312" w:cs="仿宋_GB2312" w:eastAsia="仿宋_GB2312"/>
                <w:sz w:val="24"/>
              </w:rPr>
              <w:t>学校自</w:t>
            </w:r>
            <w:r>
              <w:rPr>
                <w:rFonts w:ascii="仿宋_GB2312" w:hAnsi="仿宋_GB2312" w:cs="仿宋_GB2312" w:eastAsia="仿宋_GB2312"/>
                <w:sz w:val="24"/>
              </w:rPr>
              <w:t>2025年9月建校招生以来，系统中已积累首批117名学生的学籍信息、培养方案、教学计划、课程数据、选课数据、成绩数据、教师信息、教室资源等全量业务数据。新系统上线后须</w:t>
            </w:r>
            <w:r>
              <w:rPr>
                <w:rFonts w:ascii="仿宋_GB2312" w:hAnsi="仿宋_GB2312" w:cs="仿宋_GB2312" w:eastAsia="仿宋_GB2312"/>
                <w:sz w:val="24"/>
              </w:rPr>
              <w:t>按照采购人要求</w:t>
            </w:r>
            <w:r>
              <w:rPr>
                <w:rFonts w:ascii="仿宋_GB2312" w:hAnsi="仿宋_GB2312" w:cs="仿宋_GB2312" w:eastAsia="仿宋_GB2312"/>
                <w:sz w:val="24"/>
              </w:rPr>
              <w:t>完成原系统全部历史数据的完整迁移。</w:t>
            </w:r>
          </w:p>
          <w:p>
            <w:pPr>
              <w:pStyle w:val="null3"/>
              <w:ind w:firstLine="640"/>
              <w:jc w:val="both"/>
            </w:pPr>
            <w:r>
              <w:rPr>
                <w:rFonts w:ascii="仿宋_GB2312" w:hAnsi="仿宋_GB2312" w:cs="仿宋_GB2312" w:eastAsia="仿宋_GB2312"/>
                <w:sz w:val="24"/>
              </w:rPr>
              <w:t>42.2.</w:t>
            </w:r>
            <w:r>
              <w:rPr>
                <w:rFonts w:ascii="仿宋_GB2312" w:hAnsi="仿宋_GB2312" w:cs="仿宋_GB2312" w:eastAsia="仿宋_GB2312"/>
                <w:sz w:val="24"/>
              </w:rPr>
              <w:t>1.</w:t>
            </w:r>
            <w:r>
              <w:rPr>
                <w:rFonts w:ascii="仿宋_GB2312" w:hAnsi="仿宋_GB2312" w:cs="仿宋_GB2312" w:eastAsia="仿宋_GB2312"/>
                <w:sz w:val="24"/>
              </w:rPr>
              <w:t>投标人须</w:t>
            </w:r>
            <w:r>
              <w:rPr>
                <w:rFonts w:ascii="仿宋_GB2312" w:hAnsi="仿宋_GB2312" w:cs="仿宋_GB2312" w:eastAsia="仿宋_GB2312"/>
                <w:sz w:val="24"/>
              </w:rPr>
              <w:t>提供详细的数据迁移方案，包括迁移范围（学籍、成绩、培养方案、教学计划、课程库、选课记录、教师信息、教室资源、异动记录等）、迁移步骤、时间计划、质量校验方法、回退预案等。</w:t>
            </w:r>
          </w:p>
          <w:p>
            <w:pPr>
              <w:pStyle w:val="null3"/>
              <w:ind w:firstLine="640"/>
              <w:jc w:val="both"/>
            </w:pPr>
            <w:r>
              <w:rPr>
                <w:rFonts w:ascii="仿宋_GB2312" w:hAnsi="仿宋_GB2312" w:cs="仿宋_GB2312" w:eastAsia="仿宋_GB2312"/>
                <w:sz w:val="24"/>
              </w:rPr>
              <w:t>42.2.</w:t>
            </w:r>
            <w:r>
              <w:rPr>
                <w:rFonts w:ascii="仿宋_GB2312" w:hAnsi="仿宋_GB2312" w:cs="仿宋_GB2312" w:eastAsia="仿宋_GB2312"/>
                <w:sz w:val="24"/>
              </w:rPr>
              <w:t>2.能够完成系统数据库表结构与新系统数据模型之间的字段映射和数据清洗转换。</w:t>
            </w:r>
          </w:p>
          <w:p>
            <w:pPr>
              <w:pStyle w:val="null3"/>
              <w:ind w:firstLine="640"/>
              <w:jc w:val="both"/>
            </w:pPr>
            <w:r>
              <w:rPr>
                <w:rFonts w:ascii="仿宋_GB2312" w:hAnsi="仿宋_GB2312" w:cs="仿宋_GB2312" w:eastAsia="仿宋_GB2312"/>
                <w:sz w:val="24"/>
              </w:rPr>
              <w:t>42.2.</w:t>
            </w:r>
            <w:r>
              <w:rPr>
                <w:rFonts w:ascii="仿宋_GB2312" w:hAnsi="仿宋_GB2312" w:cs="仿宋_GB2312" w:eastAsia="仿宋_GB2312"/>
                <w:sz w:val="24"/>
              </w:rPr>
              <w:t>3.数据迁移完成后，提供迁移前后数据一致性比对报告，比对维度至少包括：学生总数、课程总数、成绩记录数、培养方案数等关键指标的逐项核对。</w:t>
            </w:r>
          </w:p>
          <w:p>
            <w:pPr>
              <w:pStyle w:val="null3"/>
              <w:ind w:firstLine="640"/>
              <w:jc w:val="both"/>
            </w:pPr>
            <w:r>
              <w:rPr>
                <w:rFonts w:ascii="仿宋_GB2312" w:hAnsi="仿宋_GB2312" w:cs="仿宋_GB2312" w:eastAsia="仿宋_GB2312"/>
                <w:sz w:val="24"/>
              </w:rPr>
              <w:t>42.2.</w:t>
            </w:r>
            <w:r>
              <w:rPr>
                <w:rFonts w:ascii="仿宋_GB2312" w:hAnsi="仿宋_GB2312" w:cs="仿宋_GB2312" w:eastAsia="仿宋_GB2312"/>
                <w:sz w:val="24"/>
              </w:rPr>
              <w:t>4.数据迁移过程中须保障数据安全，迁移完成后须销毁中间临时数据。</w:t>
            </w:r>
          </w:p>
          <w:p>
            <w:pPr>
              <w:pStyle w:val="null3"/>
              <w:ind w:firstLine="640"/>
              <w:jc w:val="both"/>
            </w:pPr>
            <w:r>
              <w:rPr>
                <w:rFonts w:ascii="仿宋_GB2312" w:hAnsi="仿宋_GB2312" w:cs="仿宋_GB2312" w:eastAsia="仿宋_GB2312"/>
                <w:sz w:val="24"/>
              </w:rPr>
              <w:t>42.2.</w:t>
            </w:r>
            <w:r>
              <w:rPr>
                <w:rFonts w:ascii="仿宋_GB2312" w:hAnsi="仿宋_GB2312" w:cs="仿宋_GB2312" w:eastAsia="仿宋_GB2312"/>
                <w:sz w:val="24"/>
              </w:rPr>
              <w:t>5.安排专人负责数据迁移工作，迁移期间驻场服务。迁移完成后须提供不少于1个月的数据观察期，期间发现的数据问题须及时修复。</w:t>
            </w:r>
          </w:p>
          <w:p>
            <w:pPr>
              <w:pStyle w:val="null3"/>
              <w:ind w:firstLine="640"/>
              <w:jc w:val="both"/>
            </w:pPr>
            <w:r>
              <w:rPr>
                <w:rFonts w:ascii="仿宋_GB2312" w:hAnsi="仿宋_GB2312" w:cs="仿宋_GB2312" w:eastAsia="仿宋_GB2312"/>
                <w:sz w:val="24"/>
              </w:rPr>
              <w:t>42.3 AI服务扩展</w:t>
            </w:r>
          </w:p>
          <w:p>
            <w:pPr>
              <w:pStyle w:val="null3"/>
              <w:ind w:firstLine="640"/>
              <w:jc w:val="both"/>
            </w:pPr>
            <w:r>
              <w:rPr>
                <w:rFonts w:ascii="仿宋_GB2312" w:hAnsi="仿宋_GB2312" w:cs="仿宋_GB2312" w:eastAsia="仿宋_GB2312"/>
                <w:sz w:val="24"/>
              </w:rPr>
              <w:t>42.31.系统须预留AI服务扩展接口，配合学校进行教务AI服务应用建设需求；</w:t>
            </w:r>
          </w:p>
          <w:p>
            <w:pPr>
              <w:pStyle w:val="null3"/>
              <w:ind w:firstLine="640"/>
              <w:jc w:val="both"/>
            </w:pPr>
            <w:r>
              <w:rPr>
                <w:rFonts w:ascii="仿宋_GB2312" w:hAnsi="仿宋_GB2312" w:cs="仿宋_GB2312" w:eastAsia="仿宋_GB2312"/>
                <w:sz w:val="24"/>
              </w:rPr>
              <w:t>42.32.需配合学校完成学校教学管理相关政策文件的梳理，为学校教务AI智能咨询提供技术支撑；</w:t>
            </w:r>
          </w:p>
          <w:p>
            <w:pPr>
              <w:pStyle w:val="null3"/>
              <w:ind w:firstLine="640"/>
              <w:jc w:val="both"/>
            </w:pPr>
            <w:r>
              <w:rPr>
                <w:rFonts w:ascii="仿宋_GB2312" w:hAnsi="仿宋_GB2312" w:cs="仿宋_GB2312" w:eastAsia="仿宋_GB2312"/>
                <w:sz w:val="24"/>
              </w:rPr>
              <w:t>42.33.需提供教务数据接口，并配合学校对接AI服务应用，实现教务AI数据查询，如AI智能查询课表、成绩、考试安排、空闲教室等内容。</w:t>
            </w:r>
          </w:p>
          <w:p>
            <w:pPr>
              <w:pStyle w:val="null3"/>
              <w:ind w:firstLine="482"/>
              <w:jc w:val="both"/>
            </w:pPr>
            <w:r>
              <w:rPr>
                <w:rFonts w:ascii="仿宋_GB2312" w:hAnsi="仿宋_GB2312" w:cs="仿宋_GB2312" w:eastAsia="仿宋_GB2312"/>
                <w:sz w:val="24"/>
                <w:b/>
              </w:rPr>
              <w:t>二</w:t>
            </w:r>
            <w:r>
              <w:rPr>
                <w:rFonts w:ascii="仿宋_GB2312" w:hAnsi="仿宋_GB2312" w:cs="仿宋_GB2312" w:eastAsia="仿宋_GB2312"/>
                <w:sz w:val="24"/>
                <w:b/>
              </w:rPr>
              <w:t>、项目配置要求</w:t>
            </w:r>
          </w:p>
          <w:p>
            <w:pPr>
              <w:pStyle w:val="null3"/>
              <w:ind w:firstLine="480"/>
              <w:jc w:val="both"/>
            </w:pPr>
            <w:r>
              <w:rPr>
                <w:rFonts w:ascii="仿宋_GB2312" w:hAnsi="仿宋_GB2312" w:cs="仿宋_GB2312" w:eastAsia="仿宋_GB2312"/>
                <w:sz w:val="24"/>
              </w:rPr>
              <w:t>服务器由学校统一提供，不少于</w:t>
            </w:r>
            <w:r>
              <w:rPr>
                <w:rFonts w:ascii="仿宋_GB2312" w:hAnsi="仿宋_GB2312" w:cs="仿宋_GB2312" w:eastAsia="仿宋_GB2312"/>
                <w:sz w:val="24"/>
              </w:rPr>
              <w:t>8台虚拟机服务器，每台CPU不小于8核，内存不少于16G，存储不少于300GB；投标人须配套提供符合信创要求的国产操作系统、国产数据库及国产中间件，并负责完成安装、配置及适配调优。</w:t>
            </w:r>
          </w:p>
          <w:p>
            <w:pPr>
              <w:pStyle w:val="null3"/>
              <w:ind w:firstLine="482"/>
              <w:jc w:val="both"/>
            </w:pPr>
            <w:r>
              <w:rPr>
                <w:rFonts w:ascii="仿宋_GB2312" w:hAnsi="仿宋_GB2312" w:cs="仿宋_GB2312" w:eastAsia="仿宋_GB2312"/>
                <w:sz w:val="24"/>
                <w:b/>
              </w:rPr>
              <w:t>五、实施过程管控要求</w:t>
            </w:r>
          </w:p>
          <w:p>
            <w:pPr>
              <w:pStyle w:val="null3"/>
              <w:ind w:firstLine="482"/>
              <w:jc w:val="both"/>
            </w:pPr>
            <w:r>
              <w:rPr>
                <w:rFonts w:ascii="仿宋_GB2312" w:hAnsi="仿宋_GB2312" w:cs="仿宋_GB2312" w:eastAsia="仿宋_GB2312"/>
                <w:sz w:val="24"/>
                <w:b/>
              </w:rPr>
              <w:t>基于本项目为学校信息化建设的重点支撑，投标方须提供针对项目的详细进度计划管理工具软件或系统，对功能模块、任务、时间节点、人员进行精细化管理，且支持开放给</w:t>
            </w:r>
            <w:r>
              <w:rPr>
                <w:rFonts w:ascii="仿宋_GB2312" w:hAnsi="仿宋_GB2312" w:cs="仿宋_GB2312" w:eastAsia="仿宋_GB2312"/>
                <w:sz w:val="24"/>
                <w:b/>
              </w:rPr>
              <w:t>招标人</w:t>
            </w:r>
            <w:r>
              <w:rPr>
                <w:rFonts w:ascii="仿宋_GB2312" w:hAnsi="仿宋_GB2312" w:cs="仿宋_GB2312" w:eastAsia="仿宋_GB2312"/>
                <w:sz w:val="24"/>
                <w:b/>
              </w:rPr>
              <w:t>使用，方便双方项目团队成员对项目实施过程进行跟踪及反馈。该工具须至少包含以下功能：</w:t>
            </w:r>
          </w:p>
          <w:p>
            <w:pPr>
              <w:pStyle w:val="null3"/>
              <w:ind w:firstLine="480"/>
              <w:jc w:val="both"/>
            </w:pPr>
            <w:r>
              <w:rPr>
                <w:rFonts w:ascii="仿宋_GB2312" w:hAnsi="仿宋_GB2312" w:cs="仿宋_GB2312" w:eastAsia="仿宋_GB2312"/>
                <w:sz w:val="24"/>
              </w:rPr>
              <w:t>1.提供以学校领导为视角的项目综合看板，可查看所有项目当前状态、热门应用排名、问题及投诉的实时处理进展。</w:t>
            </w:r>
          </w:p>
          <w:p>
            <w:pPr>
              <w:pStyle w:val="null3"/>
              <w:ind w:firstLine="480"/>
              <w:jc w:val="both"/>
            </w:pPr>
            <w:r>
              <w:rPr>
                <w:rFonts w:ascii="仿宋_GB2312" w:hAnsi="仿宋_GB2312" w:cs="仿宋_GB2312" w:eastAsia="仿宋_GB2312"/>
                <w:sz w:val="24"/>
              </w:rPr>
              <w:t>2.提供以业务老师为视角的项目信息管理，可查看个人负责和参与的所有项目及详情。</w:t>
            </w:r>
          </w:p>
          <w:p>
            <w:pPr>
              <w:pStyle w:val="null3"/>
              <w:ind w:firstLine="480"/>
              <w:jc w:val="both"/>
            </w:pPr>
            <w:r>
              <w:rPr>
                <w:rFonts w:ascii="仿宋_GB2312" w:hAnsi="仿宋_GB2312" w:cs="仿宋_GB2312" w:eastAsia="仿宋_GB2312"/>
                <w:sz w:val="24"/>
              </w:rPr>
              <w:t>3.支持对实施进度及任务执行情况追踪，可新建任务、添加执行过程、完成确认等。</w:t>
            </w:r>
          </w:p>
          <w:p>
            <w:pPr>
              <w:pStyle w:val="null3"/>
              <w:ind w:firstLine="480"/>
              <w:jc w:val="both"/>
            </w:pPr>
            <w:r>
              <w:rPr>
                <w:rFonts w:ascii="仿宋_GB2312" w:hAnsi="仿宋_GB2312" w:cs="仿宋_GB2312" w:eastAsia="仿宋_GB2312"/>
                <w:sz w:val="24"/>
              </w:rPr>
              <w:t>4.支持记录项目日报、周报、月报等工作过程，用户可直接查看并批注。</w:t>
            </w:r>
          </w:p>
          <w:p>
            <w:pPr>
              <w:pStyle w:val="null3"/>
              <w:ind w:firstLine="480"/>
              <w:jc w:val="both"/>
            </w:pPr>
            <w:r>
              <w:rPr>
                <w:rFonts w:ascii="仿宋_GB2312" w:hAnsi="仿宋_GB2312" w:cs="仿宋_GB2312" w:eastAsia="仿宋_GB2312"/>
                <w:sz w:val="24"/>
              </w:rPr>
              <w:t>5.用户可通过平台进行投诉，投标方专业运营团队跟踪处理直至满意关闭。</w:t>
            </w:r>
          </w:p>
          <w:p>
            <w:pPr>
              <w:pStyle w:val="null3"/>
              <w:ind w:firstLine="480"/>
              <w:jc w:val="both"/>
            </w:pPr>
            <w:r>
              <w:rPr>
                <w:rFonts w:ascii="仿宋_GB2312" w:hAnsi="仿宋_GB2312" w:cs="仿宋_GB2312" w:eastAsia="仿宋_GB2312"/>
                <w:sz w:val="24"/>
              </w:rPr>
              <w:t>6.提供多种消息推送方式（站内信、邮件等），支持自定义消息接收渠道、类型、时间节点。</w:t>
            </w:r>
          </w:p>
          <w:p>
            <w:pPr>
              <w:pStyle w:val="null3"/>
              <w:ind w:firstLine="482"/>
              <w:jc w:val="both"/>
            </w:pPr>
            <w:r>
              <w:rPr>
                <w:rFonts w:ascii="仿宋_GB2312" w:hAnsi="仿宋_GB2312" w:cs="仿宋_GB2312" w:eastAsia="仿宋_GB2312"/>
                <w:sz w:val="24"/>
                <w:b/>
              </w:rPr>
              <w:t>六、其他要求</w:t>
            </w:r>
          </w:p>
          <w:p>
            <w:pPr>
              <w:pStyle w:val="null3"/>
              <w:ind w:firstLine="480"/>
              <w:jc w:val="both"/>
            </w:pPr>
            <w:r>
              <w:rPr>
                <w:rFonts w:ascii="仿宋_GB2312" w:hAnsi="仿宋_GB2312" w:cs="仿宋_GB2312" w:eastAsia="仿宋_GB2312"/>
                <w:sz w:val="24"/>
              </w:rPr>
              <w:t>1.投标人应针对本项目按照采购人要求提供项目经理1人，全程驻场不少于6个月；项目组成员不少于3人，驻场不少于6个月，并具备项目项目实施经验。</w:t>
            </w:r>
          </w:p>
          <w:p>
            <w:pPr>
              <w:pStyle w:val="null3"/>
              <w:ind w:firstLine="480"/>
              <w:jc w:val="both"/>
            </w:pPr>
            <w:r>
              <w:rPr>
                <w:rFonts w:ascii="仿宋_GB2312" w:hAnsi="仿宋_GB2312" w:cs="仿宋_GB2312" w:eastAsia="仿宋_GB2312"/>
                <w:sz w:val="24"/>
              </w:rPr>
              <w:t>2.投标人应配合学校完成软件等级保护二级或以上测评工作。</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自合同签订之日起30个日历日内到货、安装调试并交付使用。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招标人指定地点。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一次性付清”为系统固定推述内容，具体付款方式如下：合同签订后，待所有货物到达指定地点、安装调试完成并由学校验收合格后，凭中标人开具的全额增值税专用发票，30个工作日内一次性付清合同款项；或中标人向学校提供银行、保险公司等金融机构出具的预付款保函或其他担保措施，招标人可向中标人支付合同总价的40%作为预付款；待所有货物到达指定地点、安装调试完成并验收合格后，凭中标人开具的全额增值税专用发票，30个工作日内付清剩余合同款项，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项目验收应依据合同约定的功能需求、技术指标及实施内容进行，系统功能应完整实现各模块要求，运行稳定、数据准确；验收标准参照国家相关软件工程规范及高校信息化建设通行标准执行。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1.质量保证期：自验收合格之日起3年。 2.售后服务响应时间（质保期内）：即时响应（包括电话响应），电话响应无法解决3小时内到达现场。修复时间24小时内解决；如在24小时内无法修复，则提供部件冗余服务或采取应急措施，提供相同产品或不低于故障产品规格档次的备用产品供采购人使用，以确保货物的正常使用，系统运行维护响应时间1小时内；系统故障修复平均时间24小时内。 3.中标人应按照招标人要求提供系统管理员及各级使用人员提供培训，培训时间不少于2天，需提供文字资料和讲义。</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（2）乙方未按合同要求的提供产品或产品质量不能满足技术要求，甲方有权终止合同，甚至对乙方违约行为进行追究。 （3）如有纠纷，双方友好协商解决，协商不成时可诉讼到甲方所在地人民法院解决。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投标保证金注意事项：（1）投标保证金须从投标人户名支付，如从个人户名或非投标人户名支付，将被拒绝，视为自动放弃投标权利（该个人是投标人的情形除外）；投标保证金缴纳时间：开标时间之前；以保函形式交纳投标保证金的，投标人应在投标截止时间前将保函扫描成清晰的PDF文件，发送至邮箱26973608682@qq.com（邮件命名：项目名称+项目编号+采购包名称）；投标人应在响应文件中附保函复印件。保函必须由具有开具投标保函资格的单位开具；若投标人违约，开具保函单位承担连带责任；（2）投标保证金以采购代理机构到账凭证为准，投标人无需更换交纳凭证；（3）未按指定账户提交的，代理机构将退回，投标人须在文件递交截止时间前按照指定账户再次提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投标人为向招标人提供相关货物的法人或其他组织；</w:t>
            </w:r>
          </w:p>
        </w:tc>
        <w:tc>
          <w:tcPr>
            <w:tcW w:type="dxa" w:w="1661"/>
          </w:tcPr>
          <w:p>
            <w:pPr>
              <w:pStyle w:val="null3"/>
            </w:pPr>
            <w:r>
              <w:rPr>
                <w:rFonts w:ascii="仿宋_GB2312" w:hAnsi="仿宋_GB2312" w:cs="仿宋_GB2312" w:eastAsia="仿宋_GB2312"/>
              </w:rPr>
              <w:t>投标人应提交的相关资格证明文件.docx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投标人应提交的相关资格证明文件.docx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审过程中，评审委员会认为投标人报价明显低于其他通过符合性审查投标人的报价，有可能影响产品质量或者不能诚信履约的，评审委员会应当要求其在合理的时间内通过项目电子化交易系统进行书面说明，必要时提交相关证明材料。投标人提交的书面说明和相关证明材料，应当加盖投标人公章，在评审委员会要求的时间内通过项目电子化交易系统进行提交，否则提交的相关材料无效，视为不能证明其响应报价合理性。投标人不能证明其响应报价合理性的，评审委员会应当将其响应文件作为无效处理。 具体内容及要求以“第五章 评标办法5.6.2评分标准”为准。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投标文件是否按招标文件要求签署、盖章的</w:t>
            </w:r>
          </w:p>
        </w:tc>
        <w:tc>
          <w:tcPr>
            <w:tcW w:type="dxa" w:w="3322"/>
          </w:tcPr>
          <w:p>
            <w:pPr>
              <w:pStyle w:val="null3"/>
            </w:pPr>
            <w:r>
              <w:rPr>
                <w:rFonts w:ascii="仿宋_GB2312" w:hAnsi="仿宋_GB2312" w:cs="仿宋_GB2312" w:eastAsia="仿宋_GB2312"/>
              </w:rPr>
              <w:t>投标文件应当按招标文件要求签署、盖章，否则评标委员会应当将其投标文件作为无效处理。</w:t>
            </w:r>
          </w:p>
        </w:tc>
        <w:tc>
          <w:tcPr>
            <w:tcW w:type="dxa" w:w="1661"/>
          </w:tcPr>
          <w:p>
            <w:pPr>
              <w:pStyle w:val="null3"/>
            </w:pPr>
            <w:r>
              <w:rPr>
                <w:rFonts w:ascii="仿宋_GB2312" w:hAnsi="仿宋_GB2312" w:cs="仿宋_GB2312" w:eastAsia="仿宋_GB2312"/>
              </w:rPr>
              <w:t>开标一览表 中小企业声明函 商务应答表 产品质量保证措施.docx 技术条款响应偏离表.docx 进度保证措施.docx 现场演示.docx 服务团队人员构成.docx 投标人应提交的相关资格证明文件.docx 投标函 残疾人福利性单位声明函 法定代表人证明书及授权书.docx 售后保障措施.docx 组织保证措施.docx 业绩证明材料.docx 标的清单 应急事件响应及处理.docx 投标文件封面 其他承诺.docx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报价是否超过招标文件中规定的最高限价的</w:t>
            </w:r>
          </w:p>
        </w:tc>
        <w:tc>
          <w:tcPr>
            <w:tcW w:type="dxa" w:w="3322"/>
          </w:tcPr>
          <w:p>
            <w:pPr>
              <w:pStyle w:val="null3"/>
            </w:pPr>
            <w:r>
              <w:rPr>
                <w:rFonts w:ascii="仿宋_GB2312" w:hAnsi="仿宋_GB2312" w:cs="仿宋_GB2312" w:eastAsia="仿宋_GB2312"/>
              </w:rPr>
              <w:t>投标文件的报价应当不超过招标文件中规定的最高限价，否则评标委员会应当将其投标文件作为无效处理。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投标文件是否含有采购人不能接受的附加条件的或其他情形</w:t>
            </w:r>
          </w:p>
        </w:tc>
        <w:tc>
          <w:tcPr>
            <w:tcW w:type="dxa" w:w="3322"/>
          </w:tcPr>
          <w:p>
            <w:pPr>
              <w:pStyle w:val="null3"/>
            </w:pPr>
            <w:r>
              <w:rPr>
                <w:rFonts w:ascii="仿宋_GB2312" w:hAnsi="仿宋_GB2312" w:cs="仿宋_GB2312" w:eastAsia="仿宋_GB2312"/>
              </w:rPr>
              <w:t>投标文件未含有采购人不能接受的附加条件的或其他情形，否则评标委员会应当将其投标文件作为无效处理。</w:t>
            </w:r>
          </w:p>
        </w:tc>
        <w:tc>
          <w:tcPr>
            <w:tcW w:type="dxa" w:w="1661"/>
          </w:tcPr>
          <w:p>
            <w:pPr>
              <w:pStyle w:val="null3"/>
            </w:pPr>
            <w:r>
              <w:rPr>
                <w:rFonts w:ascii="仿宋_GB2312" w:hAnsi="仿宋_GB2312" w:cs="仿宋_GB2312" w:eastAsia="仿宋_GB2312"/>
              </w:rPr>
              <w:t>开标一览表 中小企业声明函 商务应答表 产品质量保证措施.docx 技术条款响应偏离表.docx 进度保证措施.docx 现场演示.docx 服务团队人员构成.docx 投标人应提交的相关资格证明文件.docx 投标函 残疾人福利性单位声明函 法定代表人证明书及授权书.docx 售后保障措施.docx 组织保证措施.docx 业绩证明材料.docx 标的清单 应急事件响应及处理.docx 投标文件封面 其他承诺.docx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是否发现法律、法规和招标文件规定的其他无效情形</w:t>
            </w:r>
          </w:p>
        </w:tc>
        <w:tc>
          <w:tcPr>
            <w:tcW w:type="dxa" w:w="3322"/>
          </w:tcPr>
          <w:p>
            <w:pPr>
              <w:pStyle w:val="null3"/>
            </w:pPr>
            <w:r>
              <w:rPr>
                <w:rFonts w:ascii="仿宋_GB2312" w:hAnsi="仿宋_GB2312" w:cs="仿宋_GB2312" w:eastAsia="仿宋_GB2312"/>
              </w:rPr>
              <w:t>投标文件未发现法律、法规和招标文件规定的其他无效情形，否则评标委员会应当将其投标文件作为无效处理。</w:t>
            </w:r>
          </w:p>
        </w:tc>
        <w:tc>
          <w:tcPr>
            <w:tcW w:type="dxa" w:w="1661"/>
          </w:tcPr>
          <w:p>
            <w:pPr>
              <w:pStyle w:val="null3"/>
            </w:pPr>
            <w:r>
              <w:rPr>
                <w:rFonts w:ascii="仿宋_GB2312" w:hAnsi="仿宋_GB2312" w:cs="仿宋_GB2312" w:eastAsia="仿宋_GB2312"/>
              </w:rPr>
              <w:t>开标一览表 中小企业声明函 商务应答表 产品质量保证措施.docx 技术条款响应偏离表.docx 进度保证措施.docx 现场演示.docx 服务团队人员构成.docx 投标人应提交的相关资格证明文件.docx 投标函 残疾人福利性单位声明函 法定代表人证明书及授权书.docx 售后保障措施.docx 组织保证措施.docx 业绩证明材料.docx 标的清单 应急事件响应及处理.docx 投标文件封面 其他承诺.docx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投标文件是否响应本项目商务要求及采购内容及要求中的标记“★”条款</w:t>
            </w:r>
          </w:p>
        </w:tc>
        <w:tc>
          <w:tcPr>
            <w:tcW w:type="dxa" w:w="3322"/>
          </w:tcPr>
          <w:p>
            <w:pPr>
              <w:pStyle w:val="null3"/>
            </w:pPr>
            <w:r>
              <w:rPr>
                <w:rFonts w:ascii="仿宋_GB2312" w:hAnsi="仿宋_GB2312" w:cs="仿宋_GB2312" w:eastAsia="仿宋_GB2312"/>
              </w:rPr>
              <w:t>投标文件响应本项目商务要求及采购内容及要求中的标记“★”条款</w:t>
            </w:r>
          </w:p>
        </w:tc>
        <w:tc>
          <w:tcPr>
            <w:tcW w:type="dxa" w:w="1661"/>
          </w:tcPr>
          <w:p>
            <w:pPr>
              <w:pStyle w:val="null3"/>
            </w:pPr>
            <w:r>
              <w:rPr>
                <w:rFonts w:ascii="仿宋_GB2312" w:hAnsi="仿宋_GB2312" w:cs="仿宋_GB2312" w:eastAsia="仿宋_GB2312"/>
              </w:rPr>
              <w:t>商务应答表 技术条款响应偏离表.docx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法定代表人参加开标会议的，应出具法定代表人证明书。法定代表人授权合法授权代表参加开标会议的，应出具法定代表人证明书、法定代表人授权书，同时提供截至响应文件递交截止时间前在本单位6个月内任意1个月的社保缴纳证明材料。</w:t>
            </w:r>
          </w:p>
        </w:tc>
        <w:tc>
          <w:tcPr>
            <w:tcW w:type="dxa" w:w="1661"/>
          </w:tcPr>
          <w:p>
            <w:pPr>
              <w:pStyle w:val="null3"/>
            </w:pPr>
            <w:r>
              <w:rPr>
                <w:rFonts w:ascii="仿宋_GB2312" w:hAnsi="仿宋_GB2312" w:cs="仿宋_GB2312" w:eastAsia="仿宋_GB2312"/>
              </w:rPr>
              <w:t>法定代表人证明书及授权书.docx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技术指标响应情况</w:t>
            </w:r>
          </w:p>
        </w:tc>
        <w:tc>
          <w:tcPr>
            <w:tcW w:type="dxa" w:w="2492"/>
          </w:tcPr>
          <w:p>
            <w:pPr>
              <w:pStyle w:val="null3"/>
            </w:pPr>
            <w:r>
              <w:rPr>
                <w:rFonts w:ascii="仿宋_GB2312" w:hAnsi="仿宋_GB2312" w:cs="仿宋_GB2312" w:eastAsia="仿宋_GB2312"/>
              </w:rPr>
              <w:t>根据产品技术和性能响应情况进行评审，除需现场演示的参数以外，完全响应并满足参数需求的得30分，其中： ①技术参数中标记“▲”项的参数需求为重要技术参数，共10项，每负偏离一项扣1分。 ②未标注“▲”号参数为一般技术参数，每负偏离一项扣0.5分。 备注：相应的各参数指标均需提供佐证材料。佐证材料可以是产品技术说明书或产品彩页或使用说明书或有资质的第三方出具的检验报告或设备功能证明及截图等供应商认为可以佐证参数响应性的材料。供应商对材料的真实性、完整性、有效性及针对性承担责任，自行承担因材料提供不全导致技术参数被认定为具体参数不满足或负偏离的风险。</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技术条款响应偏离表.docx</w:t>
            </w:r>
          </w:p>
        </w:tc>
      </w:tr>
      <w:tr>
        <w:tc>
          <w:tcPr>
            <w:tcW w:type="dxa" w:w="831"/>
            <w:vMerge/>
          </w:tcPr>
          <w:p/>
        </w:tc>
        <w:tc>
          <w:tcPr>
            <w:tcW w:type="dxa" w:w="1661"/>
          </w:tcPr>
          <w:p>
            <w:pPr>
              <w:pStyle w:val="null3"/>
            </w:pPr>
            <w:r>
              <w:rPr>
                <w:rFonts w:ascii="仿宋_GB2312" w:hAnsi="仿宋_GB2312" w:cs="仿宋_GB2312" w:eastAsia="仿宋_GB2312"/>
              </w:rPr>
              <w:t>产品质量保证措施</w:t>
            </w:r>
          </w:p>
        </w:tc>
        <w:tc>
          <w:tcPr>
            <w:tcW w:type="dxa" w:w="2492"/>
          </w:tcPr>
          <w:p>
            <w:pPr>
              <w:pStyle w:val="null3"/>
            </w:pPr>
            <w:r>
              <w:rPr>
                <w:rFonts w:ascii="仿宋_GB2312" w:hAnsi="仿宋_GB2312" w:cs="仿宋_GB2312" w:eastAsia="仿宋_GB2312"/>
              </w:rPr>
              <w:t>供应商提供的产品质量保证措施方案需包含教学管理信息服务平台质量保障措施、数据安全保密措施、系统培训质量措施方案，共1项内容，每项满分3分，总分3分。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产品质量保证措施.docx</w:t>
            </w:r>
          </w:p>
        </w:tc>
      </w:tr>
      <w:tr>
        <w:tc>
          <w:tcPr>
            <w:tcW w:type="dxa" w:w="831"/>
            <w:vMerge/>
          </w:tcPr>
          <w:p/>
        </w:tc>
        <w:tc>
          <w:tcPr>
            <w:tcW w:type="dxa" w:w="1661"/>
          </w:tcPr>
          <w:p>
            <w:pPr>
              <w:pStyle w:val="null3"/>
            </w:pPr>
            <w:r>
              <w:rPr>
                <w:rFonts w:ascii="仿宋_GB2312" w:hAnsi="仿宋_GB2312" w:cs="仿宋_GB2312" w:eastAsia="仿宋_GB2312"/>
              </w:rPr>
              <w:t>组织保证措施</w:t>
            </w:r>
          </w:p>
        </w:tc>
        <w:tc>
          <w:tcPr>
            <w:tcW w:type="dxa" w:w="2492"/>
          </w:tcPr>
          <w:p>
            <w:pPr>
              <w:pStyle w:val="null3"/>
            </w:pPr>
            <w:r>
              <w:rPr>
                <w:rFonts w:ascii="仿宋_GB2312" w:hAnsi="仿宋_GB2312" w:cs="仿宋_GB2312" w:eastAsia="仿宋_GB2312"/>
              </w:rPr>
              <w:t>供应商提供的产品组织保证措施方案需包含①组织机构方案及管理制度方案，共1项内容，每项满分3分，总分3分。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组织保证措施.docx</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供应商提供的进度保证措施方案需包含供货、安装调试及培训进度保证措施，共1项内容，每项满分3分，总分3分。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进度保证措施.docx</w:t>
            </w:r>
          </w:p>
        </w:tc>
      </w:tr>
      <w:tr>
        <w:tc>
          <w:tcPr>
            <w:tcW w:type="dxa" w:w="831"/>
            <w:vMerge/>
          </w:tcPr>
          <w:p/>
        </w:tc>
        <w:tc>
          <w:tcPr>
            <w:tcW w:type="dxa" w:w="1661"/>
          </w:tcPr>
          <w:p>
            <w:pPr>
              <w:pStyle w:val="null3"/>
            </w:pPr>
            <w:r>
              <w:rPr>
                <w:rFonts w:ascii="仿宋_GB2312" w:hAnsi="仿宋_GB2312" w:cs="仿宋_GB2312" w:eastAsia="仿宋_GB2312"/>
              </w:rPr>
              <w:t>售后保障措施</w:t>
            </w:r>
          </w:p>
        </w:tc>
        <w:tc>
          <w:tcPr>
            <w:tcW w:type="dxa" w:w="2492"/>
          </w:tcPr>
          <w:p>
            <w:pPr>
              <w:pStyle w:val="null3"/>
            </w:pPr>
            <w:r>
              <w:rPr>
                <w:rFonts w:ascii="仿宋_GB2312" w:hAnsi="仿宋_GB2312" w:cs="仿宋_GB2312" w:eastAsia="仿宋_GB2312"/>
              </w:rPr>
              <w:t>供应商提供的售后保障措施方案包含售后服务机构人员配置方案、售后服务内容及故障响应时间，共1项内容，每项满分3分，总分3分。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售后保障措施.docx</w:t>
            </w:r>
          </w:p>
        </w:tc>
      </w:tr>
      <w:tr>
        <w:tc>
          <w:tcPr>
            <w:tcW w:type="dxa" w:w="831"/>
            <w:vMerge/>
          </w:tcPr>
          <w:p/>
        </w:tc>
        <w:tc>
          <w:tcPr>
            <w:tcW w:type="dxa" w:w="1661"/>
          </w:tcPr>
          <w:p>
            <w:pPr>
              <w:pStyle w:val="null3"/>
            </w:pPr>
            <w:r>
              <w:rPr>
                <w:rFonts w:ascii="仿宋_GB2312" w:hAnsi="仿宋_GB2312" w:cs="仿宋_GB2312" w:eastAsia="仿宋_GB2312"/>
              </w:rPr>
              <w:t>服务团队人员构成-1.拟派项目经理资质</w:t>
            </w:r>
          </w:p>
        </w:tc>
        <w:tc>
          <w:tcPr>
            <w:tcW w:type="dxa" w:w="2492"/>
          </w:tcPr>
          <w:p>
            <w:pPr>
              <w:pStyle w:val="null3"/>
            </w:pPr>
            <w:r>
              <w:rPr>
                <w:rFonts w:ascii="仿宋_GB2312" w:hAnsi="仿宋_GB2312" w:cs="仿宋_GB2312" w:eastAsia="仿宋_GB2312"/>
              </w:rPr>
              <w:t>拟派项目经理具备系统集成项目管理工程师证书且为高级系统信息项目管理师的得2分； 评审依据：提供符合上述要求人员的相关资质证书复印件或扫描件加盖单位公章及近三个月内任意一个月在投标单位参保的社保缴费证明或劳动合同扫描件。供应商未提供或提供证明材料不全的得0分。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服务团队人员构成.docx</w:t>
            </w:r>
          </w:p>
        </w:tc>
      </w:tr>
      <w:tr>
        <w:tc>
          <w:tcPr>
            <w:tcW w:type="dxa" w:w="831"/>
            <w:vMerge/>
          </w:tcPr>
          <w:p/>
        </w:tc>
        <w:tc>
          <w:tcPr>
            <w:tcW w:type="dxa" w:w="1661"/>
          </w:tcPr>
          <w:p>
            <w:pPr>
              <w:pStyle w:val="null3"/>
            </w:pPr>
            <w:r>
              <w:rPr>
                <w:rFonts w:ascii="仿宋_GB2312" w:hAnsi="仿宋_GB2312" w:cs="仿宋_GB2312" w:eastAsia="仿宋_GB2312"/>
              </w:rPr>
              <w:t>服务团队人员构成-2.拟派项目经理的职称</w:t>
            </w:r>
          </w:p>
        </w:tc>
        <w:tc>
          <w:tcPr>
            <w:tcW w:type="dxa" w:w="2492"/>
          </w:tcPr>
          <w:p>
            <w:pPr>
              <w:pStyle w:val="null3"/>
            </w:pPr>
            <w:r>
              <w:rPr>
                <w:rFonts w:ascii="仿宋_GB2312" w:hAnsi="仿宋_GB2312" w:cs="仿宋_GB2312" w:eastAsia="仿宋_GB2312"/>
              </w:rPr>
              <w:t>具有副高级或以上技术职称的得2分，具有中级技术职称的得1分，具有初级技术职称的得0.5分，其他情况不得分。 评审依据：评审时以供应商提供的拟派项目经理的职称证的扫描件或复印件为准并加盖供应商公章；提供多个职称证明材料的，以最高职称证书的扫描件或复印件为准。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服务团队人员构成.docx</w:t>
            </w:r>
          </w:p>
        </w:tc>
      </w:tr>
      <w:tr>
        <w:tc>
          <w:tcPr>
            <w:tcW w:type="dxa" w:w="831"/>
            <w:vMerge/>
          </w:tcPr>
          <w:p/>
        </w:tc>
        <w:tc>
          <w:tcPr>
            <w:tcW w:type="dxa" w:w="1661"/>
          </w:tcPr>
          <w:p>
            <w:pPr>
              <w:pStyle w:val="null3"/>
            </w:pPr>
            <w:r>
              <w:rPr>
                <w:rFonts w:ascii="仿宋_GB2312" w:hAnsi="仿宋_GB2312" w:cs="仿宋_GB2312" w:eastAsia="仿宋_GB2312"/>
              </w:rPr>
              <w:t>服务团队人员构成-3.拟派项目经理的业绩</w:t>
            </w:r>
          </w:p>
        </w:tc>
        <w:tc>
          <w:tcPr>
            <w:tcW w:type="dxa" w:w="2492"/>
          </w:tcPr>
          <w:p>
            <w:pPr>
              <w:pStyle w:val="null3"/>
            </w:pPr>
            <w:r>
              <w:rPr>
                <w:rFonts w:ascii="仿宋_GB2312" w:hAnsi="仿宋_GB2312" w:cs="仿宋_GB2312" w:eastAsia="仿宋_GB2312"/>
              </w:rPr>
              <w:t>供应商提供拟派项目经理自2023年5月1日起至今担任类似项目经理业绩证明材料，提供一项得0.5分，满分1分。 评审依据：业绩证明材料以合同为准，供应商应在响应文件中提供合同复印件或扫描件，拟派项目经理业绩可与企业业绩重复赋分。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服务团队人员构成.docx</w:t>
            </w:r>
          </w:p>
        </w:tc>
      </w:tr>
      <w:tr>
        <w:tc>
          <w:tcPr>
            <w:tcW w:type="dxa" w:w="831"/>
            <w:vMerge/>
          </w:tcPr>
          <w:p/>
        </w:tc>
        <w:tc>
          <w:tcPr>
            <w:tcW w:type="dxa" w:w="1661"/>
          </w:tcPr>
          <w:p>
            <w:pPr>
              <w:pStyle w:val="null3"/>
            </w:pPr>
            <w:r>
              <w:rPr>
                <w:rFonts w:ascii="仿宋_GB2312" w:hAnsi="仿宋_GB2312" w:cs="仿宋_GB2312" w:eastAsia="仿宋_GB2312"/>
              </w:rPr>
              <w:t>服务团队人员构成-4.拟派团队专业技术人员</w:t>
            </w:r>
          </w:p>
        </w:tc>
        <w:tc>
          <w:tcPr>
            <w:tcW w:type="dxa" w:w="2492"/>
          </w:tcPr>
          <w:p>
            <w:pPr>
              <w:pStyle w:val="null3"/>
            </w:pPr>
            <w:r>
              <w:rPr>
                <w:rFonts w:ascii="仿宋_GB2312" w:hAnsi="仿宋_GB2312" w:cs="仿宋_GB2312" w:eastAsia="仿宋_GB2312"/>
              </w:rPr>
              <w:t>除项目经理外，团队人员每具有1名计算机技术与软件专业技术资格（水平）证书的得1分，最多得3分。 评审依据：提供符合上述要求人员的相关资质证书复印件或扫描件加盖单位公章及近三个月内任意一个月在投标单位参保的社保缴费证明复印件。供应商未提供或提供证明材料不全的得0分。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服务团队人员构成.docx</w:t>
            </w:r>
          </w:p>
        </w:tc>
      </w:tr>
      <w:tr>
        <w:tc>
          <w:tcPr>
            <w:tcW w:type="dxa" w:w="831"/>
            <w:vMerge/>
          </w:tcPr>
          <w:p/>
        </w:tc>
        <w:tc>
          <w:tcPr>
            <w:tcW w:type="dxa" w:w="1661"/>
          </w:tcPr>
          <w:p>
            <w:pPr>
              <w:pStyle w:val="null3"/>
            </w:pPr>
            <w:r>
              <w:rPr>
                <w:rFonts w:ascii="仿宋_GB2312" w:hAnsi="仿宋_GB2312" w:cs="仿宋_GB2312" w:eastAsia="仿宋_GB2312"/>
              </w:rPr>
              <w:t>应急事件响应及处理</w:t>
            </w:r>
          </w:p>
        </w:tc>
        <w:tc>
          <w:tcPr>
            <w:tcW w:type="dxa" w:w="2492"/>
          </w:tcPr>
          <w:p>
            <w:pPr>
              <w:pStyle w:val="null3"/>
            </w:pPr>
            <w:r>
              <w:rPr>
                <w:rFonts w:ascii="仿宋_GB2312" w:hAnsi="仿宋_GB2312" w:cs="仿宋_GB2312" w:eastAsia="仿宋_GB2312"/>
              </w:rPr>
              <w:t>供应商提供的应急事件响应及处理方案包含：可能发生的应急事件情况分析及应急响应时间及紧急安全保障措施，共1项内容，每项满分3分，总分3分。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应急事件响应及处理.docx</w:t>
            </w:r>
          </w:p>
        </w:tc>
      </w:tr>
      <w:tr>
        <w:tc>
          <w:tcPr>
            <w:tcW w:type="dxa" w:w="831"/>
            <w:vMerge/>
          </w:tcPr>
          <w:p/>
        </w:tc>
        <w:tc>
          <w:tcPr>
            <w:tcW w:type="dxa" w:w="1661"/>
          </w:tcPr>
          <w:p>
            <w:pPr>
              <w:pStyle w:val="null3"/>
            </w:pPr>
            <w:r>
              <w:rPr>
                <w:rFonts w:ascii="仿宋_GB2312" w:hAnsi="仿宋_GB2312" w:cs="仿宋_GB2312" w:eastAsia="仿宋_GB2312"/>
              </w:rPr>
              <w:t>现场演示1</w:t>
            </w:r>
          </w:p>
        </w:tc>
        <w:tc>
          <w:tcPr>
            <w:tcW w:type="dxa" w:w="2492"/>
          </w:tcPr>
          <w:p>
            <w:pPr>
              <w:pStyle w:val="null3"/>
            </w:pPr>
            <w:r>
              <w:rPr>
                <w:rFonts w:ascii="仿宋_GB2312" w:hAnsi="仿宋_GB2312" w:cs="仿宋_GB2312" w:eastAsia="仿宋_GB2312"/>
              </w:rPr>
              <w:t>供应商须按照招标文件要求进行现场操作演示，供应商须在现场使用所投型号真实产品进行演示，不得通过展示PPT、视频、Demo等形式，否则此项不得分。各供应商演示时间均不得超过15分钟，请各供应商自行安排演示时间和内容。同时供应商自行负责演示所必须设备等，否则相关不利风险由供应商自行承担。 供应商须对以下内容进行演示，演示的功能与内容技术指标和性能完全满足采购要求。每单项未演示或演示功能不全或不满足采购人需求的单项不得分。 1.支持对学生基本信息字段进行精细化分组管理（如：基本信息、学籍信息、入学信息、联系信息等），并按分组和字段两个维度面向不同角色分别授权（查看权限、编辑权限、是否必填） 评审依据：满足此项得2分，演示不完整或演示内容不满足采购人需求的或未提供演示的不得分。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现场演示.docx</w:t>
            </w:r>
          </w:p>
        </w:tc>
      </w:tr>
      <w:tr>
        <w:tc>
          <w:tcPr>
            <w:tcW w:type="dxa" w:w="831"/>
            <w:vMerge/>
          </w:tcPr>
          <w:p/>
        </w:tc>
        <w:tc>
          <w:tcPr>
            <w:tcW w:type="dxa" w:w="1661"/>
          </w:tcPr>
          <w:p>
            <w:pPr>
              <w:pStyle w:val="null3"/>
            </w:pPr>
            <w:r>
              <w:rPr>
                <w:rFonts w:ascii="仿宋_GB2312" w:hAnsi="仿宋_GB2312" w:cs="仿宋_GB2312" w:eastAsia="仿宋_GB2312"/>
              </w:rPr>
              <w:t>现场演示2</w:t>
            </w:r>
          </w:p>
        </w:tc>
        <w:tc>
          <w:tcPr>
            <w:tcW w:type="dxa" w:w="2492"/>
          </w:tcPr>
          <w:p>
            <w:pPr>
              <w:pStyle w:val="null3"/>
            </w:pPr>
            <w:r>
              <w:rPr>
                <w:rFonts w:ascii="仿宋_GB2312" w:hAnsi="仿宋_GB2312" w:cs="仿宋_GB2312" w:eastAsia="仿宋_GB2312"/>
              </w:rPr>
              <w:t>供应商须按照招标文件要求进行现场操作演示，供应商须在现场使用所投型号真实产品进行演示，不得通过展示PPT、视频、Demo等形式，否则此项不得分。各供应商演示时间均不得超过15分钟，请各供应商自行安排演示时间和内容。同时供应商自行负责演示所必须设备等，否则相关不利风险由供应商自行承担。 供应商须对以下内容进行演示，演示的功能与内容技术指标和性能完全满足采购要求。每单项未演示或演示功能不全或不满足采购人需求的单项不得分。 2.支持与学信网数据比对：可维护学信网字段及字典信息，设置本地字段与学信网字段对应关系，导入学信网数据后可自定义选择字段进行比对，标识差异并支持导出 评审依据：满足此项得2分，演示不完整或演示内容不满足采购人需求的或未提供演示的不得分。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现场演示.docx</w:t>
            </w:r>
          </w:p>
        </w:tc>
      </w:tr>
      <w:tr>
        <w:tc>
          <w:tcPr>
            <w:tcW w:type="dxa" w:w="831"/>
            <w:vMerge/>
          </w:tcPr>
          <w:p/>
        </w:tc>
        <w:tc>
          <w:tcPr>
            <w:tcW w:type="dxa" w:w="1661"/>
          </w:tcPr>
          <w:p>
            <w:pPr>
              <w:pStyle w:val="null3"/>
            </w:pPr>
            <w:r>
              <w:rPr>
                <w:rFonts w:ascii="仿宋_GB2312" w:hAnsi="仿宋_GB2312" w:cs="仿宋_GB2312" w:eastAsia="仿宋_GB2312"/>
              </w:rPr>
              <w:t>现场演示3</w:t>
            </w:r>
          </w:p>
        </w:tc>
        <w:tc>
          <w:tcPr>
            <w:tcW w:type="dxa" w:w="2492"/>
          </w:tcPr>
          <w:p>
            <w:pPr>
              <w:pStyle w:val="null3"/>
            </w:pPr>
            <w:r>
              <w:rPr>
                <w:rFonts w:ascii="仿宋_GB2312" w:hAnsi="仿宋_GB2312" w:cs="仿宋_GB2312" w:eastAsia="仿宋_GB2312"/>
              </w:rPr>
              <w:t>供应商须按照招标文件要求进行现场操作演示，供应商须在现场使用所投型号真实产品进行演示，不得通过展示PPT、视频、Demo等形式，否则此项不得分。各供应商演示时间均不得超过15分钟，请各供应商自行安排演示时间和内容。同时供应商自行负责演示所必须设备等，否则相关不利风险由供应商自行承担。 供应商须对以下内容进行演示，演示的功能与内容技术指标和性能完全满足采购要求。每单项未演示或演示功能不全或不满足采购人需求的单项不得分。 3.公共课组：支持创建公共课组，提供复制模式和引用模式； 评审依据：满足此项得2分，演示不完整或演示内容不满足采购人需求的或未提供演示的不得分。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现场演示.docx</w:t>
            </w:r>
          </w:p>
        </w:tc>
      </w:tr>
      <w:tr>
        <w:tc>
          <w:tcPr>
            <w:tcW w:type="dxa" w:w="831"/>
            <w:vMerge/>
          </w:tcPr>
          <w:p/>
        </w:tc>
        <w:tc>
          <w:tcPr>
            <w:tcW w:type="dxa" w:w="1661"/>
          </w:tcPr>
          <w:p>
            <w:pPr>
              <w:pStyle w:val="null3"/>
            </w:pPr>
            <w:r>
              <w:rPr>
                <w:rFonts w:ascii="仿宋_GB2312" w:hAnsi="仿宋_GB2312" w:cs="仿宋_GB2312" w:eastAsia="仿宋_GB2312"/>
              </w:rPr>
              <w:t>现场演示4</w:t>
            </w:r>
          </w:p>
        </w:tc>
        <w:tc>
          <w:tcPr>
            <w:tcW w:type="dxa" w:w="2492"/>
          </w:tcPr>
          <w:p>
            <w:pPr>
              <w:pStyle w:val="null3"/>
            </w:pPr>
            <w:r>
              <w:rPr>
                <w:rFonts w:ascii="仿宋_GB2312" w:hAnsi="仿宋_GB2312" w:cs="仿宋_GB2312" w:eastAsia="仿宋_GB2312"/>
              </w:rPr>
              <w:t>供应商须按照招标文件要求进行现场操作演示，供应商须在现场使用所投型号真实产品进行演示，不得通过展示PPT、视频、Demo等形式，否则此项不得分。各供应商演示时间均不得超过15分钟，请各供应商自行安排演示时间和内容。同时供应商自行负责演示所必须设备等，否则相关不利风险由供应商自行承担。 供应商须对以下内容进行演示，演示的功能与内容技术指标和性能完全满足采购要求。每单项未演示或演示功能不全或不满足采购人需求的单项不得分。 4.教学任务落实：支持拆班、合班、课内分组、课程分级、体育分项、不规则周学时、理论与实践拆分等灵活场景。 评审依据：满足此项得2分，演示不完整或演示内容不满足采购人需求的或未提供演示的不得分。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现场演示.docx</w:t>
            </w:r>
          </w:p>
        </w:tc>
      </w:tr>
      <w:tr>
        <w:tc>
          <w:tcPr>
            <w:tcW w:type="dxa" w:w="831"/>
            <w:vMerge/>
          </w:tcPr>
          <w:p/>
        </w:tc>
        <w:tc>
          <w:tcPr>
            <w:tcW w:type="dxa" w:w="1661"/>
          </w:tcPr>
          <w:p>
            <w:pPr>
              <w:pStyle w:val="null3"/>
            </w:pPr>
            <w:r>
              <w:rPr>
                <w:rFonts w:ascii="仿宋_GB2312" w:hAnsi="仿宋_GB2312" w:cs="仿宋_GB2312" w:eastAsia="仿宋_GB2312"/>
              </w:rPr>
              <w:t>现场演示5</w:t>
            </w:r>
          </w:p>
        </w:tc>
        <w:tc>
          <w:tcPr>
            <w:tcW w:type="dxa" w:w="2492"/>
          </w:tcPr>
          <w:p>
            <w:pPr>
              <w:pStyle w:val="null3"/>
            </w:pPr>
            <w:r>
              <w:rPr>
                <w:rFonts w:ascii="仿宋_GB2312" w:hAnsi="仿宋_GB2312" w:cs="仿宋_GB2312" w:eastAsia="仿宋_GB2312"/>
              </w:rPr>
              <w:t>供应商须按照招标文件要求进行现场操作演示，供应商须在现场使用所投型号真实产品进行演示，不得通过展示PPT、视频、Demo等形式，否则此项不得分。各供应商演示时间均不得超过15分钟，请各供应商自行安排演示时间和内容。同时供应商自行负责演示所必须设备等，否则相关不利风险由供应商自行承担。 供应商须对以下内容进行演示，演示的功能与内容技术指标和性能完全满足采购要求。每单项未演示或演示功能不全或不满足采购人需求的单项不得分。 5.手工排课：支持按课程、班级、教师、专业等多维度安排。 评审依据：满足此项得1分，演示不完整或演示内容不满足采购人需求的或未提供演示的不得分。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现场演示.docx</w:t>
            </w:r>
          </w:p>
        </w:tc>
      </w:tr>
      <w:tr>
        <w:tc>
          <w:tcPr>
            <w:tcW w:type="dxa" w:w="831"/>
            <w:vMerge/>
          </w:tcPr>
          <w:p/>
        </w:tc>
        <w:tc>
          <w:tcPr>
            <w:tcW w:type="dxa" w:w="1661"/>
          </w:tcPr>
          <w:p>
            <w:pPr>
              <w:pStyle w:val="null3"/>
            </w:pPr>
            <w:r>
              <w:rPr>
                <w:rFonts w:ascii="仿宋_GB2312" w:hAnsi="仿宋_GB2312" w:cs="仿宋_GB2312" w:eastAsia="仿宋_GB2312"/>
              </w:rPr>
              <w:t>现场演示6</w:t>
            </w:r>
          </w:p>
        </w:tc>
        <w:tc>
          <w:tcPr>
            <w:tcW w:type="dxa" w:w="2492"/>
          </w:tcPr>
          <w:p>
            <w:pPr>
              <w:pStyle w:val="null3"/>
            </w:pPr>
            <w:r>
              <w:rPr>
                <w:rFonts w:ascii="仿宋_GB2312" w:hAnsi="仿宋_GB2312" w:cs="仿宋_GB2312" w:eastAsia="仿宋_GB2312"/>
              </w:rPr>
              <w:t>供应商须按照招标文件要求进行现场操作演示，供应商须在现场使用所投型号真实产品进行演示，不得通过展示PPT、视频、Demo等形式，否则此项不得分。各供应商演示时间均不得超过15分钟，请各供应商自行安排演示时间和内容。同时供应商自行负责演示所必须设备等，否则相关不利风险由供应商自行承担。 供应商须对以下内容进行演示，演示的功能与内容技术指标和性能完全满足采购要求。每单项未演示或演示功能不全或不满足采购人需求的单项不得分。 6.手工排课：支持不同颜色显示各类冲突（教师冲突、专业冲突、班级冲突、专业方向冲突、主辅修冲突、场地类型冲突等） 评审依据：满足此项得1分，演示不完整或演示内容不满足采购人需求的或未提供演示的不得分。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现场演示.docx</w:t>
            </w:r>
          </w:p>
        </w:tc>
      </w:tr>
      <w:tr>
        <w:tc>
          <w:tcPr>
            <w:tcW w:type="dxa" w:w="831"/>
            <w:vMerge/>
          </w:tcPr>
          <w:p/>
        </w:tc>
        <w:tc>
          <w:tcPr>
            <w:tcW w:type="dxa" w:w="1661"/>
          </w:tcPr>
          <w:p>
            <w:pPr>
              <w:pStyle w:val="null3"/>
            </w:pPr>
            <w:r>
              <w:rPr>
                <w:rFonts w:ascii="仿宋_GB2312" w:hAnsi="仿宋_GB2312" w:cs="仿宋_GB2312" w:eastAsia="仿宋_GB2312"/>
              </w:rPr>
              <w:t>其他承诺</w:t>
            </w:r>
          </w:p>
        </w:tc>
        <w:tc>
          <w:tcPr>
            <w:tcW w:type="dxa" w:w="2492"/>
          </w:tcPr>
          <w:p>
            <w:pPr>
              <w:pStyle w:val="null3"/>
            </w:pPr>
            <w:r>
              <w:rPr>
                <w:rFonts w:ascii="仿宋_GB2312" w:hAnsi="仿宋_GB2312" w:cs="仿宋_GB2312" w:eastAsia="仿宋_GB2312"/>
              </w:rPr>
              <w:t>1.供应商针对本项目提供承诺：“系统全部历史数据的完整迁移，确保教学管理工作不中断、数据不丢失”的得1分； 2.供应商针对本次项目提供承诺：“具备国产化信息系统集成和服务能力”的得2分； 3.供应商针对本次项目提供承诺：“具教务业务安全服务保障能力”的得2分； 备注：供应商需提供加盖公章的承诺书，格式自拟，未提供或提供不全的不得分。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投标人提供2023年5月1日至今类似业绩证明材料，每提供1项有效业绩证明材料的计0.5分，满分为2分； 备注：业绩证明材料以合同的复印件或扫描件加盖公章为准，时间以合同签订时间为准，业绩证明材料不符合要求的不得分。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经初审合格的投标文件，其投标报价为有效投标价。评标基准价：即满足招标文件要求且投标价格最低的投标报价为评标基准价。 其他投标人的价格分统一按照下列公式计算。投标报价得分=(评标基准价／投标报价)×30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详见附件：技术条款响应偏离表.docx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详见附件：投标人应提交的相关资格证明文件.docx</w:t>
      </w:r>
    </w:p>
    <w:p>
      <w:pPr>
        <w:pStyle w:val="null3"/>
        <w:ind w:firstLine="960"/>
      </w:pPr>
      <w:r>
        <w:rPr>
          <w:rFonts w:ascii="仿宋_GB2312" w:hAnsi="仿宋_GB2312" w:cs="仿宋_GB2312" w:eastAsia="仿宋_GB2312"/>
        </w:rPr>
        <w:t>详见附件：法定代表人证明书及授权书.docx</w:t>
      </w:r>
    </w:p>
    <w:p>
      <w:pPr>
        <w:pStyle w:val="null3"/>
        <w:ind w:firstLine="960"/>
      </w:pPr>
      <w:r>
        <w:rPr>
          <w:rFonts w:ascii="仿宋_GB2312" w:hAnsi="仿宋_GB2312" w:cs="仿宋_GB2312" w:eastAsia="仿宋_GB2312"/>
        </w:rPr>
        <w:t>详见附件：产品质量保证措施.docx</w:t>
      </w:r>
    </w:p>
    <w:p>
      <w:pPr>
        <w:pStyle w:val="null3"/>
        <w:ind w:firstLine="960"/>
      </w:pPr>
      <w:r>
        <w:rPr>
          <w:rFonts w:ascii="仿宋_GB2312" w:hAnsi="仿宋_GB2312" w:cs="仿宋_GB2312" w:eastAsia="仿宋_GB2312"/>
        </w:rPr>
        <w:t>详见附件：组织保证措施.docx</w:t>
      </w:r>
    </w:p>
    <w:p>
      <w:pPr>
        <w:pStyle w:val="null3"/>
        <w:ind w:firstLine="960"/>
      </w:pPr>
      <w:r>
        <w:rPr>
          <w:rFonts w:ascii="仿宋_GB2312" w:hAnsi="仿宋_GB2312" w:cs="仿宋_GB2312" w:eastAsia="仿宋_GB2312"/>
        </w:rPr>
        <w:t>详见附件：进度保证措施.docx</w:t>
      </w:r>
    </w:p>
    <w:p>
      <w:pPr>
        <w:pStyle w:val="null3"/>
        <w:ind w:firstLine="960"/>
      </w:pPr>
      <w:r>
        <w:rPr>
          <w:rFonts w:ascii="仿宋_GB2312" w:hAnsi="仿宋_GB2312" w:cs="仿宋_GB2312" w:eastAsia="仿宋_GB2312"/>
        </w:rPr>
        <w:t>详见附件：售后保障措施.docx</w:t>
      </w:r>
    </w:p>
    <w:p>
      <w:pPr>
        <w:pStyle w:val="null3"/>
        <w:ind w:firstLine="960"/>
      </w:pPr>
      <w:r>
        <w:rPr>
          <w:rFonts w:ascii="仿宋_GB2312" w:hAnsi="仿宋_GB2312" w:cs="仿宋_GB2312" w:eastAsia="仿宋_GB2312"/>
        </w:rPr>
        <w:t>详见附件：服务团队人员构成.docx</w:t>
      </w:r>
    </w:p>
    <w:p>
      <w:pPr>
        <w:pStyle w:val="null3"/>
        <w:ind w:firstLine="960"/>
      </w:pPr>
      <w:r>
        <w:rPr>
          <w:rFonts w:ascii="仿宋_GB2312" w:hAnsi="仿宋_GB2312" w:cs="仿宋_GB2312" w:eastAsia="仿宋_GB2312"/>
        </w:rPr>
        <w:t>详见附件：应急事件响应及处理.docx</w:t>
      </w:r>
    </w:p>
    <w:p>
      <w:pPr>
        <w:pStyle w:val="null3"/>
        <w:ind w:firstLine="960"/>
      </w:pPr>
      <w:r>
        <w:rPr>
          <w:rFonts w:ascii="仿宋_GB2312" w:hAnsi="仿宋_GB2312" w:cs="仿宋_GB2312" w:eastAsia="仿宋_GB2312"/>
        </w:rPr>
        <w:t>详见附件：现场演示.docx</w:t>
      </w:r>
    </w:p>
    <w:p>
      <w:pPr>
        <w:pStyle w:val="null3"/>
        <w:ind w:firstLine="960"/>
      </w:pPr>
      <w:r>
        <w:rPr>
          <w:rFonts w:ascii="仿宋_GB2312" w:hAnsi="仿宋_GB2312" w:cs="仿宋_GB2312" w:eastAsia="仿宋_GB2312"/>
        </w:rPr>
        <w:t>详见附件：其他承诺.docx</w:t>
      </w:r>
    </w:p>
    <w:p>
      <w:pPr>
        <w:pStyle w:val="null3"/>
        <w:ind w:firstLine="960"/>
      </w:pPr>
      <w:r>
        <w:rPr>
          <w:rFonts w:ascii="仿宋_GB2312" w:hAnsi="仿宋_GB2312" w:cs="仿宋_GB2312" w:eastAsia="仿宋_GB2312"/>
        </w:rPr>
        <w:t>详见附件：业绩证明材料.docx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