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C4FA6">
      <w:p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详见附件：</w:t>
      </w:r>
      <w:r>
        <w:rPr>
          <w:rFonts w:hint="eastAsia"/>
          <w:sz w:val="24"/>
          <w:szCs w:val="24"/>
          <w:lang w:eastAsia="zh-CN"/>
        </w:rPr>
        <w:t>谈判</w:t>
      </w:r>
      <w:r>
        <w:rPr>
          <w:rFonts w:hint="eastAsia"/>
          <w:sz w:val="24"/>
          <w:szCs w:val="24"/>
        </w:rPr>
        <w:t>方案说明书</w:t>
      </w:r>
    </w:p>
    <w:p w14:paraId="6EB89396">
      <w:pPr>
        <w:pStyle w:val="2"/>
        <w:rPr>
          <w:rFonts w:hint="eastAsia"/>
          <w:sz w:val="24"/>
          <w:szCs w:val="24"/>
        </w:rPr>
      </w:pPr>
    </w:p>
    <w:p w14:paraId="6D1A6416">
      <w:pPr>
        <w:pStyle w:val="2"/>
        <w:jc w:val="center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谈判方案说明</w:t>
      </w:r>
    </w:p>
    <w:p w14:paraId="276DF3FC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按照竞争性谈判文件的要求编制的谈判方案说明书，内容包括项目实施方案、产品来源证明文件、质量保证和售后服务承诺等。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至少应包括：</w:t>
      </w:r>
    </w:p>
    <w:p w14:paraId="6FCAB4B8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、完成项目的实施方案，要求谈判供应商针对本项目的需求提出全面、完整的实施方案；</w:t>
      </w:r>
    </w:p>
    <w:p w14:paraId="2AC67874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、产品来源证明文件（包括但不限于厂家授权函或产品订购合同、协议等）</w:t>
      </w:r>
    </w:p>
    <w:p w14:paraId="2EB35738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、质量保证措施、售后服务方案、响应时间、验收依据等。</w:t>
      </w:r>
    </w:p>
    <w:p w14:paraId="5D59FED9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、提供的维保服务点的名称、地址、电话联系人、应在谈判文件中说明；</w:t>
      </w:r>
    </w:p>
    <w:p w14:paraId="0A485853">
      <w:pPr>
        <w:kinsoku w:val="0"/>
        <w:spacing w:line="480" w:lineRule="exact"/>
        <w:ind w:firstLine="480" w:firstLineChars="20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、供应商服务承诺书；</w:t>
      </w:r>
    </w:p>
    <w:p w14:paraId="533D4687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jc w:val="both"/>
        <w:textAlignment w:val="auto"/>
        <w:outlineLvl w:val="1"/>
        <w:rPr>
          <w:rFonts w:hint="eastAsia" w:ascii="宋体" w:hAnsi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6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、供应商认为有必要说明的问题。</w:t>
      </w:r>
    </w:p>
    <w:p w14:paraId="10BA9DCE">
      <w:pPr>
        <w:spacing w:line="360" w:lineRule="auto"/>
        <w:rPr>
          <w:rFonts w:hAnsi="宋体" w:cs="宋体"/>
          <w:color w:val="auto"/>
          <w:szCs w:val="24"/>
        </w:rPr>
      </w:pPr>
      <w:r>
        <w:rPr>
          <w:rFonts w:hint="eastAsia" w:hAnsi="宋体" w:cs="宋体"/>
          <w:b/>
          <w:color w:val="auto"/>
          <w:szCs w:val="24"/>
        </w:rPr>
        <w:t>附表</w:t>
      </w:r>
      <w:r>
        <w:rPr>
          <w:rFonts w:hint="eastAsia" w:hAnsi="宋体" w:cs="宋体"/>
          <w:b/>
          <w:color w:val="auto"/>
          <w:szCs w:val="24"/>
          <w:lang w:val="en-US" w:eastAsia="zh-CN"/>
        </w:rPr>
        <w:t>1</w:t>
      </w:r>
      <w:bookmarkStart w:id="12" w:name="_GoBack"/>
      <w:bookmarkEnd w:id="12"/>
      <w:r>
        <w:rPr>
          <w:rFonts w:hint="eastAsia" w:hAnsi="宋体" w:cs="宋体"/>
          <w:b/>
          <w:color w:val="auto"/>
          <w:szCs w:val="24"/>
        </w:rPr>
        <w:t xml:space="preserve"> 本项目拟投入人员汇总表</w:t>
      </w:r>
    </w:p>
    <w:p w14:paraId="217BE846">
      <w:pPr>
        <w:pStyle w:val="7"/>
        <w:spacing w:before="166" w:beforeLines="50" w:line="360" w:lineRule="auto"/>
        <w:ind w:firstLine="0" w:firstLineChars="0"/>
        <w:jc w:val="center"/>
        <w:outlineLvl w:val="9"/>
        <w:rPr>
          <w:rFonts w:hAnsi="宋体"/>
          <w:color w:val="auto"/>
          <w:szCs w:val="24"/>
        </w:rPr>
      </w:pPr>
      <w:bookmarkStart w:id="0" w:name="_Toc14631"/>
      <w:bookmarkStart w:id="1" w:name="_Toc13827"/>
      <w:bookmarkStart w:id="2" w:name="_Toc25551"/>
      <w:bookmarkStart w:id="3" w:name="_Toc8093"/>
      <w:bookmarkStart w:id="4" w:name="_Toc4115"/>
      <w:bookmarkStart w:id="5" w:name="_Toc403077652"/>
      <w:bookmarkStart w:id="6" w:name="_Toc214"/>
      <w:bookmarkStart w:id="7" w:name="_Toc19082"/>
      <w:bookmarkStart w:id="8" w:name="_Toc396304714"/>
      <w:bookmarkStart w:id="9" w:name="_Toc17592"/>
      <w:bookmarkStart w:id="10" w:name="_Toc426457710"/>
      <w:bookmarkStart w:id="11" w:name="_Toc2768"/>
      <w:r>
        <w:rPr>
          <w:rFonts w:hint="eastAsia" w:hAnsi="宋体"/>
          <w:color w:val="auto"/>
          <w:szCs w:val="24"/>
        </w:rPr>
        <w:t>（一）本项目拟投入人员汇总表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3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1933F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C889B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序号</w:t>
            </w: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7DB14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姓  名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059177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性别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FD8AD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年龄</w:t>
            </w: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62AB70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学历</w:t>
            </w: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7CBAD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技术</w:t>
            </w:r>
          </w:p>
          <w:p w14:paraId="08F467E2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职称</w:t>
            </w: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6A853A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资格证</w:t>
            </w:r>
          </w:p>
          <w:p w14:paraId="4BD89129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书种类</w:t>
            </w: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BE152E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工作</w:t>
            </w:r>
          </w:p>
          <w:p w14:paraId="3126E1B5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年限</w:t>
            </w: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B867AA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拟担任的职务</w:t>
            </w: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70CAD6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岗位</w:t>
            </w:r>
          </w:p>
          <w:p w14:paraId="76377E2E">
            <w:pPr>
              <w:pStyle w:val="8"/>
              <w:spacing w:line="400" w:lineRule="exact"/>
              <w:ind w:left="0" w:leftChars="0"/>
              <w:rPr>
                <w:rFonts w:hAnsi="宋体" w:cs="宋体"/>
                <w:b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color w:val="auto"/>
                <w:szCs w:val="21"/>
              </w:rPr>
              <w:t>情况</w:t>
            </w:r>
          </w:p>
        </w:tc>
      </w:tr>
      <w:tr w14:paraId="12598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F578B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C1D0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D0B6A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7FFAF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F9AA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EB7A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EA0BA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2D72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ACD9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B0E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611F6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3C87F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83629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03E54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0773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61F61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BA56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6B38B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C460D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C52E1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E79C1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011A4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3338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6A0A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D50D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75B2D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632CC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B5EE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3FA1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BF23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B1A58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EC50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6AA21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09CD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FE722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19490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1CCBD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6E70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B6312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E0451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78E1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C3B36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64404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62B05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5EE53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9EB97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01390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859D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A6AEB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200E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BEAD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9FCF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D18EF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4A77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38BED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4877D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F970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AEDE7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FC7B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EBFF0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E3BB0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CF1F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AFD71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76D26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B7BC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01827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1A8F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33675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3B02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6C1F2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7D3B2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D2BB4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907F7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0E83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3FA1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1317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5A39A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F91C8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B156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8535C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493AE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3CB7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74DB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E99A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A7BE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FCBD3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8D70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620A1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7B57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6E5CE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B9F75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AB5CA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881A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E34FC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94F43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630A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42DD2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A409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15404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7D59B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84BEB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4B6A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40155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14470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3638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ADC48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B0DAF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37DFA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8ED3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73B3A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E3EF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46A3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B843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279E2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DACF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3944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E31DD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1529A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FA82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A899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7E144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1A538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140C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009F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5F2DC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FE88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91A4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F4145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EBFC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EF66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1B4A8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08910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8A941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3956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D842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4A2D4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64F93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808A7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21A6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43BC8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2F0A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4624B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59DE8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345F1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F08C4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5B0B6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D2B8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3EFA9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DABE8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AEFB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F8A1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C44F7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99D9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6A0DF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E596D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5B373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901A6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D318A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32703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30844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04609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42F1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194C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FF33C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35A8C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BAC01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435F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B691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47A00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A36B6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BEF15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790D8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20B50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74635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3412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306A7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28BFE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0881D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854A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FD2EF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D3B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7BF6A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6A280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E0BD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D7FB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7C8F5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50089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2AFB5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E979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AAF41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1493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41F6A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CAB1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2440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B8BAF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8DC82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5CD7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1E58A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6055F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1465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4BED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3CA3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E345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2C912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BA497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ABDB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A8EE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1AF2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54B5E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05691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5BE0A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3B61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BC5A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F97F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06AD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8A2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18B03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1F8C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6386D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3EB7B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236D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8AC65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AE4EA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9C8E5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E0203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7D7B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971F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C1902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608AF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A77D6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1B984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AB2F2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90041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E7CE4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AA33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04D302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BC0975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CF56B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AF29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A57A56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4C560A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45FAC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5648F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F98E4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F7FB1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CBEC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EB6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E2842F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637E8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41DD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4F11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DC314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  <w:tr w14:paraId="051A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  <w:jc w:val="center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29850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2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7F40F7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D75FAC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E08358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57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50F413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83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6A59FD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1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D696E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74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79064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187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83B8E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  <w:tc>
          <w:tcPr>
            <w:tcW w:w="68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199299">
            <w:pPr>
              <w:pStyle w:val="8"/>
              <w:spacing w:line="400" w:lineRule="exact"/>
              <w:ind w:left="0" w:leftChars="0" w:firstLine="420" w:firstLineChars="200"/>
              <w:jc w:val="both"/>
              <w:rPr>
                <w:rFonts w:hAnsi="宋体" w:cs="宋体"/>
                <w:color w:val="auto"/>
                <w:szCs w:val="21"/>
              </w:rPr>
            </w:pPr>
          </w:p>
        </w:tc>
      </w:tr>
    </w:tbl>
    <w:p w14:paraId="458C6244">
      <w:pPr>
        <w:pStyle w:val="9"/>
        <w:tabs>
          <w:tab w:val="left" w:pos="2040"/>
        </w:tabs>
        <w:spacing w:beforeLines="0" w:line="400" w:lineRule="exact"/>
        <w:ind w:left="0" w:firstLine="420" w:firstLineChars="200"/>
        <w:rPr>
          <w:rFonts w:hAnsi="宋体" w:eastAsia="宋体" w:cs="宋体"/>
          <w:color w:val="auto"/>
          <w:szCs w:val="21"/>
        </w:rPr>
      </w:pPr>
      <w:r>
        <w:rPr>
          <w:rFonts w:hint="eastAsia" w:hAnsi="宋体" w:eastAsia="宋体" w:cs="宋体"/>
          <w:color w:val="auto"/>
          <w:szCs w:val="21"/>
        </w:rPr>
        <w:t>注：1、“岗位情况”须注明该人在本单位是在岗、返聘还是外聘。</w:t>
      </w:r>
    </w:p>
    <w:p w14:paraId="1E207D4A">
      <w:pPr>
        <w:pStyle w:val="9"/>
        <w:tabs>
          <w:tab w:val="left" w:pos="2040"/>
        </w:tabs>
        <w:spacing w:beforeLines="0" w:line="400" w:lineRule="exact"/>
        <w:ind w:left="0" w:firstLine="840" w:firstLineChars="400"/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color w:val="auto"/>
          <w:szCs w:val="21"/>
        </w:rPr>
        <w:t>2、供应商可适当调整该表格式，但不得减少信息内容。</w:t>
      </w:r>
    </w:p>
    <w:sectPr>
      <w:pgSz w:w="11906" w:h="16838"/>
      <w:pgMar w:top="1440" w:right="1077" w:bottom="1440" w:left="107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8044A5"/>
    <w:rsid w:val="1E980004"/>
    <w:rsid w:val="1F3322CF"/>
    <w:rsid w:val="318522A3"/>
    <w:rsid w:val="4DC34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7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8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9">
    <w:name w:val="表注1"/>
    <w:basedOn w:val="1"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0">
    <w:name w:val="表格标题"/>
    <w:basedOn w:val="1"/>
    <w:qFormat/>
    <w:uiPriority w:val="0"/>
    <w:pPr>
      <w:adjustRightInd w:val="0"/>
      <w:snapToGrid w:val="0"/>
      <w:spacing w:beforeLines="50" w:afterLines="50"/>
      <w:ind w:left="22" w:leftChars="8"/>
      <w:jc w:val="center"/>
    </w:pPr>
    <w:rPr>
      <w:b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534</Characters>
  <Lines>0</Lines>
  <Paragraphs>0</Paragraphs>
  <TotalTime>0</TotalTime>
  <ScaleCrop>false</ScaleCrop>
  <LinksUpToDate>false</LinksUpToDate>
  <CharactersWithSpaces>627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pc</cp:lastModifiedBy>
  <dcterms:modified xsi:type="dcterms:W3CDTF">2026-07-13T09:48:19Z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6B00D75D772C44ACA0D95B574A6EF09F</vt:lpwstr>
  </property>
  <property fmtid="{D5CDD505-2E9C-101B-9397-08002B2CF9AE}" pid="4" name="KSOTemplateDocerSaveRecord">
    <vt:lpwstr>eyJoZGlkIjoiZDI1YjBlOTQzYmNjN2VlMzc2NDdjOGQyOWNiYjc2NDEiLCJ1c2VySWQiOiI0MDcwNDQ1MjgifQ==</vt:lpwstr>
  </property>
</Properties>
</file>