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193AB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项目团队其他人员配置</w:t>
      </w:r>
    </w:p>
    <w:p w14:paraId="071E3D7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BDC1632"/>
    <w:p w14:paraId="15A71C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7774"/>
    <w:rsid w:val="02EA5247"/>
    <w:rsid w:val="36277774"/>
    <w:rsid w:val="3CE46B2D"/>
    <w:rsid w:val="41463335"/>
    <w:rsid w:val="45740321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2025-03-27T08:34:00Z</dcterms:created>
  <dc:creator>张娜</dc:creator>
  <cp:lastModifiedBy>WPS_1212842741</cp:lastModifiedBy>
  <dcterms:modified xsi:type="dcterms:W3CDTF">2026-07-28T06:26:00Z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3FFC13AEA95A42C28AF1BA8AB9E74BAE_11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