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B17C0">
      <w:pPr>
        <w:pStyle w:val="3"/>
        <w:numPr>
          <w:ilvl w:val="0"/>
          <w:numId w:val="0"/>
        </w:numPr>
        <w:spacing w:before="319" w:beforeLines="100" w:after="478" w:afterLines="150" w:line="360" w:lineRule="auto"/>
        <w:ind w:left="420" w:leftChars="0"/>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供应商应提交的相关资格证明材料 </w:t>
      </w:r>
    </w:p>
    <w:p w14:paraId="692BDA91">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cs="宋体"/>
          <w:b w:val="0"/>
          <w:bCs w:val="0"/>
          <w:sz w:val="24"/>
          <w:szCs w:val="24"/>
          <w:lang w:eastAsia="zh-CN"/>
        </w:rPr>
        <w:t>。</w:t>
      </w:r>
    </w:p>
    <w:p w14:paraId="40475E84">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2、</w:t>
      </w:r>
      <w:r>
        <w:rPr>
          <w:rFonts w:hint="eastAsia" w:ascii="宋体" w:hAnsi="宋体" w:cs="宋体"/>
          <w:b w:val="0"/>
          <w:bCs w:val="0"/>
          <w:sz w:val="24"/>
          <w:szCs w:val="24"/>
          <w:lang w:eastAsia="zh-CN"/>
        </w:rPr>
        <w:t>提供2024年度或2025年度经审计完整的财务审计报告（成立时间至提交响应文件截止时间不足一年的可提供成立后任意时段的资产负债表）或截止磋商时间前三个月内由基本账户开户银行出具的资信证明；</w:t>
      </w:r>
    </w:p>
    <w:p w14:paraId="18AE5E1E">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3、提供投标截止日前6个月内已缴纳的至少一个月的纳税证明或完税证明（增值税或印花税等税种），依法免税的单位应提供相关证明材料</w:t>
      </w:r>
      <w:r>
        <w:rPr>
          <w:rFonts w:hint="eastAsia" w:ascii="宋体" w:hAnsi="宋体" w:cs="宋体"/>
          <w:b w:val="0"/>
          <w:bCs w:val="0"/>
          <w:sz w:val="24"/>
          <w:szCs w:val="24"/>
          <w:lang w:eastAsia="zh-CN"/>
        </w:rPr>
        <w:t>。</w:t>
      </w:r>
    </w:p>
    <w:p w14:paraId="4CEB9BD7">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4、提供投标截止日前6个月内已缴存的至少一个月的社会保障资金缴存单据或社保机构开具的社会保险参保缴费情况证明，依法不需要缴纳社会保障资金的单位应提供相关证明材料</w:t>
      </w:r>
      <w:r>
        <w:rPr>
          <w:rFonts w:hint="eastAsia" w:ascii="宋体" w:hAnsi="宋体" w:cs="宋体"/>
          <w:b w:val="0"/>
          <w:bCs w:val="0"/>
          <w:sz w:val="24"/>
          <w:szCs w:val="24"/>
          <w:lang w:eastAsia="zh-CN"/>
        </w:rPr>
        <w:t>。</w:t>
      </w:r>
    </w:p>
    <w:p w14:paraId="002FAFCF">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5、提供具有履行合同所必需的设备和专业技术能力的承诺</w:t>
      </w:r>
      <w:r>
        <w:rPr>
          <w:rFonts w:hint="eastAsia" w:ascii="宋体" w:hAnsi="宋体" w:cs="宋体"/>
          <w:b w:val="0"/>
          <w:bCs w:val="0"/>
          <w:sz w:val="24"/>
          <w:szCs w:val="24"/>
          <w:lang w:eastAsia="zh-CN"/>
        </w:rPr>
        <w:t>。</w:t>
      </w:r>
    </w:p>
    <w:p w14:paraId="299A9BCE">
      <w:pPr>
        <w:spacing w:line="360" w:lineRule="auto"/>
        <w:rPr>
          <w:rFonts w:hint="eastAsia" w:ascii="宋体" w:hAnsi="宋体" w:cs="宋体"/>
          <w:b w:val="0"/>
          <w:bCs w:val="0"/>
          <w:sz w:val="24"/>
          <w:szCs w:val="24"/>
        </w:rPr>
      </w:pPr>
      <w:r>
        <w:rPr>
          <w:rFonts w:hint="eastAsia" w:ascii="宋体" w:hAnsi="宋体" w:cs="宋体"/>
          <w:b w:val="0"/>
          <w:bCs w:val="0"/>
          <w:sz w:val="24"/>
          <w:szCs w:val="24"/>
        </w:rPr>
        <w:t>6、参加政府采购活动前3年内，在经营活动中没有重大违法记录的书面声明；</w:t>
      </w:r>
    </w:p>
    <w:p w14:paraId="248223FF">
      <w:pPr>
        <w:spacing w:line="360" w:lineRule="auto"/>
        <w:rPr>
          <w:rFonts w:hint="eastAsia" w:ascii="宋体" w:hAnsi="宋体" w:cs="宋体"/>
          <w:b w:val="0"/>
          <w:bCs w:val="0"/>
          <w:sz w:val="24"/>
          <w:szCs w:val="24"/>
        </w:rPr>
      </w:pPr>
      <w:r>
        <w:rPr>
          <w:rFonts w:hint="eastAsia" w:ascii="宋体" w:hAnsi="宋体" w:cs="宋体"/>
          <w:b w:val="0"/>
          <w:bCs w:val="0"/>
          <w:sz w:val="24"/>
          <w:szCs w:val="24"/>
        </w:rPr>
        <w:t>7、非法定代表人参加投标，须提供法定代表人授权委托书及被授权人身份证原件；法定代表人参加投标时,须提供法人身份证明书及法定代表人身份证原件；</w:t>
      </w:r>
    </w:p>
    <w:p w14:paraId="4AED0C2F">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8、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cs="宋体"/>
          <w:b w:val="0"/>
          <w:bCs w:val="0"/>
          <w:sz w:val="24"/>
          <w:szCs w:val="24"/>
          <w:lang w:eastAsia="zh-CN"/>
        </w:rPr>
        <w:t>。</w:t>
      </w:r>
    </w:p>
    <w:p w14:paraId="059408E3">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9、本项目为专门面向中小企业采购项目须根据《政府采购促进中小企业发展管理办法》（财库﹝2020﹞46号）的规定提供《中小企业声明函》</w:t>
      </w:r>
      <w:r>
        <w:rPr>
          <w:rFonts w:hint="eastAsia" w:ascii="宋体" w:hAnsi="宋体" w:cs="宋体"/>
          <w:b w:val="0"/>
          <w:bCs w:val="0"/>
          <w:sz w:val="24"/>
          <w:szCs w:val="24"/>
          <w:lang w:eastAsia="zh-CN"/>
        </w:rPr>
        <w:t>。</w:t>
      </w:r>
    </w:p>
    <w:p w14:paraId="5DF43C3B">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10、</w:t>
      </w:r>
      <w:r>
        <w:rPr>
          <w:rFonts w:hint="eastAsia" w:ascii="宋体" w:hAnsi="宋体" w:cs="宋体"/>
          <w:b w:val="0"/>
          <w:bCs w:val="0"/>
          <w:sz w:val="24"/>
          <w:szCs w:val="24"/>
          <w:lang w:eastAsia="zh-CN"/>
        </w:rPr>
        <w:t>投标供应商</w:t>
      </w:r>
      <w:r>
        <w:rPr>
          <w:rFonts w:hint="eastAsia" w:ascii="宋体" w:hAnsi="宋体" w:cs="宋体"/>
          <w:b w:val="0"/>
          <w:bCs w:val="0"/>
          <w:sz w:val="24"/>
          <w:szCs w:val="24"/>
        </w:rPr>
        <w:t>具有建设行政主管部门颁发的</w:t>
      </w:r>
      <w:r>
        <w:rPr>
          <w:rFonts w:hint="eastAsia" w:ascii="宋体" w:hAnsi="宋体" w:cs="宋体"/>
          <w:b w:val="0"/>
          <w:bCs w:val="0"/>
          <w:sz w:val="24"/>
          <w:szCs w:val="24"/>
          <w:lang w:eastAsia="zh-CN"/>
        </w:rPr>
        <w:t>建筑工程施工总承包三级及以上资质或建筑装修装饰工程专业承包二级及以上资质证书</w:t>
      </w:r>
      <w:r>
        <w:rPr>
          <w:rFonts w:hint="eastAsia" w:ascii="宋体" w:hAnsi="宋体" w:cs="宋体"/>
          <w:b w:val="0"/>
          <w:bCs w:val="0"/>
          <w:sz w:val="24"/>
          <w:szCs w:val="24"/>
        </w:rPr>
        <w:t>，且具备有效的安全生产许可证</w:t>
      </w:r>
      <w:r>
        <w:rPr>
          <w:rFonts w:hint="eastAsia" w:ascii="宋体" w:hAnsi="宋体" w:cs="宋体"/>
          <w:b w:val="0"/>
          <w:bCs w:val="0"/>
          <w:sz w:val="24"/>
          <w:szCs w:val="24"/>
          <w:lang w:eastAsia="zh-CN"/>
        </w:rPr>
        <w:t>。</w:t>
      </w:r>
    </w:p>
    <w:p w14:paraId="240B5EA1">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11、</w:t>
      </w:r>
      <w:r>
        <w:rPr>
          <w:rFonts w:hint="eastAsia" w:ascii="宋体" w:hAnsi="宋体" w:cs="宋体"/>
          <w:b w:val="0"/>
          <w:bCs w:val="0"/>
          <w:sz w:val="24"/>
          <w:szCs w:val="24"/>
          <w:lang w:eastAsia="zh-CN"/>
        </w:rPr>
        <w:t>拟派项目经理具备建筑工程专业二级及以上注册建造师执业资格和有效的安全生产考核合格证书（B证），且未担任其他在建工程项目的项目经理（须提供</w:t>
      </w:r>
      <w:r>
        <w:rPr>
          <w:rFonts w:hint="eastAsia" w:ascii="宋体" w:hAnsi="宋体" w:cs="宋体"/>
          <w:b w:val="0"/>
          <w:bCs w:val="0"/>
          <w:sz w:val="24"/>
          <w:szCs w:val="24"/>
          <w:lang w:val="en-US" w:eastAsia="zh-CN"/>
        </w:rPr>
        <w:t>无在建</w:t>
      </w:r>
      <w:r>
        <w:rPr>
          <w:rFonts w:hint="eastAsia" w:ascii="宋体" w:hAnsi="宋体" w:cs="宋体"/>
          <w:b w:val="0"/>
          <w:bCs w:val="0"/>
          <w:sz w:val="24"/>
          <w:szCs w:val="24"/>
          <w:lang w:eastAsia="zh-CN"/>
        </w:rPr>
        <w:t>承诺）。</w:t>
      </w:r>
    </w:p>
    <w:p w14:paraId="27D74622">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12、投标供应商及项目经理在全国建筑市场监管公共服务平台均未处于禁止投标期限内（提供查询截图）</w:t>
      </w:r>
      <w:r>
        <w:rPr>
          <w:rFonts w:hint="eastAsia" w:ascii="宋体" w:hAnsi="宋体" w:cs="宋体"/>
          <w:b w:val="0"/>
          <w:bCs w:val="0"/>
          <w:sz w:val="24"/>
          <w:szCs w:val="24"/>
          <w:lang w:eastAsia="zh-CN"/>
        </w:rPr>
        <w:t>。</w:t>
      </w:r>
    </w:p>
    <w:p w14:paraId="1D13CA3F">
      <w:pPr>
        <w:spacing w:line="360" w:lineRule="auto"/>
        <w:rPr>
          <w:rFonts w:hint="eastAsia" w:ascii="宋体" w:hAnsi="宋体" w:cs="宋体"/>
          <w:b w:val="0"/>
          <w:bCs w:val="0"/>
          <w:sz w:val="24"/>
          <w:szCs w:val="24"/>
        </w:rPr>
      </w:pPr>
      <w:r>
        <w:rPr>
          <w:rFonts w:hint="eastAsia" w:ascii="宋体" w:hAnsi="宋体" w:cs="宋体"/>
          <w:b w:val="0"/>
          <w:bCs w:val="0"/>
          <w:sz w:val="24"/>
          <w:szCs w:val="24"/>
        </w:rPr>
        <w:t>13、本项目不接受联合体投标，单位负责人为同一人或者存在控股、管理关系的不同单位不得同时投标。</w:t>
      </w:r>
    </w:p>
    <w:p w14:paraId="69362926">
      <w:pPr>
        <w:rPr>
          <w:rFonts w:hint="eastAsia" w:ascii="宋体" w:hAnsi="宋体" w:cs="宋体"/>
          <w:b/>
          <w:bCs/>
          <w:sz w:val="28"/>
          <w:szCs w:val="28"/>
        </w:rPr>
      </w:pPr>
      <w:r>
        <w:rPr>
          <w:rFonts w:hint="eastAsia" w:ascii="宋体" w:hAnsi="宋体" w:cs="宋体"/>
          <w:b/>
          <w:bCs/>
          <w:sz w:val="28"/>
          <w:szCs w:val="28"/>
        </w:rPr>
        <w:br w:type="page"/>
      </w:r>
    </w:p>
    <w:p w14:paraId="19057BBD">
      <w:pPr>
        <w:jc w:val="center"/>
        <w:rPr>
          <w:rFonts w:hint="eastAsia" w:ascii="宋体" w:hAnsi="宋体" w:cs="宋体"/>
          <w:b/>
          <w:bCs/>
          <w:sz w:val="28"/>
          <w:szCs w:val="28"/>
        </w:rPr>
      </w:pPr>
    </w:p>
    <w:p w14:paraId="39A31A4D">
      <w:pPr>
        <w:jc w:val="center"/>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符合《政府采购法》第二十二条规定条件的承诺函</w:t>
      </w:r>
    </w:p>
    <w:p w14:paraId="30DD0F79">
      <w:pPr>
        <w:pStyle w:val="6"/>
        <w:spacing w:line="360" w:lineRule="auto"/>
        <w:ind w:left="0" w:leftChars="0"/>
        <w:rPr>
          <w:rFonts w:hint="eastAsia" w:ascii="宋体" w:hAnsi="宋体" w:cs="宋体"/>
          <w:sz w:val="24"/>
          <w:szCs w:val="24"/>
        </w:rPr>
      </w:pPr>
    </w:p>
    <w:p w14:paraId="4B8F00EF">
      <w:pPr>
        <w:pStyle w:val="6"/>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14:paraId="32235601">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14:paraId="0166D392">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w:t>
      </w:r>
      <w:r>
        <w:rPr>
          <w:rFonts w:hint="eastAsia" w:ascii="宋体" w:hAnsi="宋体" w:cs="宋体"/>
          <w:sz w:val="24"/>
          <w:szCs w:val="24"/>
          <w:lang w:eastAsia="zh-CN"/>
        </w:rPr>
        <w:t>供应商</w:t>
      </w:r>
      <w:r>
        <w:rPr>
          <w:rFonts w:hint="eastAsia" w:ascii="宋体" w:hAnsi="宋体" w:cs="宋体"/>
          <w:sz w:val="24"/>
          <w:szCs w:val="24"/>
        </w:rPr>
        <w:t>的资格要求：</w:t>
      </w:r>
    </w:p>
    <w:p w14:paraId="5D6DCEA8">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14:paraId="2D2C6510">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14:paraId="2700EC33">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14:paraId="702BC2A0">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14:paraId="284F6394">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75A118E8">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14:paraId="09D4DE4E">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w:t>
      </w:r>
      <w:r>
        <w:rPr>
          <w:rFonts w:hint="eastAsia" w:ascii="宋体" w:hAnsi="宋体" w:cs="宋体"/>
          <w:sz w:val="24"/>
          <w:szCs w:val="24"/>
          <w:lang w:eastAsia="zh-CN"/>
        </w:rPr>
        <w:t>供应商</w:t>
      </w:r>
      <w:r>
        <w:rPr>
          <w:rFonts w:hint="eastAsia" w:ascii="宋体" w:hAnsi="宋体" w:cs="宋体"/>
          <w:sz w:val="24"/>
          <w:szCs w:val="24"/>
        </w:rPr>
        <w:t>的其他资格性条件，未参与本采购项目前期咨询论证，不属于禁止参加投标的</w:t>
      </w:r>
      <w:r>
        <w:rPr>
          <w:rFonts w:hint="eastAsia" w:ascii="宋体" w:hAnsi="宋体" w:cs="宋体"/>
          <w:sz w:val="24"/>
          <w:szCs w:val="24"/>
          <w:lang w:eastAsia="zh-CN"/>
        </w:rPr>
        <w:t>供应商</w:t>
      </w:r>
      <w:r>
        <w:rPr>
          <w:rFonts w:hint="eastAsia" w:ascii="宋体" w:hAnsi="宋体" w:cs="宋体"/>
          <w:sz w:val="24"/>
          <w:szCs w:val="24"/>
        </w:rPr>
        <w:t>。</w:t>
      </w:r>
    </w:p>
    <w:p w14:paraId="31CD3BEF">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14:paraId="2EAC6E6D">
      <w:pPr>
        <w:pStyle w:val="6"/>
        <w:spacing w:line="360" w:lineRule="auto"/>
        <w:ind w:left="0" w:leftChars="0"/>
        <w:rPr>
          <w:rFonts w:hint="eastAsia" w:ascii="宋体" w:hAnsi="宋体" w:cs="宋体"/>
          <w:sz w:val="24"/>
          <w:szCs w:val="24"/>
        </w:rPr>
      </w:pPr>
    </w:p>
    <w:p w14:paraId="69A1038A">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726A4DB2">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36C241CD">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3526978B">
      <w:pPr>
        <w:pStyle w:val="4"/>
        <w:ind w:firstLine="0"/>
        <w:rPr>
          <w:rFonts w:hint="eastAsia" w:ascii="宋体" w:hAnsi="宋体" w:cs="宋体"/>
          <w:sz w:val="24"/>
          <w:szCs w:val="24"/>
        </w:rPr>
      </w:pPr>
    </w:p>
    <w:p w14:paraId="3E6E72D5">
      <w:pPr>
        <w:rPr>
          <w:rFonts w:hint="eastAsia" w:ascii="宋体" w:hAnsi="宋体" w:cs="宋体"/>
          <w:sz w:val="24"/>
          <w:szCs w:val="24"/>
        </w:rPr>
      </w:pPr>
      <w:bookmarkStart w:id="0" w:name="_Toc1408"/>
    </w:p>
    <w:p w14:paraId="6C39AA7F">
      <w:pPr>
        <w:rPr>
          <w:rFonts w:hint="eastAsia" w:ascii="宋体" w:hAnsi="宋体" w:cs="宋体"/>
          <w:sz w:val="24"/>
          <w:szCs w:val="24"/>
        </w:rPr>
      </w:pPr>
    </w:p>
    <w:p w14:paraId="32DE6893">
      <w:pPr>
        <w:rPr>
          <w:rFonts w:hint="eastAsia" w:ascii="宋体" w:hAnsi="宋体" w:cs="宋体"/>
          <w:sz w:val="24"/>
          <w:szCs w:val="24"/>
        </w:rPr>
      </w:pPr>
    </w:p>
    <w:p w14:paraId="73EA1E40">
      <w:pPr>
        <w:rPr>
          <w:rFonts w:hint="eastAsia" w:ascii="宋体" w:hAnsi="宋体" w:cs="宋体"/>
          <w:sz w:val="24"/>
          <w:szCs w:val="24"/>
        </w:rPr>
      </w:pPr>
    </w:p>
    <w:p w14:paraId="0769629F">
      <w:pPr>
        <w:rPr>
          <w:rFonts w:hint="eastAsia" w:ascii="宋体" w:hAnsi="宋体" w:cs="宋体"/>
          <w:sz w:val="24"/>
          <w:szCs w:val="24"/>
        </w:rPr>
      </w:pPr>
    </w:p>
    <w:p w14:paraId="2D04E00C">
      <w:pPr>
        <w:rPr>
          <w:rFonts w:hint="eastAsia" w:ascii="宋体" w:hAnsi="宋体" w:cs="宋体"/>
          <w:sz w:val="24"/>
          <w:szCs w:val="24"/>
        </w:rPr>
      </w:pPr>
    </w:p>
    <w:p w14:paraId="55C895CB">
      <w:pPr>
        <w:rPr>
          <w:rFonts w:hint="eastAsia" w:ascii="宋体" w:hAnsi="宋体" w:cs="宋体"/>
          <w:sz w:val="24"/>
          <w:szCs w:val="24"/>
        </w:rPr>
      </w:pPr>
    </w:p>
    <w:p w14:paraId="503F473B">
      <w:pPr>
        <w:rPr>
          <w:rFonts w:hint="eastAsia" w:ascii="宋体" w:hAnsi="宋体" w:cs="宋体"/>
          <w:sz w:val="24"/>
          <w:szCs w:val="24"/>
        </w:rPr>
      </w:pPr>
    </w:p>
    <w:p w14:paraId="391435CC">
      <w:pPr>
        <w:rPr>
          <w:rFonts w:hint="eastAsia" w:ascii="宋体" w:hAnsi="宋体" w:cs="宋体"/>
          <w:sz w:val="24"/>
          <w:szCs w:val="24"/>
        </w:rPr>
      </w:pPr>
    </w:p>
    <w:p w14:paraId="484839EB">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5701846A">
      <w:pPr>
        <w:widowControl/>
        <w:spacing w:line="360" w:lineRule="auto"/>
        <w:jc w:val="left"/>
        <w:rPr>
          <w:rFonts w:hint="eastAsia" w:ascii="宋体" w:hAnsi="宋体" w:cs="宋体"/>
          <w:sz w:val="24"/>
          <w:szCs w:val="24"/>
        </w:rPr>
      </w:pPr>
      <w:r>
        <w:rPr>
          <w:rFonts w:hint="eastAsia" w:ascii="宋体" w:hAnsi="宋体" w:cs="宋体"/>
          <w:sz w:val="24"/>
          <w:szCs w:val="24"/>
        </w:rPr>
        <w:t>（1）提供合格有效的法人或者其他组织的营业执照等证明文件，自然人的身份证明；</w:t>
      </w:r>
      <w:r>
        <w:rPr>
          <w:rFonts w:hint="eastAsia" w:ascii="宋体" w:hAnsi="宋体" w:cs="宋体"/>
          <w:sz w:val="24"/>
          <w:szCs w:val="24"/>
          <w:lang w:eastAsia="zh-CN"/>
        </w:rPr>
        <w:t>供应商</w:t>
      </w:r>
      <w:r>
        <w:rPr>
          <w:rFonts w:hint="eastAsia" w:ascii="宋体" w:hAnsi="宋体" w:cs="宋体"/>
          <w:sz w:val="24"/>
          <w:szCs w:val="24"/>
        </w:rPr>
        <w:t>是法人或其他组织的应提供营业执照等证明文件，</w:t>
      </w:r>
      <w:r>
        <w:rPr>
          <w:rFonts w:hint="eastAsia" w:ascii="宋体" w:hAnsi="宋体" w:cs="宋体"/>
          <w:sz w:val="24"/>
          <w:szCs w:val="24"/>
          <w:lang w:eastAsia="zh-CN"/>
        </w:rPr>
        <w:t>供应商</w:t>
      </w:r>
      <w:r>
        <w:rPr>
          <w:rFonts w:hint="eastAsia" w:ascii="宋体" w:hAnsi="宋体" w:cs="宋体"/>
          <w:sz w:val="24"/>
          <w:szCs w:val="24"/>
        </w:rPr>
        <w:t>是自然人的应提供有效的自然人身份证明。</w:t>
      </w:r>
    </w:p>
    <w:p w14:paraId="084C3ABC">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w:t>
      </w:r>
      <w:r>
        <w:rPr>
          <w:rFonts w:hint="eastAsia" w:ascii="宋体" w:hAnsi="宋体" w:cs="宋体"/>
          <w:sz w:val="24"/>
          <w:szCs w:val="24"/>
          <w:lang w:val="en-US" w:eastAsia="zh-CN"/>
        </w:rPr>
        <w:t xml:space="preserve">提供2024年度或2025年度经审计完整的财务审计报告（成立时间至提交响应文件截止时间不足一年的可提供成立后任意时段的资产负债表）或截止磋商时间前三个月内由基本账户开户银行出具的资信证明； </w:t>
      </w:r>
    </w:p>
    <w:p w14:paraId="1DAA8C48">
      <w:pPr>
        <w:widowControl/>
        <w:spacing w:line="360" w:lineRule="auto"/>
        <w:jc w:val="left"/>
        <w:rPr>
          <w:rFonts w:hint="eastAsia" w:ascii="宋体" w:hAnsi="宋体" w:cs="宋体"/>
          <w:sz w:val="24"/>
          <w:szCs w:val="24"/>
        </w:rPr>
      </w:pPr>
    </w:p>
    <w:p w14:paraId="50BA187B">
      <w:pPr>
        <w:widowControl/>
        <w:spacing w:line="360" w:lineRule="auto"/>
        <w:jc w:val="left"/>
        <w:rPr>
          <w:rFonts w:hint="eastAsia" w:ascii="宋体" w:hAnsi="宋体" w:eastAsia="宋体" w:cs="宋体"/>
          <w:sz w:val="24"/>
          <w:szCs w:val="24"/>
          <w:lang w:eastAsia="zh-CN"/>
        </w:rPr>
      </w:pPr>
      <w:r>
        <w:rPr>
          <w:rFonts w:hint="eastAsia" w:ascii="宋体" w:hAnsi="宋体" w:cs="宋体"/>
          <w:sz w:val="24"/>
          <w:szCs w:val="24"/>
        </w:rPr>
        <w:br w:type="page"/>
      </w:r>
      <w:r>
        <w:rPr>
          <w:rFonts w:hint="eastAsia" w:ascii="宋体" w:hAnsi="宋体" w:cs="宋体"/>
          <w:sz w:val="24"/>
          <w:szCs w:val="24"/>
        </w:rPr>
        <w:t>（3）提供投标截止日前6个月内已缴纳的至少一个月的纳税证明或完税证明（增值税或印花税等税种），依法免税的单位应提供相关证明材料</w:t>
      </w:r>
      <w:r>
        <w:rPr>
          <w:rFonts w:hint="eastAsia" w:ascii="宋体" w:hAnsi="宋体" w:cs="宋体"/>
          <w:sz w:val="24"/>
          <w:szCs w:val="24"/>
          <w:lang w:eastAsia="zh-CN"/>
        </w:rPr>
        <w:t>。</w:t>
      </w:r>
    </w:p>
    <w:p w14:paraId="6AF2794D">
      <w:pPr>
        <w:rPr>
          <w:rFonts w:hint="eastAsia" w:ascii="宋体" w:hAnsi="宋体" w:cs="宋体"/>
          <w:sz w:val="24"/>
          <w:szCs w:val="24"/>
        </w:rPr>
      </w:pPr>
      <w:r>
        <w:rPr>
          <w:rFonts w:hint="eastAsia" w:ascii="宋体" w:hAnsi="宋体" w:cs="宋体"/>
          <w:sz w:val="24"/>
          <w:szCs w:val="24"/>
        </w:rPr>
        <w:br w:type="page"/>
      </w:r>
    </w:p>
    <w:p w14:paraId="6C9283FE">
      <w:pPr>
        <w:widowControl/>
        <w:spacing w:line="360" w:lineRule="auto"/>
        <w:jc w:val="left"/>
        <w:rPr>
          <w:rFonts w:hint="eastAsia" w:ascii="宋体" w:hAnsi="宋体" w:eastAsia="宋体" w:cs="宋体"/>
          <w:sz w:val="24"/>
          <w:szCs w:val="24"/>
          <w:lang w:eastAsia="zh-CN"/>
        </w:rPr>
      </w:pPr>
      <w:r>
        <w:rPr>
          <w:rFonts w:hint="eastAsia" w:ascii="宋体" w:hAnsi="宋体" w:cs="宋体"/>
          <w:sz w:val="24"/>
          <w:szCs w:val="24"/>
        </w:rPr>
        <w:t>（4）提供投标截止日前6个月内已缴存的至少一个月的社会保障资金缴存单据或社保机构开具的社会保险参保缴费情况证明，依法不需要缴纳社会保障资金的单位应提供相关证明材料</w:t>
      </w:r>
      <w:r>
        <w:rPr>
          <w:rFonts w:hint="eastAsia" w:ascii="宋体" w:hAnsi="宋体" w:cs="宋体"/>
          <w:sz w:val="24"/>
          <w:szCs w:val="24"/>
          <w:lang w:eastAsia="zh-CN"/>
        </w:rPr>
        <w:t>。</w:t>
      </w:r>
    </w:p>
    <w:p w14:paraId="0CB60C43">
      <w:pPr>
        <w:rPr>
          <w:rFonts w:hint="eastAsia" w:ascii="宋体" w:hAnsi="宋体" w:cs="宋体"/>
          <w:sz w:val="24"/>
          <w:szCs w:val="24"/>
        </w:rPr>
      </w:pPr>
      <w:r>
        <w:rPr>
          <w:rFonts w:hint="eastAsia" w:ascii="宋体" w:hAnsi="宋体" w:cs="宋体"/>
          <w:sz w:val="24"/>
          <w:szCs w:val="24"/>
        </w:rPr>
        <w:br w:type="page"/>
      </w:r>
    </w:p>
    <w:p w14:paraId="2D2731C5">
      <w:pPr>
        <w:widowControl/>
        <w:spacing w:line="360" w:lineRule="auto"/>
        <w:jc w:val="left"/>
        <w:rPr>
          <w:rFonts w:hint="eastAsia" w:ascii="宋体" w:hAnsi="宋体" w:eastAsia="宋体" w:cs="宋体"/>
          <w:sz w:val="24"/>
          <w:szCs w:val="24"/>
          <w:lang w:eastAsia="zh-CN"/>
        </w:rPr>
      </w:pPr>
      <w:r>
        <w:rPr>
          <w:rFonts w:hint="eastAsia" w:ascii="宋体" w:hAnsi="宋体" w:cs="宋体"/>
          <w:sz w:val="24"/>
          <w:szCs w:val="24"/>
        </w:rPr>
        <w:t>（5）提供具有履行合同所必需的设备和专业技术能力的承诺</w:t>
      </w:r>
      <w:r>
        <w:rPr>
          <w:rFonts w:hint="eastAsia" w:ascii="宋体" w:hAnsi="宋体" w:cs="宋体"/>
          <w:sz w:val="24"/>
          <w:szCs w:val="24"/>
          <w:lang w:eastAsia="zh-CN"/>
        </w:rPr>
        <w:t>。</w:t>
      </w:r>
    </w:p>
    <w:p w14:paraId="46DCB513">
      <w:pPr>
        <w:widowControl/>
        <w:snapToGrid w:val="0"/>
        <w:spacing w:line="480" w:lineRule="auto"/>
        <w:jc w:val="center"/>
        <w:rPr>
          <w:rFonts w:hint="eastAsia" w:ascii="宋体" w:hAnsi="宋体" w:cs="宋体"/>
          <w:b/>
          <w:bCs/>
          <w:sz w:val="28"/>
          <w:szCs w:val="28"/>
        </w:rPr>
      </w:pPr>
    </w:p>
    <w:p w14:paraId="77C7B885">
      <w:pPr>
        <w:widowControl/>
        <w:snapToGrid w:val="0"/>
        <w:spacing w:line="480" w:lineRule="auto"/>
        <w:jc w:val="center"/>
        <w:rPr>
          <w:rFonts w:hint="eastAsia" w:ascii="宋体" w:hAnsi="宋体" w:eastAsia="宋体" w:cs="宋体"/>
          <w:b/>
          <w:bCs/>
          <w:kern w:val="0"/>
          <w:sz w:val="28"/>
          <w:szCs w:val="36"/>
          <w:lang w:val="en-US" w:eastAsia="zh-CN"/>
        </w:rPr>
      </w:pPr>
      <w:r>
        <w:rPr>
          <w:rFonts w:hint="eastAsia" w:ascii="宋体" w:hAnsi="宋体" w:cs="宋体"/>
          <w:b/>
          <w:bCs/>
          <w:sz w:val="28"/>
          <w:szCs w:val="28"/>
        </w:rPr>
        <w:t>具有履行合同所必需的设备和专业技术能力的承诺</w:t>
      </w:r>
      <w:r>
        <w:rPr>
          <w:rFonts w:hint="eastAsia" w:ascii="宋体" w:hAnsi="宋体" w:cs="宋体"/>
          <w:b/>
          <w:bCs/>
          <w:sz w:val="28"/>
          <w:szCs w:val="28"/>
          <w:lang w:val="en-US" w:eastAsia="zh-CN"/>
        </w:rPr>
        <w:t>书</w:t>
      </w:r>
    </w:p>
    <w:p w14:paraId="1A31FBE5">
      <w:pPr>
        <w:widowControl/>
        <w:snapToGrid w:val="0"/>
        <w:spacing w:line="480" w:lineRule="auto"/>
        <w:jc w:val="left"/>
        <w:rPr>
          <w:rFonts w:hint="eastAsia" w:ascii="宋体" w:hAnsi="宋体" w:eastAsia="宋体" w:cs="宋体"/>
          <w:kern w:val="0"/>
          <w:sz w:val="24"/>
          <w:szCs w:val="32"/>
        </w:rPr>
      </w:pPr>
      <w:r>
        <w:rPr>
          <w:rFonts w:hint="eastAsia" w:ascii="宋体" w:hAnsi="宋体" w:eastAsia="宋体" w:cs="宋体"/>
          <w:kern w:val="0"/>
          <w:sz w:val="24"/>
          <w:szCs w:val="32"/>
        </w:rPr>
        <w:t>致:</w:t>
      </w:r>
      <w:r>
        <w:rPr>
          <w:rFonts w:hint="eastAsia" w:ascii="宋体" w:hAnsi="宋体" w:eastAsia="宋体" w:cs="宋体"/>
          <w:kern w:val="0"/>
          <w:sz w:val="24"/>
          <w:szCs w:val="32"/>
          <w:u w:val="single"/>
        </w:rPr>
        <w:t xml:space="preserve">             </w:t>
      </w:r>
      <w:r>
        <w:rPr>
          <w:rFonts w:hint="eastAsia" w:ascii="宋体" w:hAnsi="宋体" w:eastAsia="宋体" w:cs="宋体"/>
          <w:kern w:val="0"/>
          <w:sz w:val="24"/>
          <w:szCs w:val="32"/>
        </w:rPr>
        <w:t>(</w:t>
      </w:r>
      <w:r>
        <w:rPr>
          <w:rFonts w:hint="eastAsia" w:ascii="宋体" w:hAnsi="宋体" w:eastAsia="宋体" w:cs="宋体"/>
          <w:kern w:val="0"/>
          <w:sz w:val="24"/>
          <w:szCs w:val="32"/>
          <w:lang w:val="en-US" w:eastAsia="zh-CN"/>
        </w:rPr>
        <w:t>采购人</w:t>
      </w:r>
      <w:r>
        <w:rPr>
          <w:rFonts w:hint="eastAsia" w:ascii="宋体" w:hAnsi="宋体" w:eastAsia="宋体" w:cs="宋体"/>
          <w:kern w:val="0"/>
          <w:sz w:val="24"/>
          <w:szCs w:val="32"/>
        </w:rPr>
        <w:t>)</w:t>
      </w:r>
    </w:p>
    <w:p w14:paraId="2B975BF6">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我单位参与贵公司组织的</w:t>
      </w:r>
      <w:r>
        <w:rPr>
          <w:rFonts w:hint="eastAsia" w:ascii="宋体" w:hAnsi="宋体" w:eastAsia="宋体" w:cs="宋体"/>
          <w:kern w:val="0"/>
          <w:sz w:val="24"/>
          <w:szCs w:val="32"/>
          <w:u w:val="single"/>
        </w:rPr>
        <w:t xml:space="preserve">   （项目名称 ）    </w:t>
      </w:r>
      <w:r>
        <w:rPr>
          <w:rFonts w:hint="eastAsia" w:ascii="宋体" w:hAnsi="宋体" w:cs="宋体"/>
          <w:kern w:val="0"/>
          <w:sz w:val="24"/>
          <w:szCs w:val="32"/>
          <w:lang w:val="en-US" w:eastAsia="zh-CN"/>
        </w:rPr>
        <w:t>竞争性磋商</w:t>
      </w:r>
      <w:r>
        <w:rPr>
          <w:rFonts w:hint="eastAsia" w:ascii="宋体" w:hAnsi="宋体" w:eastAsia="宋体" w:cs="宋体"/>
          <w:kern w:val="0"/>
          <w:sz w:val="24"/>
          <w:szCs w:val="32"/>
        </w:rPr>
        <w:t>,我公司承诺：</w:t>
      </w:r>
    </w:p>
    <w:p w14:paraId="133D1879">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如中标,我公司将提供足够的设备和专业技术能力保证本合同履行。</w:t>
      </w:r>
    </w:p>
    <w:p w14:paraId="7DBB0DEA">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我方对上述承诺的真实性负责。如有虚假,我公司将依法承担相应法律责任。</w:t>
      </w:r>
    </w:p>
    <w:p w14:paraId="686778E8">
      <w:pPr>
        <w:widowControl/>
        <w:snapToGrid w:val="0"/>
        <w:spacing w:line="480" w:lineRule="auto"/>
        <w:ind w:firstLine="480" w:firstLineChars="200"/>
        <w:jc w:val="left"/>
        <w:rPr>
          <w:rFonts w:hint="eastAsia" w:ascii="宋体" w:hAnsi="宋体" w:eastAsia="宋体" w:cs="宋体"/>
          <w:kern w:val="0"/>
          <w:sz w:val="24"/>
          <w:szCs w:val="32"/>
        </w:rPr>
      </w:pPr>
    </w:p>
    <w:p w14:paraId="48CDCC8E">
      <w:pPr>
        <w:widowControl/>
        <w:snapToGrid w:val="0"/>
        <w:spacing w:line="480" w:lineRule="auto"/>
        <w:ind w:firstLine="480" w:firstLineChars="200"/>
        <w:jc w:val="left"/>
        <w:rPr>
          <w:rFonts w:hint="eastAsia" w:ascii="宋体" w:hAnsi="宋体" w:eastAsia="宋体" w:cs="宋体"/>
          <w:kern w:val="0"/>
          <w:sz w:val="24"/>
          <w:szCs w:val="32"/>
        </w:rPr>
      </w:pPr>
    </w:p>
    <w:p w14:paraId="693100B9">
      <w:pPr>
        <w:widowControl/>
        <w:snapToGrid w:val="0"/>
        <w:spacing w:line="480" w:lineRule="auto"/>
        <w:ind w:firstLine="480" w:firstLineChars="200"/>
        <w:jc w:val="left"/>
        <w:rPr>
          <w:rFonts w:hint="eastAsia" w:ascii="宋体" w:hAnsi="宋体" w:eastAsia="宋体" w:cs="宋体"/>
          <w:kern w:val="0"/>
          <w:sz w:val="24"/>
          <w:szCs w:val="32"/>
        </w:rPr>
      </w:pPr>
    </w:p>
    <w:p w14:paraId="24C58D8F">
      <w:pPr>
        <w:adjustRightInd w:val="0"/>
        <w:snapToGrid w:val="0"/>
        <w:spacing w:line="480" w:lineRule="auto"/>
        <w:jc w:val="left"/>
        <w:rPr>
          <w:rFonts w:hint="eastAsia" w:ascii="宋体" w:hAnsi="宋体" w:eastAsia="宋体" w:cs="宋体"/>
          <w:sz w:val="24"/>
          <w:szCs w:val="32"/>
          <w:u w:val="single"/>
        </w:rPr>
      </w:pPr>
      <w:r>
        <w:rPr>
          <w:rFonts w:hint="eastAsia" w:ascii="宋体" w:hAnsi="宋体" w:cs="宋体"/>
          <w:sz w:val="24"/>
          <w:szCs w:val="32"/>
          <w:lang w:val="en-US" w:eastAsia="zh-CN"/>
        </w:rPr>
        <w:t>供应商</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685DD129">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1AF5D6F">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377DE98F">
      <w:pPr>
        <w:widowControl/>
        <w:spacing w:line="360" w:lineRule="auto"/>
        <w:jc w:val="left"/>
        <w:rPr>
          <w:rFonts w:hint="eastAsia" w:ascii="宋体" w:hAnsi="宋体" w:cs="宋体"/>
          <w:sz w:val="24"/>
          <w:szCs w:val="24"/>
        </w:rPr>
      </w:pPr>
    </w:p>
    <w:p w14:paraId="07BA1053">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（6）参加政府采购活动前3年内，在经营活动中没有重大违法记录的书面声明。</w:t>
      </w:r>
    </w:p>
    <w:p w14:paraId="48B373BC">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14:paraId="5D4C53F0">
      <w:pPr>
        <w:widowControl/>
        <w:snapToGrid w:val="0"/>
        <w:spacing w:line="480" w:lineRule="auto"/>
        <w:ind w:firstLine="480" w:firstLineChars="200"/>
        <w:jc w:val="left"/>
        <w:rPr>
          <w:rFonts w:hint="eastAsia" w:ascii="宋体" w:hAnsi="宋体" w:cs="宋体"/>
          <w:kern w:val="0"/>
          <w:sz w:val="24"/>
          <w:szCs w:val="24"/>
        </w:rPr>
      </w:pPr>
    </w:p>
    <w:p w14:paraId="038C2FE1">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竞争性磋商</w:t>
      </w:r>
      <w:r>
        <w:rPr>
          <w:rFonts w:hint="eastAsia" w:ascii="宋体" w:hAnsi="宋体" w:cs="宋体"/>
          <w:kern w:val="0"/>
          <w:sz w:val="24"/>
          <w:szCs w:val="24"/>
        </w:rPr>
        <w:t>工作前三年内在经营活动中无重大违法活动记录，符合《中华人民共和国政府采购法》规定的</w:t>
      </w:r>
      <w:r>
        <w:rPr>
          <w:rFonts w:hint="eastAsia" w:ascii="宋体" w:hAnsi="宋体" w:cs="宋体"/>
          <w:kern w:val="0"/>
          <w:sz w:val="24"/>
          <w:szCs w:val="24"/>
          <w:lang w:eastAsia="zh-CN"/>
        </w:rPr>
        <w:t>供应商</w:t>
      </w:r>
      <w:r>
        <w:rPr>
          <w:rFonts w:hint="eastAsia" w:ascii="宋体" w:hAnsi="宋体" w:cs="宋体"/>
          <w:kern w:val="0"/>
          <w:sz w:val="24"/>
          <w:szCs w:val="24"/>
        </w:rPr>
        <w:t>资格条件，我方对此声明负全部法律责任。</w:t>
      </w:r>
    </w:p>
    <w:p w14:paraId="69352DE9">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D0A4100">
      <w:pPr>
        <w:pStyle w:val="7"/>
        <w:spacing w:line="500" w:lineRule="exact"/>
        <w:jc w:val="left"/>
        <w:rPr>
          <w:rFonts w:hint="eastAsia" w:ascii="宋体" w:hAnsi="宋体" w:cs="宋体"/>
          <w:sz w:val="24"/>
          <w:szCs w:val="24"/>
        </w:rPr>
      </w:pPr>
    </w:p>
    <w:p w14:paraId="5F628F7A">
      <w:pPr>
        <w:adjustRightInd w:val="0"/>
        <w:snapToGrid w:val="0"/>
        <w:spacing w:line="480" w:lineRule="auto"/>
        <w:jc w:val="left"/>
        <w:rPr>
          <w:rFonts w:hint="eastAsia" w:ascii="宋体" w:hAnsi="宋体" w:cs="宋体"/>
          <w:sz w:val="24"/>
          <w:szCs w:val="24"/>
        </w:rPr>
      </w:pPr>
    </w:p>
    <w:p w14:paraId="4F2C239D">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4579F6A6">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788D0C24">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25EC60CE">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14:paraId="41259F01">
      <w:pPr>
        <w:widowControl/>
        <w:jc w:val="left"/>
        <w:rPr>
          <w:rFonts w:hint="eastAsia" w:ascii="宋体" w:hAnsi="宋体" w:cs="宋体"/>
          <w:sz w:val="24"/>
          <w:szCs w:val="24"/>
        </w:rPr>
      </w:pPr>
    </w:p>
    <w:p w14:paraId="4D8B1473">
      <w:pPr>
        <w:widowControl/>
        <w:jc w:val="left"/>
        <w:rPr>
          <w:rFonts w:hint="eastAsia" w:ascii="宋体" w:hAnsi="宋体" w:cs="宋体"/>
          <w:sz w:val="24"/>
          <w:szCs w:val="24"/>
        </w:rPr>
      </w:pPr>
    </w:p>
    <w:bookmarkEnd w:id="0"/>
    <w:p w14:paraId="129D6900">
      <w:pPr>
        <w:rPr>
          <w:rFonts w:hint="eastAsia" w:ascii="宋体" w:hAnsi="宋体" w:cs="宋体"/>
          <w:sz w:val="24"/>
          <w:szCs w:val="24"/>
        </w:rPr>
      </w:pPr>
    </w:p>
    <w:p w14:paraId="5A683B4D">
      <w:pPr>
        <w:spacing w:line="360" w:lineRule="auto"/>
        <w:rPr>
          <w:rFonts w:hint="eastAsia" w:ascii="宋体" w:hAnsi="宋体" w:cs="宋体"/>
          <w:b/>
          <w:bCs/>
          <w:sz w:val="28"/>
          <w:szCs w:val="28"/>
        </w:rPr>
      </w:pPr>
      <w:r>
        <w:rPr>
          <w:rFonts w:hint="eastAsia" w:ascii="宋体" w:hAnsi="宋体" w:cs="宋体"/>
          <w:b/>
          <w:bCs/>
          <w:sz w:val="24"/>
          <w:szCs w:val="24"/>
        </w:rPr>
        <w:br w:type="page"/>
      </w:r>
    </w:p>
    <w:p w14:paraId="44663B32">
      <w:pPr>
        <w:pStyle w:val="14"/>
        <w:widowControl/>
        <w:spacing w:before="0" w:line="360" w:lineRule="auto"/>
        <w:jc w:val="center"/>
        <w:rPr>
          <w:rFonts w:hint="eastAsia" w:ascii="宋体" w:hAnsi="宋体" w:eastAsia="宋体" w:cs="宋体"/>
          <w:b/>
          <w:bCs w:val="0"/>
          <w:sz w:val="32"/>
          <w:szCs w:val="32"/>
          <w:highlight w:val="none"/>
        </w:rPr>
      </w:pPr>
      <w:r>
        <w:rPr>
          <w:rFonts w:hint="eastAsia" w:ascii="宋体" w:hAnsi="宋体" w:cs="宋体"/>
          <w:bCs/>
          <w:kern w:val="0"/>
          <w:sz w:val="24"/>
          <w:szCs w:val="24"/>
        </w:rPr>
        <w:t>（</w:t>
      </w:r>
      <w:r>
        <w:rPr>
          <w:rFonts w:hint="eastAsia" w:ascii="宋体" w:hAnsi="宋体" w:cs="宋体"/>
          <w:bCs/>
          <w:kern w:val="0"/>
          <w:sz w:val="24"/>
          <w:szCs w:val="24"/>
          <w:lang w:val="en-US" w:eastAsia="zh-CN"/>
        </w:rPr>
        <w:t>7</w:t>
      </w:r>
      <w:r>
        <w:rPr>
          <w:rFonts w:hint="eastAsia" w:ascii="宋体" w:hAnsi="宋体" w:cs="宋体"/>
          <w:bCs/>
          <w:kern w:val="0"/>
          <w:sz w:val="24"/>
          <w:szCs w:val="24"/>
        </w:rPr>
        <w:t>）非法定代表人参加投标，须提供法定代表人授权委托书及被授权人身份证原件；法定代表人参加投标时,须提供法人身份证明书及法定代表人身份证原件</w:t>
      </w:r>
      <w:r>
        <w:rPr>
          <w:rFonts w:hint="eastAsia" w:ascii="宋体" w:hAnsi="宋体" w:cs="宋体"/>
          <w:bCs/>
          <w:kern w:val="0"/>
          <w:sz w:val="24"/>
          <w:szCs w:val="24"/>
          <w:lang w:eastAsia="zh-CN"/>
        </w:rPr>
        <w:t>。</w:t>
      </w:r>
      <w:r>
        <w:rPr>
          <w:rFonts w:hint="eastAsia" w:ascii="宋体" w:hAnsi="宋体" w:cs="宋体"/>
          <w:bCs/>
          <w:kern w:val="0"/>
          <w:sz w:val="24"/>
          <w:szCs w:val="24"/>
        </w:rPr>
        <w:br w:type="textWrapping"/>
      </w:r>
      <w:r>
        <w:rPr>
          <w:rFonts w:hint="eastAsia" w:ascii="宋体" w:hAnsi="宋体" w:cs="宋体"/>
          <w:b/>
          <w:bCs w:val="0"/>
          <w:kern w:val="0"/>
          <w:sz w:val="28"/>
          <w:szCs w:val="28"/>
        </w:rPr>
        <w:t>法定代表人身份证明</w:t>
      </w:r>
    </w:p>
    <w:p w14:paraId="766D617D">
      <w:pPr>
        <w:spacing w:line="360" w:lineRule="auto"/>
        <w:ind w:firstLine="420" w:firstLineChars="200"/>
        <w:outlineLvl w:val="9"/>
        <w:rPr>
          <w:rFonts w:hint="eastAsia" w:ascii="宋体" w:hAnsi="宋体" w:eastAsia="宋体" w:cs="宋体"/>
          <w:color w:val="000000"/>
          <w:highlight w:val="none"/>
        </w:rPr>
      </w:pPr>
    </w:p>
    <w:p w14:paraId="6FAC5577">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单位名称：</w:t>
      </w:r>
      <w:r>
        <w:rPr>
          <w:rFonts w:hint="eastAsia" w:ascii="宋体" w:hAnsi="宋体" w:eastAsia="宋体" w:cs="宋体"/>
          <w:bCs/>
          <w:sz w:val="24"/>
          <w:szCs w:val="24"/>
          <w:highlight w:val="none"/>
          <w:u w:val="single"/>
        </w:rPr>
        <w:t xml:space="preserve">                         </w:t>
      </w:r>
    </w:p>
    <w:p w14:paraId="79684FDC">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单位性质：</w:t>
      </w:r>
      <w:r>
        <w:rPr>
          <w:rFonts w:hint="eastAsia" w:ascii="宋体" w:hAnsi="宋体" w:eastAsia="宋体" w:cs="宋体"/>
          <w:bCs/>
          <w:sz w:val="24"/>
          <w:szCs w:val="24"/>
          <w:highlight w:val="none"/>
          <w:u w:val="single"/>
        </w:rPr>
        <w:t xml:space="preserve">                           </w:t>
      </w:r>
    </w:p>
    <w:p w14:paraId="7371962A">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成立时间：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DC2AEAE">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经营期限：</w:t>
      </w:r>
      <w:r>
        <w:rPr>
          <w:rFonts w:hint="eastAsia" w:ascii="宋体" w:hAnsi="宋体" w:eastAsia="宋体" w:cs="宋体"/>
          <w:bCs/>
          <w:sz w:val="24"/>
          <w:szCs w:val="24"/>
          <w:highlight w:val="none"/>
          <w:u w:val="single"/>
        </w:rPr>
        <w:t xml:space="preserve">            </w:t>
      </w:r>
    </w:p>
    <w:p w14:paraId="2AC4A11A">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姓名：</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性别：</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年龄：</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职务：</w:t>
      </w:r>
      <w:r>
        <w:rPr>
          <w:rFonts w:hint="eastAsia" w:ascii="宋体" w:hAnsi="宋体" w:eastAsia="宋体" w:cs="宋体"/>
          <w:bCs/>
          <w:sz w:val="24"/>
          <w:szCs w:val="24"/>
          <w:highlight w:val="none"/>
          <w:u w:val="single"/>
        </w:rPr>
        <w:t xml:space="preserve">         </w:t>
      </w:r>
    </w:p>
    <w:p w14:paraId="42D4A340">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系</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（申请人名称）的法定代表人。</w:t>
      </w:r>
    </w:p>
    <w:p w14:paraId="43E4077F">
      <w:pPr>
        <w:topLinePunct/>
        <w:spacing w:line="700" w:lineRule="exact"/>
        <w:ind w:firstLine="480" w:firstLineChars="200"/>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特此证明。</w:t>
      </w:r>
    </w:p>
    <w:p w14:paraId="1BEE98AE">
      <w:pPr>
        <w:topLinePunct/>
        <w:spacing w:line="700" w:lineRule="exact"/>
        <w:outlineLvl w:val="9"/>
        <w:rPr>
          <w:rFonts w:hint="eastAsia" w:ascii="宋体" w:hAnsi="宋体" w:eastAsia="宋体" w:cs="宋体"/>
          <w:bCs/>
          <w:sz w:val="24"/>
          <w:szCs w:val="24"/>
          <w:highlight w:val="none"/>
        </w:rPr>
      </w:pPr>
    </w:p>
    <w:p w14:paraId="280233D0">
      <w:pPr>
        <w:topLinePunct/>
        <w:spacing w:line="700" w:lineRule="exact"/>
        <w:jc w:val="center"/>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（附法定代表人身份证复印件</w:t>
      </w:r>
      <w:r>
        <w:rPr>
          <w:rFonts w:hint="eastAsia" w:ascii="宋体" w:hAnsi="宋体" w:eastAsia="宋体" w:cs="宋体"/>
          <w:color w:val="000000"/>
          <w:spacing w:val="4"/>
          <w:sz w:val="24"/>
          <w:szCs w:val="24"/>
          <w:highlight w:val="none"/>
        </w:rPr>
        <w:t>（正、反面）</w:t>
      </w:r>
      <w:r>
        <w:rPr>
          <w:rFonts w:hint="eastAsia" w:ascii="宋体" w:hAnsi="宋体" w:eastAsia="宋体" w:cs="宋体"/>
          <w:bCs/>
          <w:sz w:val="24"/>
          <w:szCs w:val="24"/>
          <w:highlight w:val="none"/>
        </w:rPr>
        <w:t>加盖公章）</w:t>
      </w:r>
    </w:p>
    <w:p w14:paraId="47A3BCBE">
      <w:pPr>
        <w:topLinePunct/>
        <w:spacing w:line="700" w:lineRule="exact"/>
        <w:outlineLvl w:val="9"/>
        <w:rPr>
          <w:rFonts w:hint="eastAsia" w:ascii="宋体" w:hAnsi="宋体" w:eastAsia="宋体" w:cs="宋体"/>
          <w:bCs/>
          <w:sz w:val="24"/>
          <w:szCs w:val="24"/>
          <w:highlight w:val="none"/>
        </w:rPr>
      </w:pPr>
    </w:p>
    <w:p w14:paraId="26D307B8">
      <w:pPr>
        <w:topLinePunct/>
        <w:spacing w:line="700" w:lineRule="exact"/>
        <w:outlineLvl w:val="9"/>
        <w:rPr>
          <w:rFonts w:hint="eastAsia" w:ascii="宋体" w:hAnsi="宋体" w:eastAsia="宋体" w:cs="宋体"/>
          <w:bCs/>
          <w:sz w:val="24"/>
          <w:szCs w:val="24"/>
          <w:highlight w:val="none"/>
        </w:rPr>
      </w:pPr>
    </w:p>
    <w:p w14:paraId="57FB21A0">
      <w:pPr>
        <w:topLinePunct/>
        <w:spacing w:line="700" w:lineRule="exact"/>
        <w:outlineLvl w:val="9"/>
        <w:rPr>
          <w:rFonts w:hint="eastAsia" w:ascii="宋体" w:hAnsi="宋体" w:eastAsia="宋体" w:cs="宋体"/>
          <w:bCs/>
          <w:sz w:val="24"/>
          <w:szCs w:val="24"/>
          <w:highlight w:val="none"/>
        </w:rPr>
      </w:pPr>
      <w:r>
        <w:rPr>
          <w:rFonts w:hint="eastAsia" w:ascii="宋体" w:hAnsi="宋体" w:cs="宋体"/>
          <w:bCs/>
          <w:sz w:val="24"/>
          <w:szCs w:val="24"/>
          <w:highlight w:val="none"/>
          <w:lang w:val="en-US"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74A4C31F">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日</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期：</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25877BB">
      <w:pPr>
        <w:topLinePunct/>
        <w:spacing w:line="700" w:lineRule="exact"/>
        <w:outlineLvl w:val="9"/>
        <w:rPr>
          <w:rFonts w:hint="eastAsia" w:ascii="宋体" w:hAnsi="宋体" w:eastAsia="宋体" w:cs="宋体"/>
          <w:bCs/>
          <w:szCs w:val="21"/>
          <w:highlight w:val="none"/>
        </w:rPr>
      </w:pPr>
    </w:p>
    <w:p w14:paraId="4CF3564E">
      <w:pPr>
        <w:spacing w:line="360" w:lineRule="auto"/>
        <w:ind w:firstLine="420" w:firstLineChars="200"/>
        <w:outlineLvl w:val="9"/>
        <w:rPr>
          <w:rFonts w:hint="eastAsia" w:ascii="宋体" w:hAnsi="宋体" w:eastAsia="宋体" w:cs="宋体"/>
          <w:color w:val="000000"/>
          <w:szCs w:val="21"/>
          <w:highlight w:val="none"/>
        </w:rPr>
        <w:sectPr>
          <w:pgSz w:w="11906" w:h="16838"/>
          <w:pgMar w:top="1440" w:right="1440" w:bottom="1440" w:left="1440" w:header="851" w:footer="992" w:gutter="0"/>
          <w:pgNumType w:fmt="decimal"/>
          <w:cols w:space="720" w:num="1"/>
          <w:titlePg/>
          <w:docGrid w:linePitch="312" w:charSpace="0"/>
        </w:sectPr>
      </w:pPr>
    </w:p>
    <w:p w14:paraId="2FBC37D4">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14:paraId="520EC3D2">
      <w:pPr>
        <w:pStyle w:val="7"/>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陕西巨思项目管理有限公司：</w:t>
      </w:r>
    </w:p>
    <w:p w14:paraId="51F9EAAC">
      <w:pPr>
        <w:tabs>
          <w:tab w:val="left" w:pos="8820"/>
        </w:tabs>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采购项目编号为的采购活动。以我方名义全权处理该项目有关磋商、签订合同以及执行合同等一切事宜。</w:t>
      </w:r>
    </w:p>
    <w:p w14:paraId="6CF9068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签字生效，自磋商响应文件递交截止之日</w:t>
      </w:r>
      <w:r>
        <w:rPr>
          <w:rFonts w:hint="eastAsia" w:ascii="宋体" w:hAnsi="宋体" w:eastAsia="宋体" w:cs="宋体"/>
          <w:sz w:val="24"/>
          <w:szCs w:val="24"/>
          <w:u w:val="single"/>
        </w:rPr>
        <w:t xml:space="preserve">起 </w:t>
      </w:r>
      <w:r>
        <w:rPr>
          <w:rFonts w:hint="eastAsia" w:ascii="宋体" w:hAnsi="宋体" w:eastAsia="宋体" w:cs="宋体"/>
          <w:sz w:val="24"/>
          <w:szCs w:val="24"/>
          <w:u w:val="single"/>
          <w:lang w:val="en-US" w:eastAsia="zh-CN"/>
        </w:rPr>
        <w:t>90</w:t>
      </w:r>
      <w:r>
        <w:rPr>
          <w:rFonts w:hint="eastAsia" w:ascii="宋体" w:hAnsi="宋体" w:eastAsia="宋体" w:cs="宋体"/>
          <w:sz w:val="24"/>
          <w:szCs w:val="24"/>
          <w:u w:val="single"/>
        </w:rPr>
        <w:t xml:space="preserve"> 日历天</w:t>
      </w:r>
      <w:r>
        <w:rPr>
          <w:rFonts w:hint="eastAsia" w:ascii="宋体" w:hAnsi="宋体" w:eastAsia="宋体" w:cs="宋体"/>
          <w:sz w:val="24"/>
          <w:szCs w:val="24"/>
        </w:rPr>
        <w:t>，特此声明。</w:t>
      </w:r>
    </w:p>
    <w:p w14:paraId="6B2E6F5A">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w:t>
      </w:r>
      <w:r>
        <w:rPr>
          <w:rFonts w:hint="eastAsia" w:ascii="宋体" w:hAnsi="宋体" w:eastAsia="宋体" w:cs="宋体"/>
          <w:sz w:val="24"/>
          <w:szCs w:val="24"/>
          <w:u w:val="single"/>
        </w:rPr>
        <w:t xml:space="preserve">：                  </w:t>
      </w:r>
    </w:p>
    <w:p w14:paraId="25E437CA">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7005B780">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3573D367">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被授权人身份证号码</w:t>
      </w:r>
      <w:r>
        <w:rPr>
          <w:rFonts w:hint="eastAsia" w:ascii="宋体" w:hAnsi="宋体" w:eastAsia="宋体" w:cs="宋体"/>
          <w:sz w:val="24"/>
          <w:szCs w:val="24"/>
          <w:u w:val="single"/>
        </w:rPr>
        <w:t xml:space="preserve">：                            </w:t>
      </w:r>
    </w:p>
    <w:p w14:paraId="7D8B7901">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w:t>
      </w:r>
      <w:r>
        <w:rPr>
          <w:rFonts w:hint="eastAsia" w:ascii="宋体" w:hAnsi="宋体" w:eastAsia="宋体" w:cs="宋体"/>
          <w:sz w:val="24"/>
          <w:szCs w:val="24"/>
          <w:u w:val="single"/>
        </w:rPr>
        <w:t xml:space="preserve">：               </w:t>
      </w:r>
    </w:p>
    <w:p w14:paraId="0617827F">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p>
    <w:p w14:paraId="580267E5">
      <w:pPr>
        <w:pStyle w:val="7"/>
        <w:spacing w:line="360" w:lineRule="auto"/>
        <w:ind w:firstLine="480" w:firstLineChars="200"/>
        <w:jc w:val="left"/>
        <w:rPr>
          <w:rFonts w:hint="eastAsia" w:ascii="宋体" w:hAnsi="宋体" w:cs="宋体"/>
          <w:sz w:val="24"/>
          <w:szCs w:val="24"/>
          <w:u w:val="single"/>
        </w:rPr>
      </w:pPr>
      <w:r>
        <w:rPr>
          <w:rFonts w:hint="eastAsia" w:ascii="宋体" w:hAnsi="宋体" w:eastAsia="宋体" w:cs="宋体"/>
          <w:sz w:val="24"/>
          <w:szCs w:val="24"/>
        </w:rPr>
        <w:t>法定代表人及被授权人身份证复印件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41E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8FC899">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557DCAF9">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14:paraId="4886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7C06B2C9">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7AD5E24B">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14:paraId="0C0EF345">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14:paraId="6FCFB398">
      <w:pPr>
        <w:pStyle w:val="7"/>
        <w:spacing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1．本授权书有效期自</w:t>
      </w:r>
      <w:r>
        <w:rPr>
          <w:rFonts w:hint="eastAsia" w:ascii="宋体" w:hAnsi="宋体" w:cs="宋体"/>
          <w:b/>
          <w:bCs/>
          <w:sz w:val="24"/>
          <w:szCs w:val="24"/>
          <w:lang w:val="en-US" w:eastAsia="zh-CN"/>
        </w:rPr>
        <w:t>磋商会议</w:t>
      </w:r>
      <w:r>
        <w:rPr>
          <w:rFonts w:hint="eastAsia" w:ascii="宋体" w:hAnsi="宋体" w:cs="宋体"/>
          <w:b/>
          <w:bCs/>
          <w:sz w:val="24"/>
          <w:szCs w:val="24"/>
        </w:rPr>
        <w:t>之日计算不得少于90日历日。</w:t>
      </w:r>
    </w:p>
    <w:p w14:paraId="46A2A46D">
      <w:pPr>
        <w:pStyle w:val="7"/>
        <w:spacing w:line="360" w:lineRule="auto"/>
        <w:ind w:firstLine="480" w:firstLineChars="200"/>
        <w:jc w:val="left"/>
        <w:rPr>
          <w:rFonts w:hint="eastAsia" w:ascii="宋体" w:hAnsi="宋体" w:cs="宋体"/>
          <w:b/>
          <w:bCs/>
          <w:sz w:val="24"/>
          <w:szCs w:val="24"/>
        </w:rPr>
      </w:pPr>
      <w:r>
        <w:rPr>
          <w:rFonts w:hint="eastAsia" w:ascii="宋体" w:hAnsi="宋体" w:cs="宋体"/>
          <w:sz w:val="24"/>
          <w:szCs w:val="24"/>
        </w:rPr>
        <w:t>2．授权书内容填写要明确，文字要工整清楚，涂改无效。</w:t>
      </w:r>
    </w:p>
    <w:p w14:paraId="7B0FD21A">
      <w:pPr>
        <w:pStyle w:val="3"/>
        <w:spacing w:line="360" w:lineRule="auto"/>
        <w:rPr>
          <w:rFonts w:hint="eastAsia" w:ascii="宋体" w:hAnsi="宋体" w:eastAsia="宋体" w:cs="宋体"/>
          <w:sz w:val="24"/>
          <w:szCs w:val="24"/>
        </w:rPr>
        <w:sectPr>
          <w:footerReference r:id="rId3" w:type="default"/>
          <w:pgSz w:w="11906" w:h="16838"/>
          <w:pgMar w:top="1440" w:right="1485" w:bottom="1440" w:left="1803" w:header="851" w:footer="992" w:gutter="0"/>
          <w:pgNumType w:fmt="decimal"/>
          <w:cols w:space="720" w:num="1"/>
          <w:docGrid w:type="lines" w:linePitch="319" w:charSpace="0"/>
        </w:sectPr>
      </w:pPr>
    </w:p>
    <w:p w14:paraId="2295560F">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8</w:t>
      </w:r>
      <w:r>
        <w:rPr>
          <w:rFonts w:hint="eastAsia" w:ascii="宋体" w:hAnsi="宋体" w:cs="宋体"/>
          <w:bCs/>
          <w:kern w:val="0"/>
          <w:sz w:val="24"/>
          <w:szCs w:val="24"/>
        </w:rPr>
        <w:t>）</w:t>
      </w:r>
      <w:r>
        <w:rPr>
          <w:rFonts w:hint="eastAsia" w:ascii="宋体" w:hAnsi="宋体" w:cs="宋体"/>
          <w:bCs/>
          <w:kern w:val="0"/>
          <w:sz w:val="24"/>
          <w:szCs w:val="24"/>
          <w:lang w:eastAsia="zh-CN"/>
        </w:rPr>
        <w:t>供应商</w:t>
      </w:r>
      <w:r>
        <w:rPr>
          <w:rFonts w:hint="eastAsia" w:ascii="宋体" w:hAnsi="宋体" w:cs="宋体"/>
          <w:bCs/>
          <w:kern w:val="0"/>
          <w:sz w:val="24"/>
          <w:szCs w:val="24"/>
        </w:rPr>
        <w:t>不得为“信用中国”网站（www.creditchina.gov.cn）中列入失信被执行人和重大税收违法失信主体的</w:t>
      </w:r>
      <w:r>
        <w:rPr>
          <w:rFonts w:hint="eastAsia" w:ascii="宋体" w:hAnsi="宋体" w:cs="宋体"/>
          <w:bCs/>
          <w:kern w:val="0"/>
          <w:sz w:val="24"/>
          <w:szCs w:val="24"/>
          <w:lang w:eastAsia="zh-CN"/>
        </w:rPr>
        <w:t>供应商</w:t>
      </w:r>
      <w:r>
        <w:rPr>
          <w:rFonts w:hint="eastAsia" w:ascii="宋体" w:hAnsi="宋体" w:cs="宋体"/>
          <w:bCs/>
          <w:kern w:val="0"/>
          <w:sz w:val="24"/>
          <w:szCs w:val="24"/>
        </w:rPr>
        <w:t>，不得为中国政府采购网（www.ccgp.gov.cn）政府采购严重违法失信行为记录名单中被财政部门禁止参加政府采购活动的</w:t>
      </w:r>
      <w:r>
        <w:rPr>
          <w:rFonts w:hint="eastAsia" w:ascii="宋体" w:hAnsi="宋体" w:cs="宋体"/>
          <w:bCs/>
          <w:kern w:val="0"/>
          <w:sz w:val="24"/>
          <w:szCs w:val="24"/>
          <w:lang w:eastAsia="zh-CN"/>
        </w:rPr>
        <w:t>供应商</w:t>
      </w:r>
      <w:r>
        <w:rPr>
          <w:rFonts w:hint="eastAsia" w:ascii="宋体" w:hAnsi="宋体" w:cs="宋体"/>
          <w:bCs/>
          <w:kern w:val="0"/>
          <w:sz w:val="24"/>
          <w:szCs w:val="24"/>
        </w:rPr>
        <w:t>；</w:t>
      </w:r>
      <w:r>
        <w:rPr>
          <w:rFonts w:hint="eastAsia" w:ascii="宋体" w:hAnsi="宋体" w:cs="宋体"/>
          <w:bCs/>
          <w:kern w:val="0"/>
          <w:sz w:val="24"/>
          <w:szCs w:val="24"/>
        </w:rPr>
        <w:br w:type="textWrapping"/>
      </w:r>
    </w:p>
    <w:p w14:paraId="3C21DED2">
      <w:pPr>
        <w:spacing w:line="360" w:lineRule="auto"/>
        <w:rPr>
          <w:rFonts w:hint="eastAsia" w:ascii="宋体" w:hAnsi="宋体" w:cs="宋体"/>
          <w:bCs/>
          <w:kern w:val="0"/>
          <w:sz w:val="24"/>
          <w:szCs w:val="24"/>
          <w:lang w:eastAsia="zh-CN"/>
        </w:rPr>
      </w:pPr>
      <w:r>
        <w:rPr>
          <w:rFonts w:hint="eastAsia" w:ascii="宋体" w:hAnsi="宋体" w:cs="宋体"/>
          <w:bCs/>
          <w:kern w:val="0"/>
          <w:sz w:val="24"/>
          <w:szCs w:val="24"/>
        </w:rPr>
        <w:br w:type="page"/>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9</w:t>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 xml:space="preserve">本项目为专门面向中小企业采购项目须根据《政府采购促进中小企业发展管理办法》（财库﹝2020﹞46号）的规定提供《中小企业声明函》 </w:t>
      </w:r>
    </w:p>
    <w:p w14:paraId="3FF6BEC6">
      <w:pPr>
        <w:rPr>
          <w:rFonts w:hint="eastAsia" w:ascii="宋体" w:hAnsi="宋体" w:eastAsia="宋体" w:cs="宋体"/>
          <w:kern w:val="0"/>
          <w:sz w:val="24"/>
          <w:szCs w:val="24"/>
          <w:lang w:val="en-US" w:eastAsia="zh-CN" w:bidi="ar-SA"/>
        </w:rPr>
      </w:pPr>
    </w:p>
    <w:p w14:paraId="3584A1CD">
      <w:pPr>
        <w:adjustRightInd w:val="0"/>
        <w:snapToGrid w:val="0"/>
        <w:spacing w:line="360" w:lineRule="auto"/>
        <w:ind w:firstLine="446" w:firstLineChars="200"/>
        <w:jc w:val="center"/>
        <w:rPr>
          <w:rFonts w:hint="eastAsia" w:ascii="宋体" w:hAnsi="宋体" w:eastAsia="宋体" w:cs="宋体"/>
          <w:b/>
          <w:spacing w:val="6"/>
          <w:szCs w:val="24"/>
        </w:rPr>
      </w:pPr>
      <w:r>
        <w:rPr>
          <w:rFonts w:hint="eastAsia" w:ascii="宋体" w:hAnsi="宋体" w:eastAsia="宋体" w:cs="宋体"/>
          <w:b/>
          <w:spacing w:val="6"/>
          <w:szCs w:val="24"/>
        </w:rPr>
        <w:t>中小企业声明函</w:t>
      </w:r>
    </w:p>
    <w:p w14:paraId="7B02196E">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本公司（联合体）郑重声明，根据《政府采购促进中小企业发展管理办法》（财库﹝2020﹞46 号）的规定，本公司（联合体）参加</w:t>
      </w:r>
      <w:r>
        <w:rPr>
          <w:rFonts w:hint="eastAsia" w:ascii="宋体" w:hAnsi="宋体" w:eastAsia="宋体" w:cs="宋体"/>
          <w:spacing w:val="6"/>
          <w:szCs w:val="24"/>
          <w:u w:val="single"/>
        </w:rPr>
        <w:t>（单位名称）</w:t>
      </w:r>
      <w:r>
        <w:rPr>
          <w:rFonts w:hint="eastAsia" w:ascii="宋体" w:hAnsi="宋体" w:eastAsia="宋体" w:cs="宋体"/>
          <w:spacing w:val="6"/>
          <w:szCs w:val="24"/>
        </w:rPr>
        <w:t>的</w:t>
      </w:r>
      <w:r>
        <w:rPr>
          <w:rFonts w:hint="eastAsia" w:ascii="宋体" w:hAnsi="宋体" w:eastAsia="宋体" w:cs="宋体"/>
          <w:spacing w:val="6"/>
          <w:szCs w:val="24"/>
          <w:u w:val="single"/>
        </w:rPr>
        <w:t>（项目名称）</w:t>
      </w:r>
      <w:r>
        <w:rPr>
          <w:rFonts w:hint="eastAsia" w:ascii="宋体" w:hAnsi="宋体" w:eastAsia="宋体" w:cs="宋体"/>
          <w:spacing w:val="6"/>
          <w:szCs w:val="24"/>
        </w:rPr>
        <w:t>采购活动，工程的施工单位全部为符合政策要求的中小企业承接。相关企业（含联合体中的中小企业、签订分包意向协议的中小企业）的具体情况如下：</w:t>
      </w:r>
    </w:p>
    <w:p w14:paraId="547C8B5F">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1.</w:t>
      </w:r>
      <w:r>
        <w:rPr>
          <w:rFonts w:hint="eastAsia" w:ascii="宋体" w:hAnsi="宋体" w:eastAsia="宋体" w:cs="宋体"/>
          <w:spacing w:val="6"/>
          <w:szCs w:val="24"/>
          <w:u w:val="single"/>
        </w:rPr>
        <w:t xml:space="preserve"> （标的名称） </w:t>
      </w:r>
      <w:r>
        <w:rPr>
          <w:rFonts w:hint="eastAsia" w:ascii="宋体" w:hAnsi="宋体" w:eastAsia="宋体" w:cs="宋体"/>
          <w:spacing w:val="6"/>
          <w:szCs w:val="24"/>
        </w:rPr>
        <w:t>，属于</w:t>
      </w:r>
      <w:r>
        <w:rPr>
          <w:rFonts w:hint="eastAsia" w:ascii="宋体" w:hAnsi="宋体" w:eastAsia="宋体" w:cs="宋体"/>
          <w:spacing w:val="6"/>
          <w:szCs w:val="24"/>
          <w:u w:val="single"/>
        </w:rPr>
        <w:t>（</w:t>
      </w:r>
      <w:r>
        <w:rPr>
          <w:rFonts w:hint="eastAsia" w:ascii="宋体" w:hAnsi="宋体" w:cs="宋体"/>
          <w:spacing w:val="6"/>
          <w:szCs w:val="24"/>
          <w:u w:val="single"/>
          <w:lang w:eastAsia="zh-CN"/>
        </w:rPr>
        <w:t>采购文件</w:t>
      </w:r>
      <w:r>
        <w:rPr>
          <w:rFonts w:hint="eastAsia" w:ascii="宋体" w:hAnsi="宋体" w:eastAsia="宋体" w:cs="宋体"/>
          <w:spacing w:val="6"/>
          <w:szCs w:val="24"/>
          <w:u w:val="single"/>
        </w:rPr>
        <w:t>中明确的所属行业）</w:t>
      </w:r>
      <w:r>
        <w:rPr>
          <w:rFonts w:hint="eastAsia" w:ascii="宋体" w:hAnsi="宋体" w:eastAsia="宋体" w:cs="宋体"/>
          <w:spacing w:val="6"/>
          <w:szCs w:val="24"/>
        </w:rPr>
        <w:t>；承建（承接）企业为</w:t>
      </w:r>
      <w:r>
        <w:rPr>
          <w:rFonts w:hint="eastAsia" w:ascii="宋体" w:hAnsi="宋体" w:eastAsia="宋体" w:cs="宋体"/>
          <w:spacing w:val="6"/>
          <w:szCs w:val="24"/>
          <w:u w:val="single"/>
        </w:rPr>
        <w:t>（企业名称）</w:t>
      </w:r>
      <w:r>
        <w:rPr>
          <w:rFonts w:hint="eastAsia" w:ascii="宋体" w:hAnsi="宋体" w:eastAsia="宋体" w:cs="宋体"/>
          <w:spacing w:val="6"/>
          <w:szCs w:val="24"/>
        </w:rPr>
        <w:t>，从业人员</w:t>
      </w:r>
      <w:r>
        <w:rPr>
          <w:rFonts w:hint="eastAsia" w:ascii="宋体" w:hAnsi="宋体" w:eastAsia="宋体" w:cs="宋体"/>
          <w:spacing w:val="6"/>
          <w:szCs w:val="24"/>
          <w:u w:val="single"/>
        </w:rPr>
        <w:t xml:space="preserve">     </w:t>
      </w:r>
      <w:r>
        <w:rPr>
          <w:rFonts w:hint="eastAsia" w:ascii="宋体" w:hAnsi="宋体" w:eastAsia="宋体" w:cs="宋体"/>
          <w:spacing w:val="6"/>
          <w:szCs w:val="24"/>
        </w:rPr>
        <w:t>人，营业收入为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万元，资产总额为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 xml:space="preserve">万元，属于（中型企业、小型企业、微型企业）； </w:t>
      </w:r>
    </w:p>
    <w:p w14:paraId="6C8BE36E">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2.</w:t>
      </w:r>
      <w:r>
        <w:rPr>
          <w:rFonts w:hint="eastAsia" w:ascii="宋体" w:hAnsi="宋体" w:eastAsia="宋体" w:cs="宋体"/>
          <w:spacing w:val="6"/>
          <w:szCs w:val="24"/>
          <w:u w:val="single"/>
        </w:rPr>
        <w:t xml:space="preserve"> （标的名称） </w:t>
      </w:r>
      <w:r>
        <w:rPr>
          <w:rFonts w:hint="eastAsia" w:ascii="宋体" w:hAnsi="宋体" w:eastAsia="宋体" w:cs="宋体"/>
          <w:spacing w:val="6"/>
          <w:szCs w:val="24"/>
        </w:rPr>
        <w:t>，属于</w:t>
      </w:r>
      <w:r>
        <w:rPr>
          <w:rFonts w:hint="eastAsia" w:ascii="宋体" w:hAnsi="宋体" w:eastAsia="宋体" w:cs="宋体"/>
          <w:spacing w:val="6"/>
          <w:szCs w:val="24"/>
          <w:u w:val="single"/>
        </w:rPr>
        <w:t>（</w:t>
      </w:r>
      <w:r>
        <w:rPr>
          <w:rFonts w:hint="eastAsia" w:ascii="宋体" w:hAnsi="宋体" w:cs="宋体"/>
          <w:spacing w:val="6"/>
          <w:szCs w:val="24"/>
          <w:u w:val="single"/>
          <w:lang w:eastAsia="zh-CN"/>
        </w:rPr>
        <w:t>采购文件</w:t>
      </w:r>
      <w:r>
        <w:rPr>
          <w:rFonts w:hint="eastAsia" w:ascii="宋体" w:hAnsi="宋体" w:eastAsia="宋体" w:cs="宋体"/>
          <w:spacing w:val="6"/>
          <w:szCs w:val="24"/>
          <w:u w:val="single"/>
        </w:rPr>
        <w:t>中明确的所属行业）</w:t>
      </w:r>
      <w:r>
        <w:rPr>
          <w:rFonts w:hint="eastAsia" w:ascii="宋体" w:hAnsi="宋体" w:eastAsia="宋体" w:cs="宋体"/>
          <w:spacing w:val="6"/>
          <w:szCs w:val="24"/>
        </w:rPr>
        <w:t>；承建（承接）企业为</w:t>
      </w:r>
      <w:r>
        <w:rPr>
          <w:rFonts w:hint="eastAsia" w:ascii="宋体" w:hAnsi="宋体" w:eastAsia="宋体" w:cs="宋体"/>
          <w:spacing w:val="6"/>
          <w:szCs w:val="24"/>
          <w:u w:val="single"/>
        </w:rPr>
        <w:t>（企业名称）</w:t>
      </w:r>
      <w:r>
        <w:rPr>
          <w:rFonts w:hint="eastAsia" w:ascii="宋体" w:hAnsi="宋体" w:eastAsia="宋体" w:cs="宋体"/>
          <w:spacing w:val="6"/>
          <w:szCs w:val="24"/>
        </w:rPr>
        <w:t>，从业人员</w:t>
      </w:r>
      <w:r>
        <w:rPr>
          <w:rFonts w:hint="eastAsia" w:ascii="宋体" w:hAnsi="宋体" w:eastAsia="宋体" w:cs="宋体"/>
          <w:spacing w:val="6"/>
          <w:szCs w:val="24"/>
          <w:u w:val="single"/>
        </w:rPr>
        <w:t xml:space="preserve">     </w:t>
      </w:r>
      <w:r>
        <w:rPr>
          <w:rFonts w:hint="eastAsia" w:ascii="宋体" w:hAnsi="宋体" w:eastAsia="宋体" w:cs="宋体"/>
          <w:spacing w:val="6"/>
          <w:szCs w:val="24"/>
        </w:rPr>
        <w:t>人，营业收入为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万元，资产总额为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万元，属于</w:t>
      </w:r>
      <w:r>
        <w:rPr>
          <w:rFonts w:hint="eastAsia" w:ascii="宋体" w:hAnsi="宋体" w:eastAsia="宋体" w:cs="宋体"/>
          <w:spacing w:val="6"/>
          <w:szCs w:val="24"/>
          <w:u w:val="single"/>
        </w:rPr>
        <w:t>（中型企业、小型企业、微型企业）</w:t>
      </w:r>
      <w:r>
        <w:rPr>
          <w:rFonts w:hint="eastAsia" w:ascii="宋体" w:hAnsi="宋体" w:eastAsia="宋体" w:cs="宋体"/>
          <w:spacing w:val="6"/>
          <w:szCs w:val="24"/>
        </w:rPr>
        <w:t xml:space="preserve">； </w:t>
      </w:r>
    </w:p>
    <w:p w14:paraId="22FD9BDF">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w:t>
      </w:r>
    </w:p>
    <w:p w14:paraId="00594B47">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以上企业，不属于大企业的分支机构，不存在控股股东为大企业的情形，也不存在与大企业的负责人为同一人的情形。</w:t>
      </w:r>
    </w:p>
    <w:p w14:paraId="5C255791">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 xml:space="preserve">本企业对上述声明内容的真实性负责。如有虚假，将依法承担相应责任。 </w:t>
      </w:r>
    </w:p>
    <w:p w14:paraId="2C29000B">
      <w:pPr>
        <w:adjustRightInd w:val="0"/>
        <w:snapToGrid w:val="0"/>
        <w:spacing w:line="360" w:lineRule="auto"/>
        <w:ind w:firstLine="444" w:firstLineChars="200"/>
        <w:rPr>
          <w:rFonts w:hint="eastAsia" w:ascii="宋体" w:hAnsi="宋体" w:eastAsia="宋体" w:cs="宋体"/>
          <w:spacing w:val="6"/>
          <w:szCs w:val="24"/>
        </w:rPr>
      </w:pPr>
    </w:p>
    <w:p w14:paraId="4C39CFF6">
      <w:pPr>
        <w:adjustRightInd w:val="0"/>
        <w:snapToGrid w:val="0"/>
        <w:spacing w:line="360" w:lineRule="auto"/>
        <w:ind w:firstLine="444" w:firstLineChars="200"/>
        <w:rPr>
          <w:rFonts w:hint="eastAsia" w:ascii="宋体" w:hAnsi="宋体" w:eastAsia="宋体" w:cs="宋体"/>
          <w:spacing w:val="6"/>
          <w:szCs w:val="24"/>
        </w:rPr>
      </w:pPr>
    </w:p>
    <w:p w14:paraId="25944872">
      <w:pPr>
        <w:adjustRightInd w:val="0"/>
        <w:snapToGrid w:val="0"/>
        <w:spacing w:line="360" w:lineRule="auto"/>
        <w:ind w:right="504" w:firstLine="4329" w:firstLineChars="1950"/>
        <w:rPr>
          <w:rFonts w:hint="eastAsia" w:ascii="宋体" w:hAnsi="宋体" w:eastAsia="宋体" w:cs="宋体"/>
          <w:spacing w:val="6"/>
          <w:szCs w:val="24"/>
        </w:rPr>
      </w:pPr>
      <w:r>
        <w:rPr>
          <w:rFonts w:hint="eastAsia" w:ascii="宋体" w:hAnsi="宋体" w:eastAsia="宋体" w:cs="宋体"/>
          <w:spacing w:val="6"/>
          <w:szCs w:val="24"/>
        </w:rPr>
        <w:t xml:space="preserve">企业名称（盖章）： </w:t>
      </w:r>
    </w:p>
    <w:p w14:paraId="736D3014">
      <w:pPr>
        <w:adjustRightInd w:val="0"/>
        <w:snapToGrid w:val="0"/>
        <w:spacing w:line="360" w:lineRule="auto"/>
        <w:ind w:right="504" w:firstLine="4440" w:firstLineChars="2000"/>
        <w:rPr>
          <w:rFonts w:hint="eastAsia" w:ascii="宋体" w:hAnsi="宋体" w:eastAsia="宋体" w:cs="宋体"/>
          <w:spacing w:val="6"/>
          <w:szCs w:val="24"/>
        </w:rPr>
      </w:pPr>
      <w:r>
        <w:rPr>
          <w:rFonts w:hint="eastAsia" w:ascii="宋体" w:hAnsi="宋体" w:eastAsia="宋体" w:cs="宋体"/>
          <w:spacing w:val="6"/>
          <w:szCs w:val="24"/>
        </w:rPr>
        <w:t xml:space="preserve">日 期： </w:t>
      </w:r>
    </w:p>
    <w:p w14:paraId="4417BCBB">
      <w:pPr>
        <w:spacing w:line="500" w:lineRule="atLeast"/>
        <w:ind w:firstLine="420" w:firstLineChars="200"/>
        <w:rPr>
          <w:rFonts w:hint="eastAsia" w:ascii="宋体" w:hAnsi="宋体" w:eastAsia="宋体" w:cs="宋体"/>
          <w:sz w:val="21"/>
          <w:szCs w:val="22"/>
          <w:vertAlign w:val="superscript"/>
        </w:rPr>
      </w:pPr>
    </w:p>
    <w:p w14:paraId="496AFDD4">
      <w:pPr>
        <w:spacing w:line="500" w:lineRule="atLeast"/>
        <w:ind w:firstLine="420" w:firstLineChars="200"/>
        <w:rPr>
          <w:rFonts w:hint="eastAsia" w:ascii="宋体" w:hAnsi="宋体" w:eastAsia="宋体" w:cs="宋体"/>
          <w:sz w:val="21"/>
          <w:szCs w:val="22"/>
          <w:vertAlign w:val="superscript"/>
        </w:rPr>
      </w:pPr>
    </w:p>
    <w:p w14:paraId="1CAE4EBE">
      <w:pPr>
        <w:widowControl/>
        <w:spacing w:line="360" w:lineRule="auto"/>
        <w:jc w:val="left"/>
        <w:rPr>
          <w:rFonts w:hint="eastAsia" w:ascii="宋体" w:hAnsi="宋体" w:eastAsia="宋体" w:cs="宋体"/>
        </w:rPr>
      </w:pPr>
      <w:r>
        <w:rPr>
          <w:rFonts w:hint="eastAsia" w:ascii="宋体" w:hAnsi="宋体" w:eastAsia="宋体" w:cs="宋体"/>
          <w:sz w:val="21"/>
          <w:szCs w:val="22"/>
          <w:vertAlign w:val="superscript"/>
        </w:rPr>
        <w:t>1</w:t>
      </w:r>
      <w:r>
        <w:rPr>
          <w:rFonts w:hint="eastAsia" w:ascii="宋体" w:hAnsi="宋体" w:eastAsia="宋体" w:cs="宋体"/>
          <w:sz w:val="21"/>
          <w:szCs w:val="22"/>
        </w:rPr>
        <w:t>从业人员、营业收入、资产总额填报上一年度数据， 无上一年度数据的新成立企业可不填报。</w:t>
      </w:r>
    </w:p>
    <w:p w14:paraId="1B66E7F8">
      <w:pPr>
        <w:rPr>
          <w:rFonts w:hint="eastAsia" w:ascii="宋体" w:hAnsi="宋体" w:cs="宋体"/>
          <w:bCs/>
          <w:kern w:val="0"/>
          <w:sz w:val="24"/>
          <w:szCs w:val="24"/>
        </w:rPr>
      </w:pPr>
      <w:r>
        <w:rPr>
          <w:rFonts w:hint="eastAsia" w:ascii="宋体" w:hAnsi="宋体" w:cs="宋体"/>
          <w:bCs/>
          <w:kern w:val="0"/>
          <w:sz w:val="24"/>
          <w:szCs w:val="24"/>
        </w:rPr>
        <w:br w:type="page"/>
      </w:r>
    </w:p>
    <w:p w14:paraId="59782871">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10</w:t>
      </w:r>
      <w:r>
        <w:rPr>
          <w:rFonts w:hint="eastAsia" w:ascii="宋体" w:hAnsi="宋体" w:cs="宋体"/>
          <w:b w:val="0"/>
          <w:bCs w:val="0"/>
          <w:sz w:val="24"/>
          <w:szCs w:val="24"/>
          <w:lang w:eastAsia="zh-CN"/>
        </w:rPr>
        <w:t>）投标供应商</w:t>
      </w:r>
      <w:r>
        <w:rPr>
          <w:rFonts w:hint="eastAsia" w:ascii="宋体" w:hAnsi="宋体" w:cs="宋体"/>
          <w:b w:val="0"/>
          <w:bCs w:val="0"/>
          <w:sz w:val="24"/>
          <w:szCs w:val="24"/>
        </w:rPr>
        <w:t>具有建设行政主管部门颁发的</w:t>
      </w:r>
      <w:r>
        <w:rPr>
          <w:rFonts w:hint="eastAsia" w:ascii="宋体" w:hAnsi="宋体" w:cs="宋体"/>
          <w:b w:val="0"/>
          <w:bCs w:val="0"/>
          <w:sz w:val="24"/>
          <w:szCs w:val="24"/>
          <w:lang w:eastAsia="zh-CN"/>
        </w:rPr>
        <w:t>建筑工程施工总承包三级及以上资质或建筑装修装饰工程专业承包二级及以上资质证书</w:t>
      </w:r>
      <w:r>
        <w:rPr>
          <w:rFonts w:hint="eastAsia" w:ascii="宋体" w:hAnsi="宋体" w:cs="宋体"/>
          <w:b w:val="0"/>
          <w:bCs w:val="0"/>
          <w:sz w:val="24"/>
          <w:szCs w:val="24"/>
        </w:rPr>
        <w:t>，且具备有效的安全生产许可证</w:t>
      </w:r>
      <w:r>
        <w:rPr>
          <w:rFonts w:hint="eastAsia" w:ascii="宋体" w:hAnsi="宋体" w:cs="宋体"/>
          <w:b w:val="0"/>
          <w:bCs w:val="0"/>
          <w:sz w:val="24"/>
          <w:szCs w:val="24"/>
          <w:lang w:eastAsia="zh-CN"/>
        </w:rPr>
        <w:t>。</w:t>
      </w:r>
    </w:p>
    <w:p w14:paraId="2F341325">
      <w:pPr>
        <w:rPr>
          <w:rFonts w:hint="eastAsia" w:ascii="宋体" w:hAnsi="宋体" w:cs="宋体"/>
          <w:b w:val="0"/>
          <w:bCs w:val="0"/>
          <w:sz w:val="24"/>
          <w:szCs w:val="24"/>
        </w:rPr>
      </w:pPr>
      <w:r>
        <w:rPr>
          <w:rFonts w:hint="eastAsia" w:ascii="宋体" w:hAnsi="宋体" w:cs="宋体"/>
          <w:b w:val="0"/>
          <w:bCs w:val="0"/>
          <w:sz w:val="24"/>
          <w:szCs w:val="24"/>
        </w:rPr>
        <w:br w:type="page"/>
      </w:r>
    </w:p>
    <w:p w14:paraId="764A9E75">
      <w:pPr>
        <w:rPr>
          <w:rFonts w:hint="eastAsia" w:ascii="宋体" w:hAnsi="宋体" w:cs="宋体"/>
          <w:bCs/>
          <w:kern w:val="0"/>
          <w:sz w:val="24"/>
          <w:szCs w:val="24"/>
        </w:rPr>
      </w:pP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11</w:t>
      </w:r>
      <w:r>
        <w:rPr>
          <w:rFonts w:hint="eastAsia" w:ascii="宋体" w:hAnsi="宋体" w:cs="宋体"/>
          <w:b w:val="0"/>
          <w:bCs w:val="0"/>
          <w:sz w:val="24"/>
          <w:szCs w:val="24"/>
          <w:lang w:eastAsia="zh-CN"/>
        </w:rPr>
        <w:t>）拟派项目经理具备建筑工程专业二级及以上注册建造师执业资格和有效的安全生产考核合格证书（B证），且未担任其他在建工程项目的项目经理（须提供</w:t>
      </w:r>
      <w:r>
        <w:rPr>
          <w:rFonts w:hint="eastAsia" w:ascii="宋体" w:hAnsi="宋体" w:cs="宋体"/>
          <w:b w:val="0"/>
          <w:bCs w:val="0"/>
          <w:sz w:val="24"/>
          <w:szCs w:val="24"/>
          <w:lang w:val="en-US" w:eastAsia="zh-CN"/>
        </w:rPr>
        <w:t>无在建</w:t>
      </w:r>
      <w:r>
        <w:rPr>
          <w:rFonts w:hint="eastAsia" w:ascii="宋体" w:hAnsi="宋体" w:cs="宋体"/>
          <w:b w:val="0"/>
          <w:bCs w:val="0"/>
          <w:sz w:val="24"/>
          <w:szCs w:val="24"/>
          <w:lang w:eastAsia="zh-CN"/>
        </w:rPr>
        <w:t>承诺）。</w:t>
      </w:r>
      <w:r>
        <w:rPr>
          <w:rFonts w:hint="eastAsia" w:ascii="宋体" w:hAnsi="宋体" w:cs="宋体"/>
          <w:bCs/>
          <w:kern w:val="0"/>
          <w:sz w:val="24"/>
          <w:szCs w:val="24"/>
        </w:rPr>
        <w:br w:type="page"/>
      </w:r>
    </w:p>
    <w:p w14:paraId="592F72E4">
      <w:pPr>
        <w:spacing w:line="360" w:lineRule="auto"/>
        <w:rPr>
          <w:rFonts w:hint="eastAsia" w:ascii="宋体" w:hAnsi="宋体" w:cs="宋体"/>
          <w:bCs/>
          <w:kern w:val="0"/>
          <w:sz w:val="24"/>
          <w:szCs w:val="24"/>
          <w:lang w:eastAsia="zh-CN"/>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12</w:t>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投标供应商及项目经理在全国建筑市场监管公共服务平台均未处于禁止投标期限内（提供</w:t>
      </w:r>
      <w:bookmarkStart w:id="1" w:name="_GoBack"/>
      <w:bookmarkEnd w:id="1"/>
      <w:r>
        <w:rPr>
          <w:rFonts w:hint="eastAsia" w:ascii="宋体" w:hAnsi="宋体" w:cs="宋体"/>
          <w:bCs/>
          <w:kern w:val="0"/>
          <w:sz w:val="24"/>
          <w:szCs w:val="24"/>
          <w:lang w:val="en-US" w:eastAsia="zh-CN"/>
        </w:rPr>
        <w:t xml:space="preserve">查询截图）。 </w:t>
      </w:r>
    </w:p>
    <w:p w14:paraId="05A5D9E3">
      <w:pPr>
        <w:rPr>
          <w:rFonts w:hint="eastAsia" w:ascii="宋体" w:hAnsi="宋体" w:cs="宋体"/>
          <w:bCs/>
          <w:kern w:val="0"/>
          <w:sz w:val="24"/>
          <w:szCs w:val="24"/>
        </w:rPr>
      </w:pPr>
      <w:r>
        <w:rPr>
          <w:rFonts w:hint="eastAsia" w:ascii="宋体" w:hAnsi="宋体" w:cs="宋体"/>
          <w:bCs/>
          <w:kern w:val="0"/>
          <w:sz w:val="24"/>
          <w:szCs w:val="24"/>
        </w:rPr>
        <w:br w:type="page"/>
      </w:r>
    </w:p>
    <w:p w14:paraId="3A61A779">
      <w:pPr>
        <w:pStyle w:val="14"/>
        <w:widowControl/>
        <w:spacing w:before="0" w:line="360" w:lineRule="auto"/>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13</w:t>
      </w:r>
      <w:r>
        <w:rPr>
          <w:rFonts w:hint="eastAsia" w:ascii="宋体" w:hAnsi="宋体" w:cs="宋体"/>
          <w:bCs/>
          <w:kern w:val="0"/>
          <w:sz w:val="24"/>
          <w:szCs w:val="24"/>
        </w:rPr>
        <w:t>）若与其他</w:t>
      </w:r>
      <w:r>
        <w:rPr>
          <w:rFonts w:hint="eastAsia" w:ascii="宋体" w:hAnsi="宋体" w:cs="宋体"/>
          <w:bCs/>
          <w:kern w:val="0"/>
          <w:sz w:val="24"/>
          <w:szCs w:val="24"/>
          <w:lang w:eastAsia="zh-CN"/>
        </w:rPr>
        <w:t>供应商</w:t>
      </w:r>
      <w:r>
        <w:rPr>
          <w:rFonts w:hint="eastAsia" w:ascii="宋体" w:hAnsi="宋体" w:cs="宋体"/>
          <w:bCs/>
          <w:kern w:val="0"/>
          <w:sz w:val="24"/>
          <w:szCs w:val="24"/>
        </w:rPr>
        <w:t>存在单位负责人为同一人或者存在直接控股、管理关系的，则投标无效，提供相应承诺。</w:t>
      </w:r>
      <w:r>
        <w:rPr>
          <w:rFonts w:hint="eastAsia" w:ascii="宋体" w:hAnsi="宋体" w:cs="宋体"/>
          <w:bCs/>
          <w:kern w:val="0"/>
          <w:sz w:val="24"/>
          <w:szCs w:val="24"/>
        </w:rPr>
        <w:br w:type="textWrapping"/>
      </w:r>
    </w:p>
    <w:p w14:paraId="38F78727">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w:t>
      </w:r>
      <w:r>
        <w:rPr>
          <w:rFonts w:hint="eastAsia" w:ascii="宋体" w:hAnsi="宋体" w:cs="宋体"/>
          <w:b/>
          <w:bCs/>
          <w:kern w:val="0"/>
          <w:sz w:val="28"/>
          <w:szCs w:val="28"/>
          <w:lang w:eastAsia="zh-CN"/>
        </w:rPr>
        <w:t>供应商</w:t>
      </w:r>
      <w:r>
        <w:rPr>
          <w:rFonts w:hint="eastAsia" w:ascii="宋体" w:hAnsi="宋体" w:cs="宋体"/>
          <w:b/>
          <w:bCs/>
          <w:kern w:val="0"/>
          <w:sz w:val="28"/>
          <w:szCs w:val="28"/>
        </w:rPr>
        <w:t>单位负责人为同一人或者存在直接控股、管理关系的承诺</w:t>
      </w:r>
    </w:p>
    <w:p w14:paraId="555B39EF">
      <w:pPr>
        <w:widowControl/>
        <w:snapToGrid w:val="0"/>
        <w:spacing w:line="480" w:lineRule="auto"/>
        <w:ind w:firstLine="480" w:firstLineChars="200"/>
        <w:jc w:val="left"/>
        <w:rPr>
          <w:rFonts w:hint="eastAsia" w:ascii="宋体" w:hAnsi="宋体" w:cs="宋体"/>
          <w:kern w:val="0"/>
          <w:sz w:val="24"/>
          <w:szCs w:val="24"/>
        </w:rPr>
      </w:pPr>
    </w:p>
    <w:p w14:paraId="4094443C">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，我单位郑重声明：不存在与其他</w:t>
      </w:r>
      <w:r>
        <w:rPr>
          <w:rFonts w:hint="eastAsia" w:ascii="宋体" w:hAnsi="宋体" w:cs="宋体"/>
          <w:kern w:val="0"/>
          <w:sz w:val="24"/>
          <w:szCs w:val="24"/>
          <w:lang w:eastAsia="zh-CN"/>
        </w:rPr>
        <w:t>供应商</w:t>
      </w:r>
      <w:r>
        <w:rPr>
          <w:rFonts w:hint="eastAsia" w:ascii="宋体" w:hAnsi="宋体" w:cs="宋体"/>
          <w:kern w:val="0"/>
          <w:sz w:val="24"/>
          <w:szCs w:val="24"/>
        </w:rPr>
        <w:t>存在单位负责人为同一人或者存在直接控股、管理关系，我方对此声明负全部法律责任。</w:t>
      </w:r>
    </w:p>
    <w:p w14:paraId="283AFB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4BA0569E">
      <w:pPr>
        <w:pStyle w:val="7"/>
        <w:spacing w:line="500" w:lineRule="exact"/>
        <w:jc w:val="left"/>
        <w:rPr>
          <w:rFonts w:hint="eastAsia" w:ascii="宋体" w:hAnsi="宋体" w:cs="宋体"/>
          <w:sz w:val="24"/>
          <w:szCs w:val="24"/>
        </w:rPr>
      </w:pPr>
    </w:p>
    <w:p w14:paraId="3523A9C3">
      <w:pPr>
        <w:adjustRightInd w:val="0"/>
        <w:snapToGrid w:val="0"/>
        <w:spacing w:line="480" w:lineRule="auto"/>
        <w:jc w:val="left"/>
        <w:rPr>
          <w:rFonts w:hint="eastAsia" w:ascii="宋体" w:hAnsi="宋体" w:cs="宋体"/>
          <w:sz w:val="24"/>
          <w:szCs w:val="24"/>
        </w:rPr>
      </w:pPr>
    </w:p>
    <w:p w14:paraId="516D8430">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2CB65A27">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F6AF639">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1F9FAE4">
      <w:pPr>
        <w:widowControl/>
        <w:spacing w:before="100" w:beforeAutospacing="1" w:after="100" w:afterAutospacing="1" w:line="360" w:lineRule="auto"/>
        <w:jc w:val="both"/>
        <w:rPr>
          <w:rFonts w:hint="eastAsia" w:ascii="宋体" w:hAnsi="宋体" w:cs="宋体"/>
          <w:color w:val="333333"/>
          <w:sz w:val="24"/>
          <w:szCs w:val="24"/>
        </w:rPr>
      </w:pPr>
    </w:p>
    <w:p w14:paraId="26D69AFB">
      <w:pPr>
        <w:widowControl/>
        <w:snapToGrid w:val="0"/>
        <w:spacing w:line="480" w:lineRule="auto"/>
        <w:jc w:val="left"/>
        <w:rPr>
          <w:rFonts w:hint="eastAsia" w:ascii="宋体" w:hAnsi="宋体" w:cs="宋体"/>
          <w:bCs/>
          <w:kern w:val="0"/>
          <w:sz w:val="28"/>
          <w:szCs w:val="28"/>
        </w:rPr>
      </w:pPr>
      <w:r>
        <w:rPr>
          <w:rFonts w:hint="eastAsia" w:ascii="宋体" w:hAnsi="宋体" w:cs="宋体"/>
          <w:b/>
          <w:bCs/>
          <w:kern w:val="0"/>
          <w:sz w:val="28"/>
          <w:szCs w:val="28"/>
        </w:rPr>
        <w:br w:type="page"/>
      </w:r>
      <w:r>
        <w:rPr>
          <w:rFonts w:hint="eastAsia" w:ascii="宋体" w:hAnsi="宋体" w:cs="宋体"/>
          <w:bCs/>
          <w:kern w:val="0"/>
          <w:sz w:val="24"/>
          <w:szCs w:val="24"/>
        </w:rPr>
        <w:t>（</w:t>
      </w:r>
      <w:r>
        <w:rPr>
          <w:rFonts w:hint="eastAsia" w:ascii="宋体" w:hAnsi="宋体" w:cs="宋体"/>
          <w:bCs/>
          <w:kern w:val="0"/>
          <w:sz w:val="24"/>
          <w:szCs w:val="24"/>
          <w:lang w:val="en-US" w:eastAsia="zh-CN"/>
        </w:rPr>
        <w:t>14</w:t>
      </w:r>
      <w:r>
        <w:rPr>
          <w:rFonts w:hint="eastAsia" w:ascii="宋体" w:hAnsi="宋体" w:cs="宋体"/>
          <w:bCs/>
          <w:kern w:val="0"/>
          <w:sz w:val="24"/>
          <w:szCs w:val="24"/>
        </w:rPr>
        <w:t>）本项目不接受联合体投标。</w:t>
      </w:r>
    </w:p>
    <w:p w14:paraId="0B80D974">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14:paraId="4074FB72">
      <w:pPr>
        <w:spacing w:line="360" w:lineRule="auto"/>
        <w:jc w:val="center"/>
        <w:rPr>
          <w:rFonts w:hint="eastAsia" w:ascii="宋体" w:hAnsi="宋体" w:cs="宋体"/>
          <w:bCs/>
          <w:kern w:val="0"/>
          <w:sz w:val="28"/>
          <w:szCs w:val="28"/>
        </w:rPr>
      </w:pPr>
    </w:p>
    <w:p w14:paraId="6A39E6F7">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，我单位郑重声明：我公司非联合体投标。</w:t>
      </w:r>
    </w:p>
    <w:p w14:paraId="16BBA670">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B8E924E">
      <w:pPr>
        <w:pStyle w:val="7"/>
        <w:spacing w:line="500" w:lineRule="exact"/>
        <w:jc w:val="left"/>
        <w:rPr>
          <w:rFonts w:hint="eastAsia" w:ascii="宋体" w:hAnsi="宋体" w:cs="宋体"/>
          <w:sz w:val="24"/>
          <w:szCs w:val="24"/>
        </w:rPr>
      </w:pPr>
    </w:p>
    <w:p w14:paraId="4E6C8C55">
      <w:pPr>
        <w:adjustRightInd w:val="0"/>
        <w:snapToGrid w:val="0"/>
        <w:spacing w:line="480" w:lineRule="auto"/>
        <w:jc w:val="left"/>
        <w:rPr>
          <w:rFonts w:hint="eastAsia" w:ascii="宋体" w:hAnsi="宋体" w:cs="宋体"/>
          <w:sz w:val="24"/>
          <w:szCs w:val="24"/>
        </w:rPr>
      </w:pPr>
    </w:p>
    <w:p w14:paraId="6DF4D429">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18D6CADE">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32761C5">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B1C54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765BF">
    <w:pPr>
      <w:pStyle w:val="8"/>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3"/>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YzNWExYzJmNzc5MzI3N2Y2MzVhODVlNDg3YjkifQ=="/>
  </w:docVars>
  <w:rsids>
    <w:rsidRoot w:val="00000000"/>
    <w:rsid w:val="03034D09"/>
    <w:rsid w:val="10E3209F"/>
    <w:rsid w:val="13CB362B"/>
    <w:rsid w:val="15FC25A5"/>
    <w:rsid w:val="167C4038"/>
    <w:rsid w:val="1EA01137"/>
    <w:rsid w:val="231F452B"/>
    <w:rsid w:val="2EB55E0F"/>
    <w:rsid w:val="2EB85A15"/>
    <w:rsid w:val="346E047D"/>
    <w:rsid w:val="49A339A1"/>
    <w:rsid w:val="49F67D12"/>
    <w:rsid w:val="4C57244F"/>
    <w:rsid w:val="4CA067E9"/>
    <w:rsid w:val="4DA208AC"/>
    <w:rsid w:val="54BD29C9"/>
    <w:rsid w:val="55DF2C65"/>
    <w:rsid w:val="574E4B19"/>
    <w:rsid w:val="607A099E"/>
    <w:rsid w:val="621E7D7A"/>
    <w:rsid w:val="6873723D"/>
    <w:rsid w:val="7091206C"/>
    <w:rsid w:val="763C0907"/>
    <w:rsid w:val="7F2C57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3"/>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qFormat/>
    <w:uiPriority w:val="31"/>
    <w:pPr>
      <w:ind w:left="1275"/>
    </w:pPr>
    <w:rPr>
      <w:sz w:val="21"/>
      <w:szCs w:val="21"/>
    </w:rPr>
  </w:style>
  <w:style w:type="paragraph" w:styleId="6">
    <w:name w:val="Body Text Indent"/>
    <w:basedOn w:val="1"/>
    <w:qFormat/>
    <w:uiPriority w:val="0"/>
    <w:pPr>
      <w:ind w:left="420" w:leftChars="200"/>
    </w:pPr>
    <w:rPr>
      <w:rFonts w:ascii="Copperplate Gothic Bold" w:hAnsi="Copperplate Gothic Bold"/>
      <w:kern w:val="0"/>
      <w:sz w:val="20"/>
      <w:szCs w:val="20"/>
    </w:rPr>
  </w:style>
  <w:style w:type="paragraph" w:styleId="7">
    <w:name w:val="Plain Text"/>
    <w:basedOn w:val="1"/>
    <w:qFormat/>
    <w:uiPriority w:val="0"/>
    <w:pPr>
      <w:spacing w:line="324" w:lineRule="auto"/>
    </w:pPr>
    <w:rPr>
      <w:rFonts w:ascii="Arial" w:hAnsi="楷体"/>
      <w:kern w:val="0"/>
      <w:sz w:val="20"/>
      <w:szCs w:val="21"/>
    </w:rPr>
  </w:style>
  <w:style w:type="paragraph" w:styleId="8">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列出段落1"/>
    <w:basedOn w:val="1"/>
    <w:qFormat/>
    <w:uiPriority w:val="0"/>
    <w:pPr>
      <w:ind w:firstLine="420" w:firstLineChars="200"/>
    </w:pPr>
  </w:style>
  <w:style w:type="character" w:customStyle="1" w:styleId="13">
    <w:name w:val="标题 2 Char"/>
    <w:basedOn w:val="11"/>
    <w:link w:val="3"/>
    <w:qFormat/>
    <w:uiPriority w:val="9"/>
    <w:rPr>
      <w:rFonts w:ascii="Cambria" w:hAnsi="Cambria" w:eastAsia="宋体" w:cs="Times New Roman"/>
      <w:b/>
      <w:bCs/>
      <w:sz w:val="32"/>
      <w:szCs w:val="32"/>
    </w:rPr>
  </w:style>
  <w:style w:type="paragraph" w:customStyle="1" w:styleId="14">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3657</Words>
  <Characters>3764</Characters>
  <Lines>0</Lines>
  <Paragraphs>0</Paragraphs>
  <TotalTime>40</TotalTime>
  <ScaleCrop>false</ScaleCrop>
  <LinksUpToDate>false</LinksUpToDate>
  <CharactersWithSpaces>4489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WPS_1564808538</cp:lastModifiedBy>
  <dcterms:modified xsi:type="dcterms:W3CDTF">2026-05-09T01:15:59Z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6547746D3AAA4ECCB792DA56B3191D9F_12</vt:lpwstr>
  </property>
  <property fmtid="{D5CDD505-2E9C-101B-9397-08002B2CF9AE}" pid="4" name="KSOTemplateDocerSaveRecord">
    <vt:lpwstr>eyJoZGlkIjoiOWRkYWJjMGI3NGU0YmE5NTE3ZDEwOTc3YWU0ODhlZjkiLCJ1c2VySWQiOiI2MjY1MTc1NzQifQ==</vt:lpwstr>
  </property>
</Properties>
</file>