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版本号：WDZB2026-124420260514001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自主择业军转干部健康体检项目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WDZB2026-1244</w:t>
      </w:r>
      <w:r>
        <w:br/>
      </w:r>
      <w:r>
        <w:br/>
      </w:r>
      <w:r>
        <w:br/>
      </w:r>
    </w:p>
    <w:p>
      <w:pPr>
        <w:pStyle w:val="null3"/>
        <w:jc w:val="center"/>
        <w:outlineLvl w:val="2"/>
      </w:pPr>
      <w:r>
        <w:rPr>
          <w:rFonts w:ascii="仿宋_GB2312" w:hAnsi="仿宋_GB2312" w:cs="仿宋_GB2312" w:eastAsia="仿宋_GB2312"/>
          <w:sz w:val="28"/>
          <w:b/>
        </w:rPr>
        <w:t>西安市军队转业干部培训中心</w:t>
      </w:r>
    </w:p>
    <w:p>
      <w:pPr>
        <w:pStyle w:val="null3"/>
        <w:jc w:val="center"/>
        <w:outlineLvl w:val="2"/>
      </w:pPr>
      <w:r>
        <w:rPr>
          <w:rFonts w:ascii="仿宋_GB2312" w:hAnsi="仿宋_GB2312" w:cs="仿宋_GB2312" w:eastAsia="仿宋_GB2312"/>
          <w:sz w:val="28"/>
          <w:b/>
        </w:rPr>
        <w:t>陕西万德招标有限公司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陕西万德招标有限公司</w:t>
      </w:r>
      <w:r>
        <w:rPr>
          <w:rFonts w:ascii="仿宋_GB2312" w:hAnsi="仿宋_GB2312" w:cs="仿宋_GB2312" w:eastAsia="仿宋_GB2312"/>
        </w:rPr>
        <w:t>（以下简称“代理机构”）受</w:t>
      </w:r>
      <w:r>
        <w:rPr>
          <w:rFonts w:ascii="仿宋_GB2312" w:hAnsi="仿宋_GB2312" w:cs="仿宋_GB2312" w:eastAsia="仿宋_GB2312"/>
        </w:rPr>
        <w:t>西安市军队转业干部培训中心</w:t>
      </w:r>
      <w:r>
        <w:rPr>
          <w:rFonts w:ascii="仿宋_GB2312" w:hAnsi="仿宋_GB2312" w:cs="仿宋_GB2312" w:eastAsia="仿宋_GB2312"/>
        </w:rPr>
        <w:t>委托，拟对</w:t>
      </w:r>
      <w:r>
        <w:rPr>
          <w:rFonts w:ascii="仿宋_GB2312" w:hAnsi="仿宋_GB2312" w:cs="仿宋_GB2312" w:eastAsia="仿宋_GB2312"/>
        </w:rPr>
        <w:t>自主择业军转干部健康体检项目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WDZB2026-1244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自主择业军转干部健康体检项目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西安市军队转业干部培训中心自主择业军转干部健康体检项目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证明：供应商应授权合法的人员参加磋商，其中法定代表人或单位负责人直接参加的，须出具法定代表人或单位负责人身份证明书；被授权人参加的，须出具法定代表人或单位负责人身份证明书及授权书；</w:t>
      </w:r>
    </w:p>
    <w:p>
      <w:pPr>
        <w:pStyle w:val="null3"/>
      </w:pPr>
      <w:r>
        <w:rPr>
          <w:rFonts w:ascii="仿宋_GB2312" w:hAnsi="仿宋_GB2312" w:cs="仿宋_GB2312" w:eastAsia="仿宋_GB2312"/>
        </w:rPr>
        <w:t>2、医疗机构执业许可证：供应商具有《医疗机构执业许可证》；</w:t>
      </w:r>
    </w:p>
    <w:p>
      <w:pPr>
        <w:pStyle w:val="null3"/>
      </w:pPr>
      <w:r>
        <w:rPr>
          <w:rFonts w:ascii="仿宋_GB2312" w:hAnsi="仿宋_GB2312" w:cs="仿宋_GB2312" w:eastAsia="仿宋_GB2312"/>
        </w:rPr>
        <w:t>3、放射诊疗许可证：供应商具备《放射诊疗许可证》。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代表身份证明：供应商应授权合法的人员参加磋商，其中法定代表人或单位负责人直接参加的，须出具法定代表人或单位负责人身份证明书；被授权人参加的，须出具法定代表人或单位负责人身份证明书及授权书；</w:t>
      </w:r>
    </w:p>
    <w:p>
      <w:pPr>
        <w:pStyle w:val="null3"/>
      </w:pPr>
      <w:r>
        <w:rPr>
          <w:rFonts w:ascii="仿宋_GB2312" w:hAnsi="仿宋_GB2312" w:cs="仿宋_GB2312" w:eastAsia="仿宋_GB2312"/>
        </w:rPr>
        <w:t>2、医疗机构执业许可证：供应商具有《医疗机构执业许可证》;</w:t>
      </w:r>
    </w:p>
    <w:p>
      <w:pPr>
        <w:pStyle w:val="null3"/>
      </w:pPr>
      <w:r>
        <w:rPr>
          <w:rFonts w:ascii="仿宋_GB2312" w:hAnsi="仿宋_GB2312" w:cs="仿宋_GB2312" w:eastAsia="仿宋_GB2312"/>
        </w:rPr>
        <w:t>3、放射诊疗许可证：供应商具备《放射诊疗许可证》。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西安市军队转业干部培训中心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陕西省西安市碑林区交大商场街皇甫庄甲字1号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029-82226909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西安市南二环西段21号华融国际商务大厦A座10层D区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曹国霞、张静、戚洪良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029-85561862转809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采购包1：648,750.00元</w:t>
            </w:r>
          </w:p>
          <w:p>
            <w:pPr>
              <w:pStyle w:val="null3"/>
            </w:pPr>
            <w:r>
              <w:rPr>
                <w:rFonts w:ascii="仿宋_GB2312" w:hAnsi="仿宋_GB2312" w:cs="仿宋_GB2312" w:eastAsia="仿宋_GB2312"/>
              </w:rPr>
              <w:t>采购包2：648,750.00元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关于印发〈招标代理服务收费管理暂行办法〉的通知》（计价格[2002]1980号）及《国家发展改革委办公厅关于招标代理服务收费有关问题的通知》（发改办价格[2003]857号）中的规定，按差额定率累进法计算，以成交通知书确定的成交金额作为收费计算依据。经甲乙双方协商后决定，由成交人在领取成交通知书前向采购代理机构一次性支付。招标代理服务费支付方式：银行转账或现金方式收款单位：陕西万德招标有限公司开户银行：中国银行西安南二环支行 银行账号：103673241394 采购结果将在陕西省政府采购网予以公告。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西安市军队转业干部培训中心</w:t>
      </w:r>
      <w:r>
        <w:rPr>
          <w:rFonts w:ascii="仿宋_GB2312" w:hAnsi="仿宋_GB2312" w:cs="仿宋_GB2312" w:eastAsia="仿宋_GB2312"/>
        </w:rPr>
        <w:t>和</w:t>
      </w:r>
      <w:r>
        <w:rPr>
          <w:rFonts w:ascii="仿宋_GB2312" w:hAnsi="仿宋_GB2312" w:cs="仿宋_GB2312" w:eastAsia="仿宋_GB2312"/>
        </w:rPr>
        <w:t>陕西万德招标有限公司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西安市军队转业干部培训中心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西安市军队转业干部培训中心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联系人：曹国霞、张静、戚洪良</w:t>
      </w:r>
    </w:p>
    <w:p>
      <w:pPr>
        <w:pStyle w:val="null3"/>
      </w:pPr>
      <w:r>
        <w:rPr>
          <w:rFonts w:ascii="仿宋_GB2312" w:hAnsi="仿宋_GB2312" w:cs="仿宋_GB2312" w:eastAsia="仿宋_GB2312"/>
        </w:rPr>
        <w:t>联系电话：029-85561862/85561863转809</w:t>
      </w:r>
    </w:p>
    <w:p>
      <w:pPr>
        <w:pStyle w:val="null3"/>
      </w:pPr>
      <w:r>
        <w:rPr>
          <w:rFonts w:ascii="仿宋_GB2312" w:hAnsi="仿宋_GB2312" w:cs="仿宋_GB2312" w:eastAsia="仿宋_GB2312"/>
        </w:rPr>
        <w:t>地址：西安市南二环西段21号华融国际商务大厦A座10层D区</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西安市军队转业干部培训中心自主择业军转干部健康体检项目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648,750.00</w:t>
      </w:r>
    </w:p>
    <w:p>
      <w:pPr>
        <w:pStyle w:val="null3"/>
      </w:pPr>
      <w:r>
        <w:rPr>
          <w:rFonts w:ascii="仿宋_GB2312" w:hAnsi="仿宋_GB2312" w:cs="仿宋_GB2312" w:eastAsia="仿宋_GB2312"/>
        </w:rPr>
        <w:t>采购包最高限价（元）: 648,750.00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自主择业军转干部健康体检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648,750.00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648,750.00</w:t>
      </w:r>
    </w:p>
    <w:p>
      <w:pPr>
        <w:pStyle w:val="null3"/>
      </w:pPr>
      <w:r>
        <w:rPr>
          <w:rFonts w:ascii="仿宋_GB2312" w:hAnsi="仿宋_GB2312" w:cs="仿宋_GB2312" w:eastAsia="仿宋_GB2312"/>
        </w:rPr>
        <w:t>采购包最高限价（元）: 648,750.00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自主择业军转干部健康体检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648,750.00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标的名称：自主择业军转干部健康体检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本采购包为自主择业军转干部健康体检，共计约</w:t>
                  </w:r>
                  <w:r>
                    <w:rPr>
                      <w:rFonts w:ascii="仿宋_GB2312" w:hAnsi="仿宋_GB2312" w:cs="仿宋_GB2312" w:eastAsia="仿宋_GB2312"/>
                      <w:sz w:val="24"/>
                    </w:rPr>
                    <w:t>865</w:t>
                  </w:r>
                  <w:r>
                    <w:rPr>
                      <w:rFonts w:ascii="仿宋_GB2312" w:hAnsi="仿宋_GB2312" w:cs="仿宋_GB2312" w:eastAsia="仿宋_GB2312"/>
                      <w:sz w:val="24"/>
                    </w:rPr>
                    <w:t>人，甲方根据实际体检人数情况，据实结算。单人体检限价</w:t>
                  </w:r>
                  <w:r>
                    <w:rPr>
                      <w:rFonts w:ascii="仿宋_GB2312" w:hAnsi="仿宋_GB2312" w:cs="仿宋_GB2312" w:eastAsia="仿宋_GB2312"/>
                      <w:sz w:val="24"/>
                    </w:rPr>
                    <w:t>750元/人，最高投标限价：</w:t>
                  </w:r>
                  <w:r>
                    <w:rPr>
                      <w:rFonts w:ascii="仿宋_GB2312" w:hAnsi="仿宋_GB2312" w:cs="仿宋_GB2312" w:eastAsia="仿宋_GB2312"/>
                      <w:sz w:val="24"/>
                    </w:rPr>
                    <w:t>648750</w:t>
                  </w:r>
                  <w:r>
                    <w:rPr>
                      <w:rFonts w:ascii="仿宋_GB2312" w:hAnsi="仿宋_GB2312" w:cs="仿宋_GB2312" w:eastAsia="仿宋_GB2312"/>
                      <w:sz w:val="24"/>
                    </w:rPr>
                    <w:t>.00元。</w:t>
                  </w:r>
                  <w:r>
                    <w:rPr>
                      <w:rFonts w:ascii="仿宋_GB2312" w:hAnsi="仿宋_GB2312" w:cs="仿宋_GB2312" w:eastAsia="仿宋_GB2312"/>
                      <w:sz w:val="24"/>
                    </w:rPr>
                    <w:t>本次报价为单价，供应商报价不允许超过单人体检限价。</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1"/>
                  </w:pPr>
                  <w:r>
                    <w:rPr>
                      <w:rFonts w:ascii="仿宋_GB2312" w:hAnsi="仿宋_GB2312" w:cs="仿宋_GB2312" w:eastAsia="仿宋_GB2312"/>
                      <w:sz w:val="24"/>
                      <w:b/>
                    </w:rPr>
                    <w:t>一</w:t>
                  </w:r>
                  <w:r>
                    <w:rPr>
                      <w:rFonts w:ascii="仿宋_GB2312" w:hAnsi="仿宋_GB2312" w:cs="仿宋_GB2312" w:eastAsia="仿宋_GB2312"/>
                      <w:sz w:val="24"/>
                      <w:b/>
                    </w:rPr>
                    <w:t>、体检方式</w:t>
                  </w:r>
                </w:p>
                <w:p>
                  <w:pPr>
                    <w:pStyle w:val="null3"/>
                    <w:ind w:firstLine="480"/>
                    <w:jc w:val="both"/>
                  </w:pPr>
                  <w:r>
                    <w:rPr>
                      <w:rFonts w:ascii="仿宋_GB2312" w:hAnsi="仿宋_GB2312" w:cs="仿宋_GB2312" w:eastAsia="仿宋_GB2312"/>
                      <w:sz w:val="24"/>
                    </w:rPr>
                    <w:t>医疗体检机构按照采购人提供的人员名单</w:t>
                  </w:r>
                  <w:r>
                    <w:rPr>
                      <w:rFonts w:ascii="仿宋_GB2312" w:hAnsi="仿宋_GB2312" w:cs="仿宋_GB2312" w:eastAsia="仿宋_GB2312"/>
                      <w:sz w:val="24"/>
                    </w:rPr>
                    <w:t>及时间安排</w:t>
                  </w:r>
                  <w:r>
                    <w:rPr>
                      <w:rFonts w:ascii="仿宋_GB2312" w:hAnsi="仿宋_GB2312" w:cs="仿宋_GB2312" w:eastAsia="仿宋_GB2312"/>
                      <w:sz w:val="24"/>
                    </w:rPr>
                    <w:t>，采用集中体检、分散体检的方式，组织本次体检。</w:t>
                  </w:r>
                </w:p>
                <w:p>
                  <w:pPr>
                    <w:pStyle w:val="null3"/>
                    <w:ind w:firstLine="480"/>
                    <w:jc w:val="both"/>
                  </w:pPr>
                  <w:r>
                    <w:rPr>
                      <w:rFonts w:ascii="仿宋_GB2312" w:hAnsi="仿宋_GB2312" w:cs="仿宋_GB2312" w:eastAsia="仿宋_GB2312"/>
                      <w:sz w:val="24"/>
                    </w:rPr>
                    <w:t>1、集中体检</w:t>
                  </w:r>
                </w:p>
                <w:p>
                  <w:pPr>
                    <w:pStyle w:val="null3"/>
                    <w:ind w:firstLine="480"/>
                    <w:jc w:val="both"/>
                  </w:pPr>
                  <w:r>
                    <w:rPr>
                      <w:rFonts w:ascii="仿宋_GB2312" w:hAnsi="仿宋_GB2312" w:cs="仿宋_GB2312" w:eastAsia="仿宋_GB2312"/>
                      <w:sz w:val="24"/>
                    </w:rPr>
                    <w:t>医疗体检机构</w:t>
                  </w:r>
                  <w:r>
                    <w:rPr>
                      <w:rFonts w:ascii="仿宋_GB2312" w:hAnsi="仿宋_GB2312" w:cs="仿宋_GB2312" w:eastAsia="仿宋_GB2312"/>
                      <w:sz w:val="24"/>
                    </w:rPr>
                    <w:t>按照</w:t>
                  </w:r>
                  <w:r>
                    <w:rPr>
                      <w:rFonts w:ascii="仿宋_GB2312" w:hAnsi="仿宋_GB2312" w:cs="仿宋_GB2312" w:eastAsia="仿宋_GB2312"/>
                      <w:sz w:val="24"/>
                    </w:rPr>
                    <w:t>就近原则</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定点接送</w:t>
                  </w:r>
                  <w:r>
                    <w:rPr>
                      <w:rFonts w:ascii="仿宋_GB2312" w:hAnsi="仿宋_GB2312" w:cs="仿宋_GB2312" w:eastAsia="仿宋_GB2312"/>
                      <w:sz w:val="24"/>
                    </w:rPr>
                    <w:t>服务，</w:t>
                  </w:r>
                  <w:r>
                    <w:rPr>
                      <w:rFonts w:ascii="仿宋_GB2312" w:hAnsi="仿宋_GB2312" w:cs="仿宋_GB2312" w:eastAsia="仿宋_GB2312"/>
                      <w:sz w:val="24"/>
                    </w:rPr>
                    <w:t>自主择业军转干部根据个人需求乘坐接送车或</w:t>
                  </w:r>
                  <w:r>
                    <w:rPr>
                      <w:rFonts w:ascii="仿宋_GB2312" w:hAnsi="仿宋_GB2312" w:cs="仿宋_GB2312" w:eastAsia="仿宋_GB2312"/>
                      <w:sz w:val="24"/>
                    </w:rPr>
                    <w:t>自行前往。</w:t>
                  </w:r>
                </w:p>
                <w:p>
                  <w:pPr>
                    <w:pStyle w:val="null3"/>
                    <w:ind w:firstLine="480"/>
                    <w:jc w:val="both"/>
                  </w:pPr>
                  <w:r>
                    <w:rPr>
                      <w:rFonts w:ascii="仿宋_GB2312" w:hAnsi="仿宋_GB2312" w:cs="仿宋_GB2312" w:eastAsia="仿宋_GB2312"/>
                      <w:sz w:val="24"/>
                    </w:rPr>
                    <w:t>2、分散体检</w:t>
                  </w:r>
                </w:p>
                <w:p>
                  <w:pPr>
                    <w:pStyle w:val="null3"/>
                    <w:ind w:firstLine="480"/>
                    <w:jc w:val="both"/>
                  </w:pPr>
                  <w:r>
                    <w:rPr>
                      <w:rFonts w:ascii="仿宋_GB2312" w:hAnsi="仿宋_GB2312" w:cs="仿宋_GB2312" w:eastAsia="仿宋_GB2312"/>
                      <w:sz w:val="24"/>
                    </w:rPr>
                    <w:t>因个人原因未能在集中体检时间内</w:t>
                  </w:r>
                  <w:r>
                    <w:rPr>
                      <w:rFonts w:ascii="仿宋_GB2312" w:hAnsi="仿宋_GB2312" w:cs="仿宋_GB2312" w:eastAsia="仿宋_GB2312"/>
                      <w:sz w:val="24"/>
                    </w:rPr>
                    <w:t>参加</w:t>
                  </w:r>
                  <w:r>
                    <w:rPr>
                      <w:rFonts w:ascii="仿宋_GB2312" w:hAnsi="仿宋_GB2312" w:cs="仿宋_GB2312" w:eastAsia="仿宋_GB2312"/>
                      <w:sz w:val="24"/>
                    </w:rPr>
                    <w:t>体检的</w:t>
                  </w:r>
                  <w:r>
                    <w:rPr>
                      <w:rFonts w:ascii="仿宋_GB2312" w:hAnsi="仿宋_GB2312" w:cs="仿宋_GB2312" w:eastAsia="仿宋_GB2312"/>
                      <w:sz w:val="24"/>
                    </w:rPr>
                    <w:t>，</w:t>
                  </w:r>
                  <w:r>
                    <w:rPr>
                      <w:rFonts w:ascii="仿宋_GB2312" w:hAnsi="仿宋_GB2312" w:cs="仿宋_GB2312" w:eastAsia="仿宋_GB2312"/>
                      <w:sz w:val="24"/>
                    </w:rPr>
                    <w:t>医疗</w:t>
                  </w:r>
                  <w:r>
                    <w:rPr>
                      <w:rFonts w:ascii="仿宋_GB2312" w:hAnsi="仿宋_GB2312" w:cs="仿宋_GB2312" w:eastAsia="仿宋_GB2312"/>
                      <w:sz w:val="24"/>
                    </w:rPr>
                    <w:t>体检机构</w:t>
                  </w:r>
                  <w:r>
                    <w:rPr>
                      <w:rFonts w:ascii="仿宋_GB2312" w:hAnsi="仿宋_GB2312" w:cs="仿宋_GB2312" w:eastAsia="仿宋_GB2312"/>
                      <w:sz w:val="24"/>
                    </w:rPr>
                    <w:t>应</w:t>
                  </w:r>
                  <w:r>
                    <w:rPr>
                      <w:rFonts w:ascii="仿宋_GB2312" w:hAnsi="仿宋_GB2312" w:cs="仿宋_GB2312" w:eastAsia="仿宋_GB2312"/>
                      <w:sz w:val="24"/>
                    </w:rPr>
                    <w:t>根据采购人要求另行安排时间，未检人员自行前往体检机构进行体检。</w:t>
                  </w:r>
                </w:p>
                <w:p>
                  <w:pPr>
                    <w:pStyle w:val="null3"/>
                    <w:ind w:firstLine="481"/>
                    <w:jc w:val="both"/>
                  </w:pPr>
                  <w:r>
                    <w:rPr>
                      <w:rFonts w:ascii="仿宋_GB2312" w:hAnsi="仿宋_GB2312" w:cs="仿宋_GB2312" w:eastAsia="仿宋_GB2312"/>
                      <w:sz w:val="24"/>
                      <w:b/>
                    </w:rPr>
                    <w:t>注：服务期限</w:t>
                  </w:r>
                  <w:r>
                    <w:rPr>
                      <w:rFonts w:ascii="仿宋_GB2312" w:hAnsi="仿宋_GB2312" w:cs="仿宋_GB2312" w:eastAsia="仿宋_GB2312"/>
                      <w:sz w:val="24"/>
                      <w:b/>
                    </w:rPr>
                    <w:t>:</w:t>
                  </w:r>
                  <w:r>
                    <w:rPr>
                      <w:rFonts w:ascii="仿宋_GB2312" w:hAnsi="仿宋_GB2312" w:cs="仿宋_GB2312" w:eastAsia="仿宋_GB2312"/>
                      <w:sz w:val="24"/>
                      <w:b/>
                    </w:rPr>
                    <w:t>合同签订之日起至所有参检人员体检完成终止。</w:t>
                  </w:r>
                </w:p>
                <w:p>
                  <w:pPr>
                    <w:pStyle w:val="null3"/>
                    <w:ind w:firstLine="640"/>
                  </w:pPr>
                  <w:r>
                    <w:rPr>
                      <w:rFonts w:ascii="仿宋_GB2312" w:hAnsi="仿宋_GB2312" w:cs="仿宋_GB2312" w:eastAsia="仿宋_GB2312"/>
                      <w:sz w:val="24"/>
                      <w:b/>
                    </w:rPr>
                    <w:t>二</w:t>
                  </w:r>
                  <w:r>
                    <w:rPr>
                      <w:rFonts w:ascii="仿宋_GB2312" w:hAnsi="仿宋_GB2312" w:cs="仿宋_GB2312" w:eastAsia="仿宋_GB2312"/>
                      <w:sz w:val="24"/>
                      <w:b/>
                    </w:rPr>
                    <w:t>、体检项目</w:t>
                  </w:r>
                </w:p>
                <w:tbl>
                  <w:tblPr>
                    <w:tblBorders>
                      <w:top w:val="none" w:color="000000" w:sz="4"/>
                      <w:left w:val="none" w:color="000000" w:sz="4"/>
                      <w:bottom w:val="none" w:color="000000" w:sz="4"/>
                      <w:right w:val="none" w:color="000000" w:sz="4"/>
                      <w:insideH w:val="none"/>
                      <w:insideV w:val="none"/>
                    </w:tblBorders>
                  </w:tblPr>
                  <w:tblGrid>
                    <w:gridCol w:w="302"/>
                    <w:gridCol w:w="2030"/>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体检项目</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一般情况</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心电图</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血常规（五分类）</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尿常规</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肝功检查</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肾功四项</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空腹血糖</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血脂四项</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癌胚抗原（定量）</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幽门螺杆菌检测</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头部</w:t>
                        </w:r>
                        <w:r>
                          <w:rPr>
                            <w:rFonts w:ascii="仿宋_GB2312" w:hAnsi="仿宋_GB2312" w:cs="仿宋_GB2312" w:eastAsia="仿宋_GB2312"/>
                            <w:sz w:val="24"/>
                            <w:color w:val="000000"/>
                          </w:rPr>
                          <w:t>CT/胸部CT（二选一）</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腹部彩超</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颈部血管彩超</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糖化血红蛋白</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前列腺特异性抗原一项（男）、</w:t>
                        </w:r>
                        <w:r>
                          <w:br/>
                        </w:r>
                        <w:r>
                          <w:rPr>
                            <w:rFonts w:ascii="仿宋_GB2312" w:hAnsi="仿宋_GB2312" w:cs="仿宋_GB2312" w:eastAsia="仿宋_GB2312"/>
                            <w:sz w:val="24"/>
                            <w:color w:val="000000"/>
                          </w:rPr>
                          <w:t>子宫附件彩超（女）</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泌尿系彩超（男）、</w:t>
                        </w:r>
                        <w:r>
                          <w:br/>
                        </w:r>
                        <w:r>
                          <w:rPr>
                            <w:rFonts w:ascii="仿宋_GB2312" w:hAnsi="仿宋_GB2312" w:cs="仿宋_GB2312" w:eastAsia="仿宋_GB2312"/>
                            <w:sz w:val="24"/>
                            <w:color w:val="000000"/>
                          </w:rPr>
                          <w:t>乳腺及引流区淋巴结</w:t>
                        </w:r>
                        <w:r>
                          <w:rPr>
                            <w:rFonts w:ascii="仿宋_GB2312" w:hAnsi="仿宋_GB2312" w:cs="仿宋_GB2312" w:eastAsia="仿宋_GB2312"/>
                            <w:sz w:val="24"/>
                            <w:color w:val="000000"/>
                          </w:rPr>
                          <w:t>B超（女）</w:t>
                        </w:r>
                      </w:p>
                    </w:tc>
                  </w:tr>
                </w:tbl>
                <w:p>
                  <w:pPr>
                    <w:pStyle w:val="null3"/>
                    <w:ind w:firstLine="480"/>
                    <w:jc w:val="both"/>
                  </w:pPr>
                  <w:r>
                    <w:rPr>
                      <w:rFonts w:ascii="仿宋_GB2312" w:hAnsi="仿宋_GB2312" w:cs="仿宋_GB2312" w:eastAsia="仿宋_GB2312"/>
                      <w:sz w:val="24"/>
                    </w:rPr>
                    <w:t>以上体检项目为参检人员必检项目，医疗体检机构可根据自身情况，在不超出体检金额的基础上，增加相关的特色体检项目，也可对必检项目在原项目基础上进行升级</w:t>
                  </w:r>
                  <w:r>
                    <w:rPr>
                      <w:rFonts w:ascii="仿宋_GB2312" w:hAnsi="仿宋_GB2312" w:cs="仿宋_GB2312" w:eastAsia="仿宋_GB2312"/>
                      <w:sz w:val="24"/>
                    </w:rPr>
                    <w:t>。</w:t>
                  </w:r>
                </w:p>
                <w:p>
                  <w:pPr>
                    <w:pStyle w:val="null3"/>
                    <w:ind w:firstLine="640"/>
                  </w:pPr>
                  <w:r>
                    <w:rPr>
                      <w:rFonts w:ascii="仿宋_GB2312" w:hAnsi="仿宋_GB2312" w:cs="仿宋_GB2312" w:eastAsia="仿宋_GB2312"/>
                      <w:sz w:val="24"/>
                      <w:b/>
                    </w:rPr>
                    <w:t>三</w:t>
                  </w:r>
                  <w:r>
                    <w:rPr>
                      <w:rFonts w:ascii="仿宋_GB2312" w:hAnsi="仿宋_GB2312" w:cs="仿宋_GB2312" w:eastAsia="仿宋_GB2312"/>
                      <w:sz w:val="24"/>
                      <w:b/>
                    </w:rPr>
                    <w:t>、体检服务要求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为自主择业军转干部体检后复查、确诊、住院、手术、治疗等开辟绿色通道，提供健康咨询或指导服务。</w:t>
                  </w:r>
                </w:p>
                <w:p>
                  <w:pPr>
                    <w:pStyle w:val="null3"/>
                    <w:ind w:firstLine="480"/>
                    <w:jc w:val="both"/>
                  </w:pPr>
                  <w:r>
                    <w:rPr>
                      <w:rFonts w:ascii="仿宋_GB2312" w:hAnsi="仿宋_GB2312" w:cs="仿宋_GB2312" w:eastAsia="仿宋_GB2312"/>
                      <w:sz w:val="24"/>
                    </w:rPr>
                    <w:t>2、体检医院为参检人员提供早餐，</w:t>
                  </w:r>
                  <w:r>
                    <w:rPr>
                      <w:rFonts w:ascii="仿宋_GB2312" w:hAnsi="仿宋_GB2312" w:cs="仿宋_GB2312" w:eastAsia="仿宋_GB2312"/>
                      <w:sz w:val="24"/>
                    </w:rPr>
                    <w:t>并</w:t>
                  </w:r>
                  <w:r>
                    <w:rPr>
                      <w:rFonts w:ascii="仿宋_GB2312" w:hAnsi="仿宋_GB2312" w:cs="仿宋_GB2312" w:eastAsia="仿宋_GB2312"/>
                      <w:sz w:val="24"/>
                    </w:rPr>
                    <w:t>具有独立的就餐区域。</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出具符合《健康体检管理暂行规定》的个人健康体检报告，且出具的体检检测结果受社会上各大医院的认可，可直接用于本院或其他医院的后期治疗。</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安排专人负责组织落实自主择业军转干部体检事项</w:t>
                  </w:r>
                  <w:r>
                    <w:rPr>
                      <w:rFonts w:ascii="仿宋_GB2312" w:hAnsi="仿宋_GB2312" w:cs="仿宋_GB2312" w:eastAsia="仿宋_GB2312"/>
                      <w:sz w:val="24"/>
                    </w:rPr>
                    <w:t>,合理安排体检时间，在约定的时间内完成健康体检、结果汇总、危急值反馈等工作。</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医疗体检机构须建立电子健康档案。于每批次体检结束后</w:t>
                  </w:r>
                  <w:r>
                    <w:rPr>
                      <w:rFonts w:ascii="仿宋_GB2312" w:hAnsi="仿宋_GB2312" w:cs="仿宋_GB2312" w:eastAsia="仿宋_GB2312"/>
                      <w:sz w:val="24"/>
                    </w:rPr>
                    <w:t>15天内，向采购人提供每位参检人员的电子版体检结果和分析报告。集中体检结束后1</w:t>
                  </w:r>
                  <w:r>
                    <w:rPr>
                      <w:rFonts w:ascii="仿宋_GB2312" w:hAnsi="仿宋_GB2312" w:cs="仿宋_GB2312" w:eastAsia="仿宋_GB2312"/>
                      <w:sz w:val="24"/>
                    </w:rPr>
                    <w:t>5</w:t>
                  </w:r>
                  <w:r>
                    <w:rPr>
                      <w:rFonts w:ascii="仿宋_GB2312" w:hAnsi="仿宋_GB2312" w:cs="仿宋_GB2312" w:eastAsia="仿宋_GB2312"/>
                      <w:sz w:val="24"/>
                    </w:rPr>
                    <w:t>天内，医疗体检机构须向采购人提供患重大疾病人员汇总清单。</w:t>
                  </w:r>
                  <w:r>
                    <w:rPr>
                      <w:rFonts w:ascii="仿宋_GB2312" w:hAnsi="仿宋_GB2312" w:cs="仿宋_GB2312" w:eastAsia="仿宋_GB2312"/>
                      <w:sz w:val="24"/>
                    </w:rPr>
                    <w:t>全部完成后</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天内</w:t>
                  </w:r>
                  <w:r>
                    <w:rPr>
                      <w:rFonts w:ascii="仿宋_GB2312" w:hAnsi="仿宋_GB2312" w:cs="仿宋_GB2312" w:eastAsia="仿宋_GB2312"/>
                      <w:sz w:val="24"/>
                    </w:rPr>
                    <w:t>，</w:t>
                  </w:r>
                  <w:r>
                    <w:rPr>
                      <w:rFonts w:ascii="仿宋_GB2312" w:hAnsi="仿宋_GB2312" w:cs="仿宋_GB2312" w:eastAsia="仿宋_GB2312"/>
                      <w:sz w:val="24"/>
                    </w:rPr>
                    <w:t>向采购人提供团体汇总数据。</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医疗体检机构提供每日最大体检人数，保证随到随检</w:t>
                  </w:r>
                  <w:r>
                    <w:rPr>
                      <w:rFonts w:ascii="仿宋_GB2312" w:hAnsi="仿宋_GB2312" w:cs="仿宋_GB2312" w:eastAsia="仿宋_GB2312"/>
                      <w:sz w:val="24"/>
                    </w:rPr>
                    <w:t>，确保</w:t>
                  </w:r>
                  <w:r>
                    <w:rPr>
                      <w:rFonts w:ascii="仿宋_GB2312" w:hAnsi="仿宋_GB2312" w:cs="仿宋_GB2312" w:eastAsia="仿宋_GB2312"/>
                      <w:sz w:val="24"/>
                    </w:rPr>
                    <w:t>每位自主择业军转干部体检时间在当日中午</w:t>
                  </w:r>
                  <w:r>
                    <w:rPr>
                      <w:rFonts w:ascii="仿宋_GB2312" w:hAnsi="仿宋_GB2312" w:cs="仿宋_GB2312" w:eastAsia="仿宋_GB2312"/>
                      <w:sz w:val="24"/>
                    </w:rPr>
                    <w:t>12点前完成</w:t>
                  </w:r>
                  <w:r>
                    <w:rPr>
                      <w:rFonts w:ascii="仿宋_GB2312" w:hAnsi="仿宋_GB2312" w:cs="仿宋_GB2312" w:eastAsia="仿宋_GB2312"/>
                      <w:sz w:val="24"/>
                    </w:rPr>
                    <w:t>所有体检项目</w:t>
                  </w:r>
                  <w:r>
                    <w:rPr>
                      <w:rFonts w:ascii="仿宋_GB2312" w:hAnsi="仿宋_GB2312" w:cs="仿宋_GB2312" w:eastAsia="仿宋_GB2312"/>
                      <w:sz w:val="24"/>
                    </w:rPr>
                    <w:t>。体检时需有医护人员全程引导体检，对年老体弱的有专人陪同。</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医疗体检机构具备完成本次体检所有项目的先进体检仪器设备，并有独立的体检科室和场所。</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医疗体检机构在进行体检时，不得以问诊的方式引导、劝诱的方式误导自主择业军转干部进行不必要的额外体检。</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根据每批次体检人数，由医疗体检机构进行满意度调查，若满意度低于</w:t>
                  </w:r>
                  <w:r>
                    <w:rPr>
                      <w:rFonts w:ascii="仿宋_GB2312" w:hAnsi="仿宋_GB2312" w:cs="仿宋_GB2312" w:eastAsia="仿宋_GB2312"/>
                      <w:sz w:val="24"/>
                    </w:rPr>
                    <w:t>85%，将由采购人采取相关措施。</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体检时若因医疗体检机构所提供的体检设施造成的院内二次感染，所产生的后续治疗费用及责任由医疗体检机构承担。</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医疗体检机构不得向除采购人所提供的联系人之外的任何机构和人员透露从本项目和实施体检服务中获取的相关信息和检查结果。若因医疗体检机构未有效对参检人员信息及检查结果做好数据保密工作，所造成的信息外泄，将由医疗体检机构承担相应的法律责任。</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根据自主择业军转干部意愿，如需增加本项目之外的其他体检项目，检查费用优惠率不低于</w:t>
                  </w:r>
                  <w:r>
                    <w:rPr>
                      <w:rFonts w:ascii="仿宋_GB2312" w:hAnsi="仿宋_GB2312" w:cs="仿宋_GB2312" w:eastAsia="仿宋_GB2312"/>
                      <w:sz w:val="24"/>
                    </w:rPr>
                    <w:t>10%，其费用由自主择业军转干部承担。</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体检结束前，</w:t>
                  </w:r>
                  <w:r>
                    <w:rPr>
                      <w:rFonts w:ascii="仿宋_GB2312" w:hAnsi="仿宋_GB2312" w:cs="仿宋_GB2312" w:eastAsia="仿宋_GB2312"/>
                      <w:sz w:val="24"/>
                    </w:rPr>
                    <w:t>本次体检人员的亲属或者本次体检人员范围之外的其他西安市自主择业军转干部及其亲属，</w:t>
                  </w:r>
                  <w:r>
                    <w:rPr>
                      <w:rFonts w:ascii="仿宋_GB2312" w:hAnsi="仿宋_GB2312" w:cs="仿宋_GB2312" w:eastAsia="仿宋_GB2312"/>
                      <w:sz w:val="24"/>
                    </w:rPr>
                    <w:t>可</w:t>
                  </w:r>
                  <w:r>
                    <w:rPr>
                      <w:rFonts w:ascii="仿宋_GB2312" w:hAnsi="仿宋_GB2312" w:cs="仿宋_GB2312" w:eastAsia="仿宋_GB2312"/>
                      <w:sz w:val="24"/>
                    </w:rPr>
                    <w:t>按本项目的单人价格（包括本项目外的其他体检项目检查费用也享受同等优惠率），凭退役金年审证或区县管理部门开具的证明到医疗体检机构自费进行体检。</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标的名称：自主择业军转干部健康体检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本采购包为自主择业军转干部健康体检，共计约</w:t>
                  </w:r>
                  <w:r>
                    <w:rPr>
                      <w:rFonts w:ascii="仿宋_GB2312" w:hAnsi="仿宋_GB2312" w:cs="仿宋_GB2312" w:eastAsia="仿宋_GB2312"/>
                      <w:sz w:val="24"/>
                    </w:rPr>
                    <w:t>865</w:t>
                  </w:r>
                  <w:r>
                    <w:rPr>
                      <w:rFonts w:ascii="仿宋_GB2312" w:hAnsi="仿宋_GB2312" w:cs="仿宋_GB2312" w:eastAsia="仿宋_GB2312"/>
                      <w:sz w:val="24"/>
                    </w:rPr>
                    <w:t>人，甲方根据实际体检人数情况，据实结算。单人体检限价</w:t>
                  </w:r>
                  <w:r>
                    <w:rPr>
                      <w:rFonts w:ascii="仿宋_GB2312" w:hAnsi="仿宋_GB2312" w:cs="仿宋_GB2312" w:eastAsia="仿宋_GB2312"/>
                      <w:sz w:val="24"/>
                    </w:rPr>
                    <w:t>750元/人，最高投标限价：</w:t>
                  </w:r>
                  <w:r>
                    <w:rPr>
                      <w:rFonts w:ascii="仿宋_GB2312" w:hAnsi="仿宋_GB2312" w:cs="仿宋_GB2312" w:eastAsia="仿宋_GB2312"/>
                      <w:sz w:val="24"/>
                    </w:rPr>
                    <w:t>648750</w:t>
                  </w:r>
                  <w:r>
                    <w:rPr>
                      <w:rFonts w:ascii="仿宋_GB2312" w:hAnsi="仿宋_GB2312" w:cs="仿宋_GB2312" w:eastAsia="仿宋_GB2312"/>
                      <w:sz w:val="24"/>
                    </w:rPr>
                    <w:t>.00元。</w:t>
                  </w:r>
                  <w:r>
                    <w:rPr>
                      <w:rFonts w:ascii="仿宋_GB2312" w:hAnsi="仿宋_GB2312" w:cs="仿宋_GB2312" w:eastAsia="仿宋_GB2312"/>
                      <w:sz w:val="24"/>
                    </w:rPr>
                    <w:t>本次报价为单价，供应商报价不允许超过单人体检限价。</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1"/>
                  </w:pPr>
                  <w:r>
                    <w:rPr>
                      <w:rFonts w:ascii="仿宋_GB2312" w:hAnsi="仿宋_GB2312" w:cs="仿宋_GB2312" w:eastAsia="仿宋_GB2312"/>
                      <w:sz w:val="24"/>
                      <w:b/>
                    </w:rPr>
                    <w:t>一</w:t>
                  </w:r>
                  <w:r>
                    <w:rPr>
                      <w:rFonts w:ascii="仿宋_GB2312" w:hAnsi="仿宋_GB2312" w:cs="仿宋_GB2312" w:eastAsia="仿宋_GB2312"/>
                      <w:sz w:val="24"/>
                      <w:b/>
                    </w:rPr>
                    <w:t>、体检方式</w:t>
                  </w:r>
                </w:p>
                <w:p>
                  <w:pPr>
                    <w:pStyle w:val="null3"/>
                    <w:ind w:firstLine="480"/>
                    <w:jc w:val="both"/>
                  </w:pPr>
                  <w:r>
                    <w:rPr>
                      <w:rFonts w:ascii="仿宋_GB2312" w:hAnsi="仿宋_GB2312" w:cs="仿宋_GB2312" w:eastAsia="仿宋_GB2312"/>
                      <w:sz w:val="24"/>
                    </w:rPr>
                    <w:t>医疗体检机构按照采购人提供的人员名单</w:t>
                  </w:r>
                  <w:r>
                    <w:rPr>
                      <w:rFonts w:ascii="仿宋_GB2312" w:hAnsi="仿宋_GB2312" w:cs="仿宋_GB2312" w:eastAsia="仿宋_GB2312"/>
                      <w:sz w:val="24"/>
                    </w:rPr>
                    <w:t>及时间安排</w:t>
                  </w:r>
                  <w:r>
                    <w:rPr>
                      <w:rFonts w:ascii="仿宋_GB2312" w:hAnsi="仿宋_GB2312" w:cs="仿宋_GB2312" w:eastAsia="仿宋_GB2312"/>
                      <w:sz w:val="24"/>
                    </w:rPr>
                    <w:t>，采用集中体检、分散体检的方式，组织本次体检。</w:t>
                  </w:r>
                </w:p>
                <w:p>
                  <w:pPr>
                    <w:pStyle w:val="null3"/>
                    <w:ind w:firstLine="480"/>
                    <w:jc w:val="both"/>
                  </w:pPr>
                  <w:r>
                    <w:rPr>
                      <w:rFonts w:ascii="仿宋_GB2312" w:hAnsi="仿宋_GB2312" w:cs="仿宋_GB2312" w:eastAsia="仿宋_GB2312"/>
                      <w:sz w:val="24"/>
                    </w:rPr>
                    <w:t>1、集中体检</w:t>
                  </w:r>
                </w:p>
                <w:p>
                  <w:pPr>
                    <w:pStyle w:val="null3"/>
                    <w:ind w:firstLine="480"/>
                    <w:jc w:val="both"/>
                  </w:pPr>
                  <w:r>
                    <w:rPr>
                      <w:rFonts w:ascii="仿宋_GB2312" w:hAnsi="仿宋_GB2312" w:cs="仿宋_GB2312" w:eastAsia="仿宋_GB2312"/>
                      <w:sz w:val="24"/>
                    </w:rPr>
                    <w:t>医疗体检机构</w:t>
                  </w:r>
                  <w:r>
                    <w:rPr>
                      <w:rFonts w:ascii="仿宋_GB2312" w:hAnsi="仿宋_GB2312" w:cs="仿宋_GB2312" w:eastAsia="仿宋_GB2312"/>
                      <w:sz w:val="24"/>
                    </w:rPr>
                    <w:t>按照</w:t>
                  </w:r>
                  <w:r>
                    <w:rPr>
                      <w:rFonts w:ascii="仿宋_GB2312" w:hAnsi="仿宋_GB2312" w:cs="仿宋_GB2312" w:eastAsia="仿宋_GB2312"/>
                      <w:sz w:val="24"/>
                    </w:rPr>
                    <w:t>就近原则</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定点接送</w:t>
                  </w:r>
                  <w:r>
                    <w:rPr>
                      <w:rFonts w:ascii="仿宋_GB2312" w:hAnsi="仿宋_GB2312" w:cs="仿宋_GB2312" w:eastAsia="仿宋_GB2312"/>
                      <w:sz w:val="24"/>
                    </w:rPr>
                    <w:t>服务，</w:t>
                  </w:r>
                  <w:r>
                    <w:rPr>
                      <w:rFonts w:ascii="仿宋_GB2312" w:hAnsi="仿宋_GB2312" w:cs="仿宋_GB2312" w:eastAsia="仿宋_GB2312"/>
                      <w:sz w:val="24"/>
                    </w:rPr>
                    <w:t>自主择业军转干部根据个人需求乘坐接送车或</w:t>
                  </w:r>
                  <w:r>
                    <w:rPr>
                      <w:rFonts w:ascii="仿宋_GB2312" w:hAnsi="仿宋_GB2312" w:cs="仿宋_GB2312" w:eastAsia="仿宋_GB2312"/>
                      <w:sz w:val="24"/>
                    </w:rPr>
                    <w:t>自行前往。</w:t>
                  </w:r>
                </w:p>
                <w:p>
                  <w:pPr>
                    <w:pStyle w:val="null3"/>
                    <w:ind w:firstLine="480"/>
                    <w:jc w:val="both"/>
                  </w:pPr>
                  <w:r>
                    <w:rPr>
                      <w:rFonts w:ascii="仿宋_GB2312" w:hAnsi="仿宋_GB2312" w:cs="仿宋_GB2312" w:eastAsia="仿宋_GB2312"/>
                      <w:sz w:val="24"/>
                    </w:rPr>
                    <w:t>2、分散体检</w:t>
                  </w:r>
                </w:p>
                <w:p>
                  <w:pPr>
                    <w:pStyle w:val="null3"/>
                    <w:ind w:firstLine="480"/>
                    <w:jc w:val="both"/>
                  </w:pPr>
                  <w:r>
                    <w:rPr>
                      <w:rFonts w:ascii="仿宋_GB2312" w:hAnsi="仿宋_GB2312" w:cs="仿宋_GB2312" w:eastAsia="仿宋_GB2312"/>
                      <w:sz w:val="24"/>
                    </w:rPr>
                    <w:t>因个人原因未能在集中体检时间内</w:t>
                  </w:r>
                  <w:r>
                    <w:rPr>
                      <w:rFonts w:ascii="仿宋_GB2312" w:hAnsi="仿宋_GB2312" w:cs="仿宋_GB2312" w:eastAsia="仿宋_GB2312"/>
                      <w:sz w:val="24"/>
                    </w:rPr>
                    <w:t>参加</w:t>
                  </w:r>
                  <w:r>
                    <w:rPr>
                      <w:rFonts w:ascii="仿宋_GB2312" w:hAnsi="仿宋_GB2312" w:cs="仿宋_GB2312" w:eastAsia="仿宋_GB2312"/>
                      <w:sz w:val="24"/>
                    </w:rPr>
                    <w:t>体检的</w:t>
                  </w:r>
                  <w:r>
                    <w:rPr>
                      <w:rFonts w:ascii="仿宋_GB2312" w:hAnsi="仿宋_GB2312" w:cs="仿宋_GB2312" w:eastAsia="仿宋_GB2312"/>
                      <w:sz w:val="24"/>
                    </w:rPr>
                    <w:t>，</w:t>
                  </w:r>
                  <w:r>
                    <w:rPr>
                      <w:rFonts w:ascii="仿宋_GB2312" w:hAnsi="仿宋_GB2312" w:cs="仿宋_GB2312" w:eastAsia="仿宋_GB2312"/>
                      <w:sz w:val="24"/>
                    </w:rPr>
                    <w:t>医疗</w:t>
                  </w:r>
                  <w:r>
                    <w:rPr>
                      <w:rFonts w:ascii="仿宋_GB2312" w:hAnsi="仿宋_GB2312" w:cs="仿宋_GB2312" w:eastAsia="仿宋_GB2312"/>
                      <w:sz w:val="24"/>
                    </w:rPr>
                    <w:t>体检机构</w:t>
                  </w:r>
                  <w:r>
                    <w:rPr>
                      <w:rFonts w:ascii="仿宋_GB2312" w:hAnsi="仿宋_GB2312" w:cs="仿宋_GB2312" w:eastAsia="仿宋_GB2312"/>
                      <w:sz w:val="24"/>
                    </w:rPr>
                    <w:t>应</w:t>
                  </w:r>
                  <w:r>
                    <w:rPr>
                      <w:rFonts w:ascii="仿宋_GB2312" w:hAnsi="仿宋_GB2312" w:cs="仿宋_GB2312" w:eastAsia="仿宋_GB2312"/>
                      <w:sz w:val="24"/>
                    </w:rPr>
                    <w:t>根据采购人要求另行安排时间，未检人员自行前往体检机构进行体检。</w:t>
                  </w:r>
                </w:p>
                <w:p>
                  <w:pPr>
                    <w:pStyle w:val="null3"/>
                    <w:ind w:firstLine="481"/>
                    <w:jc w:val="both"/>
                  </w:pPr>
                  <w:r>
                    <w:rPr>
                      <w:rFonts w:ascii="仿宋_GB2312" w:hAnsi="仿宋_GB2312" w:cs="仿宋_GB2312" w:eastAsia="仿宋_GB2312"/>
                      <w:sz w:val="24"/>
                      <w:b/>
                    </w:rPr>
                    <w:t>注：服务期限</w:t>
                  </w:r>
                  <w:r>
                    <w:rPr>
                      <w:rFonts w:ascii="仿宋_GB2312" w:hAnsi="仿宋_GB2312" w:cs="仿宋_GB2312" w:eastAsia="仿宋_GB2312"/>
                      <w:sz w:val="24"/>
                      <w:b/>
                    </w:rPr>
                    <w:t>:</w:t>
                  </w:r>
                  <w:r>
                    <w:rPr>
                      <w:rFonts w:ascii="仿宋_GB2312" w:hAnsi="仿宋_GB2312" w:cs="仿宋_GB2312" w:eastAsia="仿宋_GB2312"/>
                      <w:sz w:val="24"/>
                      <w:b/>
                    </w:rPr>
                    <w:t>合同签订之日起至所有参检人员体检完成终止。</w:t>
                  </w:r>
                </w:p>
                <w:p>
                  <w:pPr>
                    <w:pStyle w:val="null3"/>
                    <w:ind w:firstLine="640"/>
                  </w:pPr>
                  <w:r>
                    <w:rPr>
                      <w:rFonts w:ascii="仿宋_GB2312" w:hAnsi="仿宋_GB2312" w:cs="仿宋_GB2312" w:eastAsia="仿宋_GB2312"/>
                      <w:sz w:val="24"/>
                      <w:b/>
                    </w:rPr>
                    <w:t>二</w:t>
                  </w:r>
                  <w:r>
                    <w:rPr>
                      <w:rFonts w:ascii="仿宋_GB2312" w:hAnsi="仿宋_GB2312" w:cs="仿宋_GB2312" w:eastAsia="仿宋_GB2312"/>
                      <w:sz w:val="24"/>
                      <w:b/>
                    </w:rPr>
                    <w:t>、体检项目</w:t>
                  </w:r>
                </w:p>
                <w:tbl>
                  <w:tblPr>
                    <w:tblBorders>
                      <w:top w:val="none" w:color="000000" w:sz="4"/>
                      <w:left w:val="none" w:color="000000" w:sz="4"/>
                      <w:bottom w:val="none" w:color="000000" w:sz="4"/>
                      <w:right w:val="none" w:color="000000" w:sz="4"/>
                      <w:insideH w:val="none"/>
                      <w:insideV w:val="none"/>
                    </w:tblBorders>
                  </w:tblPr>
                  <w:tblGrid>
                    <w:gridCol w:w="302"/>
                    <w:gridCol w:w="2030"/>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体检项目</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一般情况</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心电图</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血常规（五分类）</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尿常规</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肝功检查</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肾功四项</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空腹血糖</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血脂四项</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癌胚抗原（定量）</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幽门螺杆菌检测</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头部</w:t>
                        </w:r>
                        <w:r>
                          <w:rPr>
                            <w:rFonts w:ascii="仿宋_GB2312" w:hAnsi="仿宋_GB2312" w:cs="仿宋_GB2312" w:eastAsia="仿宋_GB2312"/>
                            <w:sz w:val="24"/>
                            <w:color w:val="000000"/>
                          </w:rPr>
                          <w:t>CT/胸部CT（二选一）</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腹部彩超</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颈部血管彩超</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糖化血红蛋白</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前列腺特异性抗原一项（男）、</w:t>
                        </w:r>
                        <w:r>
                          <w:br/>
                        </w:r>
                        <w:r>
                          <w:rPr>
                            <w:rFonts w:ascii="仿宋_GB2312" w:hAnsi="仿宋_GB2312" w:cs="仿宋_GB2312" w:eastAsia="仿宋_GB2312"/>
                            <w:sz w:val="24"/>
                            <w:color w:val="000000"/>
                          </w:rPr>
                          <w:t>子宫附件彩超（女）</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泌尿系彩超（男）、</w:t>
                        </w:r>
                        <w:r>
                          <w:br/>
                        </w:r>
                        <w:r>
                          <w:rPr>
                            <w:rFonts w:ascii="仿宋_GB2312" w:hAnsi="仿宋_GB2312" w:cs="仿宋_GB2312" w:eastAsia="仿宋_GB2312"/>
                            <w:sz w:val="24"/>
                            <w:color w:val="000000"/>
                          </w:rPr>
                          <w:t>乳腺及引流区淋巴结</w:t>
                        </w:r>
                        <w:r>
                          <w:rPr>
                            <w:rFonts w:ascii="仿宋_GB2312" w:hAnsi="仿宋_GB2312" w:cs="仿宋_GB2312" w:eastAsia="仿宋_GB2312"/>
                            <w:sz w:val="24"/>
                            <w:color w:val="000000"/>
                          </w:rPr>
                          <w:t>B超（女）</w:t>
                        </w:r>
                      </w:p>
                    </w:tc>
                  </w:tr>
                </w:tbl>
                <w:p>
                  <w:pPr>
                    <w:pStyle w:val="null3"/>
                    <w:ind w:firstLine="480"/>
                    <w:jc w:val="both"/>
                  </w:pPr>
                  <w:r>
                    <w:rPr>
                      <w:rFonts w:ascii="仿宋_GB2312" w:hAnsi="仿宋_GB2312" w:cs="仿宋_GB2312" w:eastAsia="仿宋_GB2312"/>
                      <w:sz w:val="24"/>
                    </w:rPr>
                    <w:t>以上体检项目为参检人员必检项目，医疗体检机构可根据自身情况，在不超出体检金额的基础上，增加相关的特色体检项目，也可对必检项目在原项目基础上进行升级</w:t>
                  </w:r>
                  <w:r>
                    <w:rPr>
                      <w:rFonts w:ascii="仿宋_GB2312" w:hAnsi="仿宋_GB2312" w:cs="仿宋_GB2312" w:eastAsia="仿宋_GB2312"/>
                      <w:sz w:val="24"/>
                    </w:rPr>
                    <w:t>。</w:t>
                  </w:r>
                </w:p>
                <w:p>
                  <w:pPr>
                    <w:pStyle w:val="null3"/>
                    <w:ind w:firstLine="640"/>
                  </w:pPr>
                  <w:r>
                    <w:rPr>
                      <w:rFonts w:ascii="仿宋_GB2312" w:hAnsi="仿宋_GB2312" w:cs="仿宋_GB2312" w:eastAsia="仿宋_GB2312"/>
                      <w:sz w:val="24"/>
                      <w:b/>
                    </w:rPr>
                    <w:t>三</w:t>
                  </w:r>
                  <w:r>
                    <w:rPr>
                      <w:rFonts w:ascii="仿宋_GB2312" w:hAnsi="仿宋_GB2312" w:cs="仿宋_GB2312" w:eastAsia="仿宋_GB2312"/>
                      <w:sz w:val="24"/>
                      <w:b/>
                    </w:rPr>
                    <w:t>、体检服务要求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为自主择业军转干部体检后复查、确诊、住院、手术、治疗等开辟绿色通道，提供健康咨询或指导服务。</w:t>
                  </w:r>
                </w:p>
                <w:p>
                  <w:pPr>
                    <w:pStyle w:val="null3"/>
                    <w:ind w:firstLine="480"/>
                    <w:jc w:val="both"/>
                  </w:pPr>
                  <w:r>
                    <w:rPr>
                      <w:rFonts w:ascii="仿宋_GB2312" w:hAnsi="仿宋_GB2312" w:cs="仿宋_GB2312" w:eastAsia="仿宋_GB2312"/>
                      <w:sz w:val="24"/>
                    </w:rPr>
                    <w:t>2、体检医院为参检人员提供早餐，</w:t>
                  </w:r>
                  <w:r>
                    <w:rPr>
                      <w:rFonts w:ascii="仿宋_GB2312" w:hAnsi="仿宋_GB2312" w:cs="仿宋_GB2312" w:eastAsia="仿宋_GB2312"/>
                      <w:sz w:val="24"/>
                    </w:rPr>
                    <w:t>并</w:t>
                  </w:r>
                  <w:r>
                    <w:rPr>
                      <w:rFonts w:ascii="仿宋_GB2312" w:hAnsi="仿宋_GB2312" w:cs="仿宋_GB2312" w:eastAsia="仿宋_GB2312"/>
                      <w:sz w:val="24"/>
                    </w:rPr>
                    <w:t>具有独立的就餐区域。</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出具符合《健康体检管理暂行规定》的个人健康体检报告，且出具的体检检测结果受社会上各大医院的认可，可直接用于本院或其他医院的后期治疗。</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安排专人负责组织落实自主择业军转干部体检事项</w:t>
                  </w:r>
                  <w:r>
                    <w:rPr>
                      <w:rFonts w:ascii="仿宋_GB2312" w:hAnsi="仿宋_GB2312" w:cs="仿宋_GB2312" w:eastAsia="仿宋_GB2312"/>
                      <w:sz w:val="24"/>
                    </w:rPr>
                    <w:t>,合理安排体检时间，在约定的时间内完成健康体检、结果汇总、危急值反馈等工作。</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医疗体检机构须建立电子健康档案。于每批次体检结束后</w:t>
                  </w:r>
                  <w:r>
                    <w:rPr>
                      <w:rFonts w:ascii="仿宋_GB2312" w:hAnsi="仿宋_GB2312" w:cs="仿宋_GB2312" w:eastAsia="仿宋_GB2312"/>
                      <w:sz w:val="24"/>
                    </w:rPr>
                    <w:t>15天内，向采购人提供每位参检人员的电子版体检结果和分析报告。集中体检结束后1</w:t>
                  </w:r>
                  <w:r>
                    <w:rPr>
                      <w:rFonts w:ascii="仿宋_GB2312" w:hAnsi="仿宋_GB2312" w:cs="仿宋_GB2312" w:eastAsia="仿宋_GB2312"/>
                      <w:sz w:val="24"/>
                    </w:rPr>
                    <w:t>5</w:t>
                  </w:r>
                  <w:r>
                    <w:rPr>
                      <w:rFonts w:ascii="仿宋_GB2312" w:hAnsi="仿宋_GB2312" w:cs="仿宋_GB2312" w:eastAsia="仿宋_GB2312"/>
                      <w:sz w:val="24"/>
                    </w:rPr>
                    <w:t>天内，医疗体检机构须向采购人提供患重大疾病人员汇总清单。</w:t>
                  </w:r>
                  <w:r>
                    <w:rPr>
                      <w:rFonts w:ascii="仿宋_GB2312" w:hAnsi="仿宋_GB2312" w:cs="仿宋_GB2312" w:eastAsia="仿宋_GB2312"/>
                      <w:sz w:val="24"/>
                    </w:rPr>
                    <w:t>全部完成后</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天内</w:t>
                  </w:r>
                  <w:r>
                    <w:rPr>
                      <w:rFonts w:ascii="仿宋_GB2312" w:hAnsi="仿宋_GB2312" w:cs="仿宋_GB2312" w:eastAsia="仿宋_GB2312"/>
                      <w:sz w:val="24"/>
                    </w:rPr>
                    <w:t>，</w:t>
                  </w:r>
                  <w:r>
                    <w:rPr>
                      <w:rFonts w:ascii="仿宋_GB2312" w:hAnsi="仿宋_GB2312" w:cs="仿宋_GB2312" w:eastAsia="仿宋_GB2312"/>
                      <w:sz w:val="24"/>
                    </w:rPr>
                    <w:t>向采购人提供团体汇总数据。</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医疗体检机构提供每日最大体检人数，保证随到随检</w:t>
                  </w:r>
                  <w:r>
                    <w:rPr>
                      <w:rFonts w:ascii="仿宋_GB2312" w:hAnsi="仿宋_GB2312" w:cs="仿宋_GB2312" w:eastAsia="仿宋_GB2312"/>
                      <w:sz w:val="24"/>
                    </w:rPr>
                    <w:t>，确保</w:t>
                  </w:r>
                  <w:r>
                    <w:rPr>
                      <w:rFonts w:ascii="仿宋_GB2312" w:hAnsi="仿宋_GB2312" w:cs="仿宋_GB2312" w:eastAsia="仿宋_GB2312"/>
                      <w:sz w:val="24"/>
                    </w:rPr>
                    <w:t>每位自主择业军转干部体检时间在当日中午</w:t>
                  </w:r>
                  <w:r>
                    <w:rPr>
                      <w:rFonts w:ascii="仿宋_GB2312" w:hAnsi="仿宋_GB2312" w:cs="仿宋_GB2312" w:eastAsia="仿宋_GB2312"/>
                      <w:sz w:val="24"/>
                    </w:rPr>
                    <w:t>12点前完成</w:t>
                  </w:r>
                  <w:r>
                    <w:rPr>
                      <w:rFonts w:ascii="仿宋_GB2312" w:hAnsi="仿宋_GB2312" w:cs="仿宋_GB2312" w:eastAsia="仿宋_GB2312"/>
                      <w:sz w:val="24"/>
                    </w:rPr>
                    <w:t>所有体检项目</w:t>
                  </w:r>
                  <w:r>
                    <w:rPr>
                      <w:rFonts w:ascii="仿宋_GB2312" w:hAnsi="仿宋_GB2312" w:cs="仿宋_GB2312" w:eastAsia="仿宋_GB2312"/>
                      <w:sz w:val="24"/>
                    </w:rPr>
                    <w:t>。体检时需有医护人员全程引导体检，对年老体弱的有专人陪同。</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医疗体检机构具备完成本次体检所有项目的先进体检仪器设备，并有独立的体检科室和场所。</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医疗体检机构在进行体检时，不得以问诊的方式引导、劝诱的方式误导自主择业军转干部进行不必要的额外体检。</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根据每批次体检人数，由医疗体检机构进行满意度调查，若满意度低于</w:t>
                  </w:r>
                  <w:r>
                    <w:rPr>
                      <w:rFonts w:ascii="仿宋_GB2312" w:hAnsi="仿宋_GB2312" w:cs="仿宋_GB2312" w:eastAsia="仿宋_GB2312"/>
                      <w:sz w:val="24"/>
                    </w:rPr>
                    <w:t>85%，将由采购人采取相关措施。</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体检时若因医疗体检机构所提供的体检设施造成的院内二次感染，所产生的后续治疗费用及责任由医疗体检机构承担。</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医疗体检机构不得向除采购人所提供的联系人之外的任何机构和人员透露从本项目和实施体检服务中获取的相关信息和检查结果。若因医疗体检机构未有效对参检人员信息及检查结果做好数据保密工作，所造成的信息外泄，将由医疗体检机构承担相应的法律责任。</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根据自主择业军转干部意愿，如需增加本项目之外的其他体检项目，检查费用优惠率不低于</w:t>
                  </w:r>
                  <w:r>
                    <w:rPr>
                      <w:rFonts w:ascii="仿宋_GB2312" w:hAnsi="仿宋_GB2312" w:cs="仿宋_GB2312" w:eastAsia="仿宋_GB2312"/>
                      <w:sz w:val="24"/>
                    </w:rPr>
                    <w:t>10%，其费用由自主择业军转干部承担。</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体检结束前，</w:t>
                  </w:r>
                  <w:r>
                    <w:rPr>
                      <w:rFonts w:ascii="仿宋_GB2312" w:hAnsi="仿宋_GB2312" w:cs="仿宋_GB2312" w:eastAsia="仿宋_GB2312"/>
                      <w:sz w:val="24"/>
                    </w:rPr>
                    <w:t>本次体检人员的亲属或者本次体检人员范围之外的其他西安市自主择业军转干部及其亲属，</w:t>
                  </w:r>
                  <w:r>
                    <w:rPr>
                      <w:rFonts w:ascii="仿宋_GB2312" w:hAnsi="仿宋_GB2312" w:cs="仿宋_GB2312" w:eastAsia="仿宋_GB2312"/>
                      <w:sz w:val="24"/>
                    </w:rPr>
                    <w:t>可</w:t>
                  </w:r>
                  <w:r>
                    <w:rPr>
                      <w:rFonts w:ascii="仿宋_GB2312" w:hAnsi="仿宋_GB2312" w:cs="仿宋_GB2312" w:eastAsia="仿宋_GB2312"/>
                      <w:sz w:val="24"/>
                    </w:rPr>
                    <w:t>按本项目的单人价格（包括本项目外的其他体检项目检查费用也享受同等优惠率），凭退役金年审证或区县管理部门开具的证明到医疗体检机构自费进行体检。</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特别约定：①本次磋商为保证能按时按质按量服务完毕，采购包1、采购包2中同一供应商只能成为一个包的第一成交候选人。供应商同时参加本项目多个包磋商的，只要成为其中任意一个包的第一成交候选人，必须自愿放弃成为其他包第一成交候选人的资格。②评审顺序按采购包1、采购包2的评审顺序进行，放弃第一成交候选的资格顺序也按采购包1、采购包2的顺序进行。③注:本约定适用于同时购买多包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特别约定：①本次磋商为保证能按时按质按量服务完毕，采购包1、采购包2中同一供应商只能成为一个包的第一成交候选人。供应商同时参加本项目多个包磋商的，只要成为其中任意一个包的第一成交候选人，必须自愿放弃成为其他包第一成交候选人的资格。②评审顺序按采购包1、采购包2的评审顺序进行，放弃第一成交候选的资格顺序也按采购包1、采购包2的顺序进行。③注:本约定适用于同时购买多包的供应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合同签订之日起至所有参检人员体检完成终止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合同签订之日起至所有参检人员体检完成终止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西安市军队转业干部培训中心指定地点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西安市军队转业干部培训中心指定地点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与采购人应严格按照政府采购相关法律法规以及《财政部关于进一步加强政府采购需求和履约验收管理的指导意见》（财库〔2016〕205号）、《政府采购需求管理办法》（财库〔2021〕22号）的要求进行验收。 2、本项目在成交人通知服务履约完毕后进行验收。 3、服务内容完成后先由成交人进行自检，自检合格后邀请采购人进行验收。采购人确认成交人的自检内容后，组织成交人（必要时请有关专家）进行最终验收，验收时成交人应派员参加，共同对验收结果进行确认，并承担相关责任（必要时采购人可委托具有相关资质的第三方检测机构/有专业技术能力的专家对本服务项目进行验收，由此产生的相关费用由成交人承担，需要国家法定检验部门进行检验或验收的由成交人负责联系）。 4、验收依据包括但不限于合同文本、竞争性磋商文件、响应文件。 5、验收合格后，填写验收单，并向采购人提交所有资料，以便使用单位日后管理和维护。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人与采购人应严格按照政府采购相关法律法规以及《财政部关于进一步加强政府采购需求和履约验收管理的指导意见》（财库〔2016〕205号）、《政府采购需求管理办法》（财库〔2021〕22号）的要求进行验收。 2、本项目在成交人通知服务履约完毕后进行验收。 3、服务内容完成后先由成交人进行自检，自检合格后邀请采购人进行验收。采购人确认成交人的自检内容后，组织成交人（必要时请有关专家）进行最终验收，验收时成交人应派员参加，共同对验收结果进行确认，并承担相关责任（必要时采购人可委托具有相关资质的第三方检测机构/有专业技术能力的专家对本服务项目进行验收，由此产生的相关费用由成交人承担，需要国家法定检验部门进行检验或验收的由成交人负责联系）。 4、验收依据包括但不限于合同文本、竞争性磋商文件、响应文件。 5、验收合格后，填写验收单，并向采购人提交所有资料，以便使用单位日后管理和维护。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体检结束后，按实际体检人数进行结算</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体检结束后，按实际体检人数进行结算</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3.由于不可抗力因素造成无法按照原计划提供服务，双方互不追究违约责任。4.如有异议另行协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民法典》中的相关条款执行。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3.由于不可抗力因素造成无法按照原计划提供服务，双方互不追究违约责任。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邮箱:1722913033@qq.com)。否则，采购代理机构可以向财政部门反应情况并提供佐证。供应商一年内累计出现三次该情形，将被监管部门记录为失信行为。 2.供应商需要在线提交所有通过电子化交易平台实施的政府采购项目的响应文件，同时，成交供应商须在发布成交公告后线下提交响应文件正本壹份、副本贰份(纸质响应文件应与线上电子响应文件保持一致)。线下提交响应文件地点：西安市南二环西段21号华融国际商务大厦A座10层D区；联系电话：029-85561862/85561863转809；3.合同其他要求：①成交供应商应在成交通知书发出之日起30日内与采购人签订采购合同（合同签订主体须与供应商一致，不得为供应商内设部门、分支机构）。因成交供应商自身原因逾期未签订采购合同的，视为自动放弃成交资格，取消其成交资格，并按相关规定予以处理。②采购人不得向成交供应商提出不合理要求作为签订合同前置条件，不得与成交供应商私下签订背离合同实质性内容的协议，正式签订的采购合同不得对磋商文件及响应文件既定事项作出实质性变更。③成交供应商无正当理由拒绝签订采购合同的，采购人可按照评审报告推荐的成交候选人排序，依次确定下一候选人为成交供应商，亦可重新组织政府采购磋商活动。④成交供应商签订合同后3个工作日内，将正式签订的采购合同（一式一份）报送采购代理机构备案，并及时前往采购代理机构办理相关手续。4. 付款方式：（因电子交易平台竞争性磋商文件付款方式描述格式受限，竞争性磋商文件中付款方式(3.3.5支付约定处)有不一致时，均以此处约定为准）:2年内完成所有人员体检，期间根据实际体检人数据实结算。每一批次结算时，乙方须按合同要求完成该批次人员体检，并向甲方提供该批次体检人员名单。最后一批次人员体检完毕（即所有批次体检人数合计达到合同总人数），且完成支付后，合同总金额支付完毕。5.响应文件中响应主体、合同签订主体、收款账户户名三者名称必须一致，收款账户须与供应商的基本存款账户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有效的主体资格证明（任选其一）:①、供应商是企业（包括合伙企业）的，应提供其在市场监督管理部门注册的有效“营业执照”的复印件或扫描件；②供应商是事业单位的，应提供其有效的“事业单位法人证书”复印件或扫描件；③供应商是非企业专业服务机构的，应提供其有效的“执业许可证”复印件或扫描件；④供应商是民办非企业单位的，应提供其有效的登记证书复印件或扫描件； ⑤供应商是个体工商户的，应提供其有效的“营业执照”复印件或扫描件；⑥供应商是自然人的，应提供其有效的自然人身份证明复印件或扫描件。1-2、财务状况报告（任选其一）：1、提供2024年度或2025年度经审计的财务报告复印件或扫描件，应满足以下要求①供应商是企业的，财务报告是指经会计师事务所审计的上述指定年度整个会计年度财务报表（须提供会计师事务所出具的审计报告）,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供应商适用《事业单位会计准则》的，财务报告是指上述指定年度整个会计年度财务报表（不要求必须是经审计的），至少须包括资产负债表、收入支出表（或收入费用表）、财政补助收入支出表。③供应商适用《政府会计准则》的，财务报告是指上述指定年度整个会计年度财务报表（不要求必须是经审计的），至少须包括资产负债表、收入费用表。④供应商适用《民间非营利组织会计制度》的，财务报告是指上述指定年度整个会计年度财务报表（不要求必须是经审计的），至少须包括资产负债表、业务活动表、现金流量表。⑤供应商是上述四种情况以外情况的，按照其依法适用的会计制度、财务规则或会计准则提供财务报表（不要求必须是经审计的）。2、提供资信证明（附开户行许可证或基本存款账户信息）复印件或扫描件，应满足以下要求：①资信证明须为递交响应文件截止时间前六个月内由供应商基本账户开户银行出具。②无论开具银行是否标明“复印无效”，供应商提供的复印件在本次磋商中予以认可（即不因“复印无效”字样而认定资信证明复印件无效）。③银行出具的存款证明不能替代银行资信证明。1-3、税收缴纳证明（任选其一）：①提供2025年06月01日至今已缴纳的至少一个月的纳税证明或完税证明，时间以税款所属时期为准（银行出具的缴税凭证或税务机关出具的证明的复印件或扫描件）。缴纳证明须清晰可辨，并能显示出供应商名称和所缴纳税种种类（“税种”非社会保险），单位代扣代缴的个人所得税不能作为单位纳税的凭证。②供应商若为零申报企业，需提供无欠税证明或国家税务总局电子税务局“申报结果査询截图”。③依法免税的单位应提供相关证明材料证明其依法免税。1-4、社会保障资金缴纳证明（任选其一）：①提供2025年06月01日至今已缴纳的至少一个月的社会保障资金缴存单据或社保机构开具的社会保险参保缴费情况证明复印件或扫描件（专用收据或社会保险缴纳清单）。缴纳证明须清晰可辨，并能显示出供应商名称和所缴纳的社保的种类。②依法不需要缴纳社会保障资金的单位应提供相关证明材料证明其依法不需要缴纳。1-5、无重大违法记录的声明：提供参加政府采购活动前三年内在经营活动中没有重大违法记录的书面声明；（采购人、采购代理机构将于本项目截止日在‘信用中国’网站、‘中国政府采购网’网站等渠道对供应商进行信用记录查询，凡被列入失信被执行人、重大税收违法失信主体、政府采购严重违法失信行为记录名单的，视为存在不良信用记录，参与本项目的将被拒绝。）1-6、履行本合同所必需的设备和专业技术能力：提供具有履行本合同所必需的设备和专业技术能力的说明及承诺。</w:t>
            </w:r>
          </w:p>
        </w:tc>
        <w:tc>
          <w:tcPr>
            <w:tcW w:type="dxa" w:w="1661"/>
          </w:tcPr>
          <w:p>
            <w:pPr>
              <w:pStyle w:val="null3"/>
            </w:pPr>
            <w:r>
              <w:rPr>
                <w:rFonts w:ascii="仿宋_GB2312" w:hAnsi="仿宋_GB2312" w:cs="仿宋_GB2312" w:eastAsia="仿宋_GB2312"/>
              </w:rPr>
              <w:t>响应文件封面 资格证明文件格式.docx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 资格证明文件格式.docx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残疾人福利性单位声明函 资格证明文件格式.docx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有效的主体资格证明（任选其一）:①、供应商是企业（包括合伙企业）的，应提供其在市场监督管理部门注册的有效“营业执照”的复印件或扫描件；②供应商是事业单位的，应提供其有效的“事业单位法人证书”复印件或扫描件；③供应商是非企业专业服务机构的，应提供其有效的“执业许可证”复印件或扫描件；④供应商是民办非企业单位的，应提供其有效的登记证书复印件或扫描件； ⑤供应商是个体工商户的，应提供其有效的“营业执照”复印件或扫描件；⑥供应商是自然人的，应提供其有效的自然人身份证明复印件或扫描件。1-2、财务状况报告（任选其一）：1、提供2024年度或2025年度经审计的财务报告复印件或扫描件，应满足以下要求①供应商是企业的，财务报告是指经会计师事务所审计的上述指定年度整个会计年度财务报表（须提供会计师事务所出具的审计报告）,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供应商适用《事业单位会计准则》的，财务报告是指上述指定年度整个会计年度财务报表（不要求必须是经审计的），至少须包括资产负债表、收入支出表（或收入费用表）、财政补助收入支出表。③供应商适用《政府会计准则》的，财务报告是指上述指定年度整个会计年度财务报表（不要求必须是经审计的），至少须包括资产负债表、收入费用表。④供应商适用《民间非营利组织会计制度》的，财务报告是指上述指定年度整个会计年度财务报表（不要求必须是经审计的），至少须包括资产负债表、业务活动表、现金流量表。⑤供应商是上述四种情况以外情况的，按照其依法适用的会计制度、财务规则或会计准则提供财务报表（不要求必须是经审计的）。2、提供资信证明（附开户行许可证或基本存款账户信息）复印件或扫描件，应满足以下要求：①资信证明须为递交响应文件截止时间前六个月内由供应商基本账户开户银行出具。②无论开具银行是否标明“复印无效”，供应商提供的复印件在本次磋商中予以认可（即不因“复印无效”字样而认定资信证明复印件无效）。③银行出具的存款证明不能替代银行资信证明。1-3、税收缴纳证明（任选其一）：①提供2025年06月01日至今已缴纳的至少一个月的纳税证明或完税证明，时间以税款所属时期为准（银行出具的缴税凭证或税务机关出具的证明的复印件或扫描件）。缴纳证明须清晰可辨，并能显示出供应商名称和所缴纳税种种类（“税种”非社会保险），单位代扣代缴的个人所得税不能作为单位纳税的凭证。②供应商若为零申报企业，需提供无欠税证明或国家税务总局电子税务局“申报结果査询截图”。③依法免税的单位应提供相关证明材料证明其依法免税。1-4、社会保障资金缴纳证明（任选其一）：①提供2025年06月01日至今已缴纳的至少一个月的社会保障资金缴存单据或社保机构开具的社会保险参保缴费情况证明复印件或扫描件（专用收据或社会保险缴纳清单）。缴纳证明须清晰可辨，并能显示出供应商名称和所缴纳的社保的种类。②依法不需要缴纳社会保障资金的单位应提供相关证明材料证明其依法不需要缴纳。1-5、无重大违法记录的声明：提供参加政府采购活动前三年内在经营活动中没有重大违法记录的书面声明；（采购人、采购代理机构将于本项目截止日在‘信用中国’网站、‘中国政府采购网’网站等渠道对供应商进行信用记录查询，凡被列入失信被执行人、重大税收违法失信主体、政府采购严重违法失信行为记录名单的，视为存在不良信用记录，参与本项目的将被拒绝。）1-6、履行本合同所必需的设备和专业技术能力：提供具有履行本合同所必需的设备和专业技术能力的说明及承诺。</w:t>
            </w:r>
          </w:p>
        </w:tc>
        <w:tc>
          <w:tcPr>
            <w:tcW w:type="dxa" w:w="1661"/>
          </w:tcPr>
          <w:p>
            <w:pPr>
              <w:pStyle w:val="null3"/>
            </w:pPr>
            <w:r>
              <w:rPr>
                <w:rFonts w:ascii="仿宋_GB2312" w:hAnsi="仿宋_GB2312" w:cs="仿宋_GB2312" w:eastAsia="仿宋_GB2312"/>
              </w:rPr>
              <w:t>响应文件封面 资格证明文件格式.docx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 资格证明文件格式.docx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残疾人福利性单位声明函 资格证明文件格式.docx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供应商应授权合法的人员参加磋商，其中法定代表人或单位负责人直接参加的，须出具法定代表人或单位负责人身份证明书；被授权人参加的，须出具法定代表人或单位负责人身份证明书及授权书；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响应文件封面 供应商应提交的相关资格证明材料 资格证明文件格式.docx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供应商具有《医疗机构执业许可证》；</w:t>
            </w:r>
          </w:p>
        </w:tc>
        <w:tc>
          <w:tcPr>
            <w:tcW w:type="dxa" w:w="1661"/>
          </w:tcPr>
          <w:p>
            <w:pPr>
              <w:pStyle w:val="null3"/>
            </w:pPr>
            <w:r>
              <w:rPr>
                <w:rFonts w:ascii="仿宋_GB2312" w:hAnsi="仿宋_GB2312" w:cs="仿宋_GB2312" w:eastAsia="仿宋_GB2312"/>
              </w:rPr>
              <w:t>供应商应提交的相关资格证明材料 资格证明文件格式.docx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放射诊疗许可证</w:t>
            </w:r>
          </w:p>
        </w:tc>
        <w:tc>
          <w:tcPr>
            <w:tcW w:type="dxa" w:w="3322"/>
          </w:tcPr>
          <w:p>
            <w:pPr>
              <w:pStyle w:val="null3"/>
            </w:pPr>
            <w:r>
              <w:rPr>
                <w:rFonts w:ascii="仿宋_GB2312" w:hAnsi="仿宋_GB2312" w:cs="仿宋_GB2312" w:eastAsia="仿宋_GB2312"/>
              </w:rPr>
              <w:t>供应商具备《放射诊疗许可证》。</w:t>
            </w:r>
          </w:p>
        </w:tc>
        <w:tc>
          <w:tcPr>
            <w:tcW w:type="dxa" w:w="1661"/>
          </w:tcPr>
          <w:p>
            <w:pPr>
              <w:pStyle w:val="null3"/>
            </w:pPr>
            <w:r>
              <w:rPr>
                <w:rFonts w:ascii="仿宋_GB2312" w:hAnsi="仿宋_GB2312" w:cs="仿宋_GB2312" w:eastAsia="仿宋_GB2312"/>
              </w:rPr>
              <w:t>供应商应提交的相关资格证明材料 资格证明文件格式.docx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供应商应授权合法的人员参加磋商，其中法定代表人或单位负责人直接参加的，须出具法定代表人或单位负责人身份证明书；被授权人参加的，须出具法定代表人或单位负责人身份证明书及授权书；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响应文件封面 供应商应提交的相关资格证明材料 资格证明文件格式.docx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供应商具有《医疗机构执业许可证》;</w:t>
            </w:r>
          </w:p>
        </w:tc>
        <w:tc>
          <w:tcPr>
            <w:tcW w:type="dxa" w:w="1661"/>
          </w:tcPr>
          <w:p>
            <w:pPr>
              <w:pStyle w:val="null3"/>
            </w:pPr>
            <w:r>
              <w:rPr>
                <w:rFonts w:ascii="仿宋_GB2312" w:hAnsi="仿宋_GB2312" w:cs="仿宋_GB2312" w:eastAsia="仿宋_GB2312"/>
              </w:rPr>
              <w:t>资格证明文件格式.docx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放射诊疗许可证</w:t>
            </w:r>
          </w:p>
        </w:tc>
        <w:tc>
          <w:tcPr>
            <w:tcW w:type="dxa" w:w="3322"/>
          </w:tcPr>
          <w:p>
            <w:pPr>
              <w:pStyle w:val="null3"/>
            </w:pPr>
            <w:r>
              <w:rPr>
                <w:rFonts w:ascii="仿宋_GB2312" w:hAnsi="仿宋_GB2312" w:cs="仿宋_GB2312" w:eastAsia="仿宋_GB2312"/>
              </w:rPr>
              <w:t>供应商具备《放射诊疗许可证》。</w:t>
            </w:r>
          </w:p>
        </w:tc>
        <w:tc>
          <w:tcPr>
            <w:tcW w:type="dxa" w:w="1661"/>
          </w:tcPr>
          <w:p>
            <w:pPr>
              <w:pStyle w:val="null3"/>
            </w:pPr>
            <w:r>
              <w:rPr>
                <w:rFonts w:ascii="仿宋_GB2312" w:hAnsi="仿宋_GB2312" w:cs="仿宋_GB2312" w:eastAsia="仿宋_GB2312"/>
              </w:rPr>
              <w:t>供应商应提交的相关资格证明材料 资格证明文件格式.docx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签章均符合竞争性磋商文件要求。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资格证明文件格式.docx 报价表 响应文件封面 分项报价表.docx 残疾人福利性单位声明函 服务方案 标的清单 供应商业绩.docx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商务及服务要求</w:t>
            </w:r>
          </w:p>
        </w:tc>
        <w:tc>
          <w:tcPr>
            <w:tcW w:type="dxa" w:w="3322"/>
          </w:tcPr>
          <w:p>
            <w:pPr>
              <w:pStyle w:val="null3"/>
            </w:pPr>
            <w:r>
              <w:rPr>
                <w:rFonts w:ascii="仿宋_GB2312" w:hAnsi="仿宋_GB2312" w:cs="仿宋_GB2312" w:eastAsia="仿宋_GB2312"/>
              </w:rPr>
              <w:t>商务及服务要求不得出现负偏离。</w:t>
            </w:r>
          </w:p>
        </w:tc>
        <w:tc>
          <w:tcPr>
            <w:tcW w:type="dxa" w:w="1661"/>
          </w:tcPr>
          <w:p>
            <w:pPr>
              <w:pStyle w:val="null3"/>
            </w:pPr>
            <w:r>
              <w:rPr>
                <w:rFonts w:ascii="仿宋_GB2312" w:hAnsi="仿宋_GB2312" w:cs="仿宋_GB2312" w:eastAsia="仿宋_GB2312"/>
              </w:rPr>
              <w:t>服务内容及服务邀请应答表 商务应答表 服务方案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资格证明文件格式.docx 报价表 响应文件封面 分项报价表.docx 残疾人福利性单位声明函 服务方案 标的清单 供应商业绩.docx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签章均符合竞争性磋商文件要求。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资格证明文件格式.docx 报价表 响应文件封面 分项报价表.docx 残疾人福利性单位声明函 服务方案 标的清单 供应商业绩.docx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商务及服务要求</w:t>
            </w:r>
          </w:p>
        </w:tc>
        <w:tc>
          <w:tcPr>
            <w:tcW w:type="dxa" w:w="3322"/>
          </w:tcPr>
          <w:p>
            <w:pPr>
              <w:pStyle w:val="null3"/>
            </w:pPr>
            <w:r>
              <w:rPr>
                <w:rFonts w:ascii="仿宋_GB2312" w:hAnsi="仿宋_GB2312" w:cs="仿宋_GB2312" w:eastAsia="仿宋_GB2312"/>
              </w:rPr>
              <w:t>商务及服务要求不得出现负偏离。</w:t>
            </w:r>
          </w:p>
        </w:tc>
        <w:tc>
          <w:tcPr>
            <w:tcW w:type="dxa" w:w="1661"/>
          </w:tcPr>
          <w:p>
            <w:pPr>
              <w:pStyle w:val="null3"/>
            </w:pPr>
            <w:r>
              <w:rPr>
                <w:rFonts w:ascii="仿宋_GB2312" w:hAnsi="仿宋_GB2312" w:cs="仿宋_GB2312" w:eastAsia="仿宋_GB2312"/>
              </w:rPr>
              <w:t>服务内容及服务邀请应答表 商务应答表 服务方案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资格证明文件格式.docx 报价表 响应文件封面 分项报价表.docx 残疾人福利性单位声明函 服务方案 标的清单 供应商业绩.docx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本项目特点，提供针对本项目的服务方案。具体包括：①体检流程；②具体场次安排；③体检实施时的引导及陪护；④体检设施配备方案；⑤体检发现疾病的后续服务；⑥健康管理建议；⑦健康风险评估；⑧人员接送安排；⑨早餐派发方案；⑩增值服务方案。注：每具有一项得5分，最多得50分。在此基础上，方案中存在缺陷的，每1项中每有1处扣1分，每项最多扣5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根据本项目特点，提供针对本项目的人员配备方案。具体包括：①团队组织架构；②人员构成及分工；③岗位设置及岗位责任制度。注：每具有一项得3分，最多得9分。在此基础上，方案中存在缺陷的，每1项中每有1处扣1分，每项最多扣3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至少有3名主检医师，且主检医师须为副主任医师及以上职称得2分；每多增加一名得0.5分（磋商响应文件中提供职称证书复印件加盖公章），本项满分3分；未提供不计分。（注：1.团队成员一人同时具备多项证书的，只计算其中一项，不得重复计算；2.提供团队成员在本单位2026至今已缴存的至少连续三个月的社会保障资金缴存单据或社保机构开具的社会保险参保缴费情况证明，依法不需要缴纳社会保障资金的单位应提供相关证明材料。） 2.供应商具备中级及以上专业技术职务任职资格的执业医师和护士，每提供一份计1分，满分3分（磋商响应文件中提供职称证书复印件加盖公章）；未提供不计分。（注：1.团队成员一人同时具备多项证书的，只计算其中一项，不得重复计算；2.提供团队成员在本单位2026至今已缴存的至少连续三个月的社会保障资金缴存单据或社保机构开具的社会保险参保缴费情况证明，依法不需要缴纳社会保障资金的单位应提供相关证明材料。） 3.供应商为三级甲等非营利性医院得2分（磋商响应文件中提供相关证明材料复印件加盖公章）,未提供不计分。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服务承诺及质量保证方案</w:t>
            </w:r>
          </w:p>
        </w:tc>
        <w:tc>
          <w:tcPr>
            <w:tcW w:type="dxa" w:w="2492"/>
          </w:tcPr>
          <w:p>
            <w:pPr>
              <w:pStyle w:val="null3"/>
            </w:pPr>
            <w:r>
              <w:rPr>
                <w:rFonts w:ascii="仿宋_GB2312" w:hAnsi="仿宋_GB2312" w:cs="仿宋_GB2312" w:eastAsia="仿宋_GB2312"/>
              </w:rPr>
              <w:t>供应商根据本项目特点，提供针对本项目的服务承诺及质量保证方案。具体包括：①质量保证措施；②保密方案及承诺；③服务响应及应急处置方案；④服务质量监督及整改方案；⑤售后保障服务承诺。 注：每具有一项得4分，最多得20分。在此基础上，方案中存在缺陷的，每1项中每有1处扣1分，每项最多扣4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供应商提供2023年04月01日至今团体体检项目业绩（磋商响应文件中提供合同复印件加盖公章），每提供1个得1分，最高得3分。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最低有效报价得10分。以本次最低有效磋商报价为基准价，磋商报价得分=(基准价÷最后磋商报价)×价格权值×100。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本项目特点，提供针对本项目的服务方案。具体包括：①体检流程；②具体场次安排；③体检实施时的引导及陪护；④体检设施配备方案；⑤体检发现疾病的后续服务；⑥健康管理建议；⑦健康风险评估；⑧人员接送安排；⑨早餐派发方案；⑩增值服务方案。注：每具有一项得5分，最多得50分。在此基础上，方案中存在缺陷的，每1项中每有1处扣1分，每项最多扣5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根据本项目特点，提供针对本项目的人员配备方案。具体包括：①团队组织架构；②人员构成及分工；③岗位设置及岗位责任制度。注：每具有一项得3分，最多得9分。在此基础上，方案中存在缺陷的，每1项中每有1处扣1分，每项最多扣3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至少有3名主检医师，且主检医师须为副主任医师及以上职称得2分；每多增加一名得0.5分（磋商响应文件中提供职称证书复印件加盖公章），本项满分3分；未提供不计分。（注：1.团队成员一人同时具备多项证书的，只计算其中一项，不得重复计算；2.提供团队成员在本单位2026至今已缴存的至少连续三个月的社会保障资金缴存单据或社保机构开具的社会保险参保缴费情况证明，依法不需要缴纳社会保障资金的单位应提供相关证明材料。） 2.供应商具备中级及以上专业技术职务任职资格的执业医师和护士，每提供一份计1分，满分3分（磋商响应文件中提供职称证书复印件加盖公章）；未提供不计分。（注：1.团队成员一人同时具备多项证书的，只计算其中一项，不得重复计算；2.提供团队成员在本单位2026至今已缴存的至少连续三个月的社会保障资金缴存单据或社保机构开具的社会保险参保缴费情况证明，依法不需要缴纳社会保障资金的单位应提供相关证明材料。） 3.供应商为三级甲等非营利性医院得2分（磋商响应文件中提供相关证明材料复印件加盖公章）,未提供不计分。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服务承诺及质量保证方案</w:t>
            </w:r>
          </w:p>
        </w:tc>
        <w:tc>
          <w:tcPr>
            <w:tcW w:type="dxa" w:w="2492"/>
          </w:tcPr>
          <w:p>
            <w:pPr>
              <w:pStyle w:val="null3"/>
            </w:pPr>
            <w:r>
              <w:rPr>
                <w:rFonts w:ascii="仿宋_GB2312" w:hAnsi="仿宋_GB2312" w:cs="仿宋_GB2312" w:eastAsia="仿宋_GB2312"/>
              </w:rPr>
              <w:t>供应商根据本项目特点，提供针对本项目的服务承诺及质量保证方案。具体包括：①质量保证措施；②保密方案及承诺；③服务响应及应急处置方案；④服务质量监督及整改方案；⑤售后保障服务承诺。 注：每具有一项得4分，最多得20分。在此基础上，方案中存在缺陷的，每1项中每有1处扣1分，每项最多扣4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供应商提供2023年04月01日至今团体体检项目业绩（磋商响应文件中提供合同复印件加盖公章），每提供1个得1分，最高得3分。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最低有效报价得10分。以本次最低有效磋商报价为基准价，磋商报价得分=(基准价÷最后磋商报价)×价格权值×100。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详见附件：资格证明文件格式.docx</w:t>
      </w:r>
    </w:p>
    <w:p>
      <w:pPr>
        <w:pStyle w:val="null3"/>
        <w:ind w:firstLine="960"/>
      </w:pPr>
      <w:r>
        <w:rPr>
          <w:rFonts w:ascii="仿宋_GB2312" w:hAnsi="仿宋_GB2312" w:cs="仿宋_GB2312" w:eastAsia="仿宋_GB2312"/>
        </w:rPr>
        <w:t>详见附件：供应商业绩.docx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详见附件：资格证明文件格式.docx</w:t>
      </w:r>
    </w:p>
    <w:p>
      <w:pPr>
        <w:pStyle w:val="null3"/>
        <w:ind w:firstLine="960"/>
      </w:pPr>
      <w:r>
        <w:rPr>
          <w:rFonts w:ascii="仿宋_GB2312" w:hAnsi="仿宋_GB2312" w:cs="仿宋_GB2312" w:eastAsia="仿宋_GB2312"/>
        </w:rPr>
        <w:t>详见附件：供应商业绩.docx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