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版本号：慧科ZX-CG04003BH20260702001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国家级高技能人才培训基地设备采购及实训场地改造项目（设备采购）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慧科ZX-CG04003BH</w:t>
      </w:r>
      <w:r>
        <w:br/>
      </w:r>
      <w:r>
        <w:br/>
      </w:r>
      <w:r>
        <w:br/>
      </w:r>
    </w:p>
    <w:p>
      <w:pPr>
        <w:pStyle w:val="null3"/>
        <w:jc w:val="center"/>
        <w:outlineLvl w:val="2"/>
      </w:pPr>
      <w:r>
        <w:rPr>
          <w:rFonts w:ascii="仿宋_GB2312" w:hAnsi="仿宋_GB2312" w:cs="仿宋_GB2312" w:eastAsia="仿宋_GB2312"/>
          <w:sz w:val="28"/>
          <w:b/>
        </w:rPr>
        <w:t>西安商贸旅游技师学院</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西安商贸旅游技师学院</w:t>
      </w:r>
      <w:r>
        <w:rPr>
          <w:rFonts w:ascii="仿宋_GB2312" w:hAnsi="仿宋_GB2312" w:cs="仿宋_GB2312" w:eastAsia="仿宋_GB2312"/>
        </w:rPr>
        <w:t>委托，拟对</w:t>
      </w:r>
      <w:r>
        <w:rPr>
          <w:rFonts w:ascii="仿宋_GB2312" w:hAnsi="仿宋_GB2312" w:cs="仿宋_GB2312" w:eastAsia="仿宋_GB2312"/>
        </w:rPr>
        <w:t>国家级高技能人才培训基地设备采购及实训场地改造项目（设备采购）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慧科ZX-CG04003BH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国家级高技能人才培训基地设备采购及实训场地改造项目（设备采购）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西安商贸旅游技师学院国家级高技能人才培训基地设备采购及实训场地改造项目（设备采购）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 2026年01月至今已缴纳的至少一个月的税收缴纳证明(时间以税款所属日期为准)，依法免税的单位应提供相关证明材料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7、信用记录：供应商未被列入信用中国网站(www.creditchina.gov.cn)“失信被执行人、重大税收违法失信主体”；未被列入中国政府采购网(www.ccgp.gov.cn)“政府采购严重违法失信行为信息记录”名单</w:t>
      </w:r>
    </w:p>
    <w:p>
      <w:pPr>
        <w:pStyle w:val="null3"/>
      </w:pPr>
      <w:r>
        <w:rPr>
          <w:rFonts w:ascii="仿宋_GB2312" w:hAnsi="仿宋_GB2312" w:cs="仿宋_GB2312" w:eastAsia="仿宋_GB2312"/>
        </w:rPr>
        <w:t>8、法定代表人授权委托书：法定代表人授权委托书、被授权人身份证(法定代表人参加开标时,只需提供法定代表人身份证；被授权人参加开标时，需提供投标文件截止时间前三个月至少一个月的基本养老保险参保缴费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西安商贸旅游技师学院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029-61819113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17782975313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空调、75寸液晶电视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代理服务费收费标准：以成交金额为基数，参照《招标代理服务收费管理暂行办法》（计价格[2002]1980号）和《关于招标代理服务收费有关问题的通知》（发改办价格[2003]857号）的有关规定下浮20%执行。 收款账户如下： 开户名称：陕西慧科工程管理咨询有限公司 开户银行：交通银行股份有限公司西安光华路支行 银行账号：6113 0113 5013 0018 4142 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西安商贸旅游技师学院</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西安商贸旅游技师学院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联系电话：17782975313</w:t>
      </w:r>
    </w:p>
    <w:p>
      <w:pPr>
        <w:pStyle w:val="null3"/>
      </w:pPr>
      <w:r>
        <w:rPr>
          <w:rFonts w:ascii="仿宋_GB2312" w:hAnsi="仿宋_GB2312" w:cs="仿宋_GB2312" w:eastAsia="仿宋_GB2312"/>
        </w:rPr>
        <w:t>地址：陕西省西安市雁塔区曲江文创中心双子座7号楼1702室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西安商贸旅游技师学院国家级高技能人才培训基地设备采购及实训场地改造项目（设备采购）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其他生活用电器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标的名称：其他生活用电器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0"/>
              <w:gridCol w:w="165"/>
              <w:gridCol w:w="150"/>
              <w:gridCol w:w="129"/>
              <w:gridCol w:w="1893"/>
            </w:tblGrid>
            <w:tr>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地点</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设备参数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红外电烤箱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设备：三层六盘远红外电烤箱，每层可放置</w:t>
                  </w:r>
                  <w:r>
                    <w:rPr>
                      <w:rFonts w:ascii="仿宋_GB2312" w:hAnsi="仿宋_GB2312" w:cs="仿宋_GB2312" w:eastAsia="仿宋_GB2312"/>
                      <w:sz w:val="21"/>
                    </w:rPr>
                    <w:t>≥2块400×600mm标准烤盘（允许±50mm公差）；</w:t>
                  </w:r>
                </w:p>
                <w:p>
                  <w:pPr>
                    <w:pStyle w:val="null3"/>
                    <w:jc w:val="both"/>
                  </w:pPr>
                  <w:r>
                    <w:rPr>
                      <w:rFonts w:ascii="仿宋_GB2312" w:hAnsi="仿宋_GB2312" w:cs="仿宋_GB2312" w:eastAsia="仿宋_GB2312"/>
                      <w:sz w:val="21"/>
                    </w:rPr>
                    <w:t>单层层炉内腔：宽度</w:t>
                  </w:r>
                  <w:r>
                    <w:rPr>
                      <w:rFonts w:ascii="仿宋_GB2312" w:hAnsi="仿宋_GB2312" w:cs="仿宋_GB2312" w:eastAsia="仿宋_GB2312"/>
                      <w:sz w:val="21"/>
                    </w:rPr>
                    <w:t>≥850mm、深度≥700mm、高度≥220mm；</w:t>
                  </w:r>
                </w:p>
                <w:p>
                  <w:pPr>
                    <w:pStyle w:val="null3"/>
                    <w:jc w:val="both"/>
                  </w:pPr>
                  <w:r>
                    <w:rPr>
                      <w:rFonts w:ascii="仿宋_GB2312" w:hAnsi="仿宋_GB2312" w:cs="仿宋_GB2312" w:eastAsia="仿宋_GB2312"/>
                      <w:sz w:val="21"/>
                    </w:rPr>
                    <w:t>加热总功率</w:t>
                  </w:r>
                  <w:r>
                    <w:rPr>
                      <w:rFonts w:ascii="仿宋_GB2312" w:hAnsi="仿宋_GB2312" w:cs="仿宋_GB2312" w:eastAsia="仿宋_GB2312"/>
                      <w:sz w:val="21"/>
                    </w:rPr>
                    <w:t>≥19kW，蒸汽系统总功率≥24kW；</w:t>
                  </w:r>
                </w:p>
                <w:p>
                  <w:pPr>
                    <w:pStyle w:val="null3"/>
                    <w:jc w:val="both"/>
                  </w:pPr>
                  <w:r>
                    <w:rPr>
                      <w:rFonts w:ascii="仿宋_GB2312" w:hAnsi="仿宋_GB2312" w:cs="仿宋_GB2312" w:eastAsia="仿宋_GB2312"/>
                      <w:sz w:val="21"/>
                    </w:rPr>
                    <w:t>温控</w:t>
                  </w:r>
                  <w:r>
                    <w:rPr>
                      <w:rFonts w:ascii="仿宋_GB2312" w:hAnsi="仿宋_GB2312" w:cs="仿宋_GB2312" w:eastAsia="仿宋_GB2312"/>
                      <w:sz w:val="21"/>
                    </w:rPr>
                    <w:t>50℃–300℃，控温精度≤±5℃；</w:t>
                  </w:r>
                </w:p>
                <w:p>
                  <w:pPr>
                    <w:pStyle w:val="null3"/>
                    <w:jc w:val="both"/>
                  </w:pPr>
                  <w:r>
                    <w:rPr>
                      <w:rFonts w:ascii="仿宋_GB2312" w:hAnsi="仿宋_GB2312" w:cs="仿宋_GB2312" w:eastAsia="仿宋_GB2312"/>
                      <w:sz w:val="21"/>
                    </w:rPr>
                    <w:t>炉体内膛采用镀铝板耐腐蚀材质；</w:t>
                  </w:r>
                </w:p>
                <w:p>
                  <w:pPr>
                    <w:pStyle w:val="null3"/>
                    <w:jc w:val="both"/>
                  </w:pPr>
                  <w:r>
                    <w:rPr>
                      <w:rFonts w:ascii="仿宋_GB2312" w:hAnsi="仿宋_GB2312" w:cs="仿宋_GB2312" w:eastAsia="仿宋_GB2312"/>
                      <w:sz w:val="21"/>
                    </w:rPr>
                    <w:t>三层炉腔均配备独立可控高温蒸汽系统；</w:t>
                  </w:r>
                </w:p>
                <w:p>
                  <w:pPr>
                    <w:pStyle w:val="null3"/>
                    <w:jc w:val="both"/>
                  </w:pPr>
                  <w:r>
                    <w:rPr>
                      <w:rFonts w:ascii="仿宋_GB2312" w:hAnsi="仿宋_GB2312" w:cs="仿宋_GB2312" w:eastAsia="仿宋_GB2312"/>
                      <w:sz w:val="21"/>
                    </w:rPr>
                    <w:t>每层配置耐高温烘焙石板；</w:t>
                  </w:r>
                </w:p>
                <w:p>
                  <w:pPr>
                    <w:pStyle w:val="null3"/>
                    <w:jc w:val="both"/>
                  </w:pPr>
                  <w:r>
                    <w:rPr>
                      <w:rFonts w:ascii="仿宋_GB2312" w:hAnsi="仿宋_GB2312" w:cs="仿宋_GB2312" w:eastAsia="仿宋_GB2312"/>
                      <w:sz w:val="21"/>
                    </w:rPr>
                    <w:t>蒸汽水箱、输水管道采用铜质或</w:t>
                  </w:r>
                  <w:r>
                    <w:rPr>
                      <w:rFonts w:ascii="仿宋_GB2312" w:hAnsi="仿宋_GB2312" w:cs="仿宋_GB2312" w:eastAsia="仿宋_GB2312"/>
                      <w:sz w:val="21"/>
                    </w:rPr>
                    <w:t>304不锈钢耐腐蚀材质；</w:t>
                  </w:r>
                </w:p>
                <w:p>
                  <w:pPr>
                    <w:pStyle w:val="null3"/>
                    <w:jc w:val="both"/>
                  </w:pPr>
                  <w:r>
                    <w:rPr>
                      <w:rFonts w:ascii="仿宋_GB2312" w:hAnsi="仿宋_GB2312" w:cs="仿宋_GB2312" w:eastAsia="仿宋_GB2312"/>
                      <w:sz w:val="21"/>
                    </w:rPr>
                    <w:t>炉门密封硅胶条耐高温，设计使用寿命不低于</w:t>
                  </w:r>
                  <w:r>
                    <w:rPr>
                      <w:rFonts w:ascii="仿宋_GB2312" w:hAnsi="仿宋_GB2312" w:cs="仿宋_GB2312" w:eastAsia="仿宋_GB2312"/>
                      <w:sz w:val="21"/>
                    </w:rPr>
                    <w:t>3年；</w:t>
                  </w:r>
                </w:p>
                <w:p>
                  <w:pPr>
                    <w:pStyle w:val="null3"/>
                    <w:jc w:val="both"/>
                  </w:pPr>
                  <w:r>
                    <w:rPr>
                      <w:rFonts w:ascii="仿宋_GB2312" w:hAnsi="仿宋_GB2312" w:cs="仿宋_GB2312" w:eastAsia="仿宋_GB2312"/>
                      <w:sz w:val="21"/>
                    </w:rPr>
                    <w:t>供电</w:t>
                  </w:r>
                  <w:r>
                    <w:rPr>
                      <w:rFonts w:ascii="仿宋_GB2312" w:hAnsi="仿宋_GB2312" w:cs="仿宋_GB2312" w:eastAsia="仿宋_GB2312"/>
                      <w:sz w:val="21"/>
                    </w:rPr>
                    <w:t>380V 三相四线带接地，配套≥63A空开；</w:t>
                  </w:r>
                </w:p>
                <w:p>
                  <w:pPr>
                    <w:pStyle w:val="null3"/>
                    <w:jc w:val="both"/>
                  </w:pPr>
                  <w:r>
                    <w:rPr>
                      <w:rFonts w:ascii="仿宋_GB2312" w:hAnsi="仿宋_GB2312" w:cs="仿宋_GB2312" w:eastAsia="仿宋_GB2312"/>
                      <w:sz w:val="21"/>
                    </w:rPr>
                    <w:t>炉腔内置防爆高亮度照明灯；</w:t>
                  </w:r>
                </w:p>
                <w:p>
                  <w:pPr>
                    <w:pStyle w:val="null3"/>
                    <w:jc w:val="both"/>
                  </w:pPr>
                  <w:r>
                    <w:rPr>
                      <w:rFonts w:ascii="仿宋_GB2312" w:hAnsi="仿宋_GB2312" w:cs="仿宋_GB2312" w:eastAsia="仿宋_GB2312"/>
                      <w:sz w:val="21"/>
                    </w:rPr>
                    <w:t>微电脑触摸数控面板，设定、实际温度双窗口</w:t>
                  </w:r>
                  <w:r>
                    <w:rPr>
                      <w:rFonts w:ascii="仿宋_GB2312" w:hAnsi="仿宋_GB2312" w:cs="仿宋_GB2312" w:eastAsia="仿宋_GB2312"/>
                      <w:sz w:val="21"/>
                    </w:rPr>
                    <w:t>LED独立显示；</w:t>
                  </w:r>
                </w:p>
                <w:p>
                  <w:pPr>
                    <w:pStyle w:val="null3"/>
                    <w:jc w:val="both"/>
                  </w:pPr>
                  <w:r>
                    <w:rPr>
                      <w:rFonts w:ascii="仿宋_GB2312" w:hAnsi="仿宋_GB2312" w:cs="仿宋_GB2312" w:eastAsia="仿宋_GB2312"/>
                      <w:sz w:val="21"/>
                    </w:rPr>
                    <w:t>设备正面面板采用</w:t>
                  </w:r>
                  <w:r>
                    <w:rPr>
                      <w:rFonts w:ascii="仿宋_GB2312" w:hAnsi="仿宋_GB2312" w:cs="仿宋_GB2312" w:eastAsia="仿宋_GB2312"/>
                      <w:sz w:val="21"/>
                    </w:rPr>
                    <w:t>304 食品级不锈钢；</w:t>
                  </w:r>
                </w:p>
                <w:p>
                  <w:pPr>
                    <w:pStyle w:val="null3"/>
                    <w:jc w:val="both"/>
                  </w:pPr>
                  <w:r>
                    <w:rPr>
                      <w:rFonts w:ascii="仿宋_GB2312" w:hAnsi="仿宋_GB2312" w:cs="仿宋_GB2312" w:eastAsia="仿宋_GB2312"/>
                      <w:sz w:val="21"/>
                      <w:b/>
                    </w:rPr>
                    <w:t>供货售后：含送货、安装调试、使用保养培训及全套辅材，所有费用计入投标总价；整机免费质保不少于</w:t>
                  </w:r>
                  <w:r>
                    <w:rPr>
                      <w:rFonts w:ascii="仿宋_GB2312" w:hAnsi="仿宋_GB2312" w:cs="仿宋_GB2312" w:eastAsia="仿宋_GB2312"/>
                      <w:sz w:val="21"/>
                      <w:b/>
                    </w:rPr>
                    <w:t>2年（自验收交付之日起），质保期自设备验收合格交付之日算起。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红外电烤箱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设备：三层六盘远红外电烤箱，每层可放置</w:t>
                  </w:r>
                  <w:r>
                    <w:rPr>
                      <w:rFonts w:ascii="仿宋_GB2312" w:hAnsi="仿宋_GB2312" w:cs="仿宋_GB2312" w:eastAsia="仿宋_GB2312"/>
                      <w:sz w:val="21"/>
                    </w:rPr>
                    <w:t>≥2 块 400×600mm 标准烤盘（允许±50mm公差）；</w:t>
                  </w:r>
                </w:p>
                <w:p>
                  <w:pPr>
                    <w:pStyle w:val="null3"/>
                    <w:jc w:val="both"/>
                  </w:pPr>
                  <w:r>
                    <w:rPr>
                      <w:rFonts w:ascii="仿宋_GB2312" w:hAnsi="仿宋_GB2312" w:cs="仿宋_GB2312" w:eastAsia="仿宋_GB2312"/>
                      <w:sz w:val="21"/>
                    </w:rPr>
                    <w:t>单层层炉内腔：宽度</w:t>
                  </w:r>
                  <w:r>
                    <w:rPr>
                      <w:rFonts w:ascii="仿宋_GB2312" w:hAnsi="仿宋_GB2312" w:cs="仿宋_GB2312" w:eastAsia="仿宋_GB2312"/>
                      <w:sz w:val="21"/>
                    </w:rPr>
                    <w:t>≥850mm、深度≥700mm、高度≥220mm；</w:t>
                  </w:r>
                </w:p>
                <w:p>
                  <w:pPr>
                    <w:pStyle w:val="null3"/>
                    <w:jc w:val="both"/>
                  </w:pPr>
                  <w:r>
                    <w:rPr>
                      <w:rFonts w:ascii="仿宋_GB2312" w:hAnsi="仿宋_GB2312" w:cs="仿宋_GB2312" w:eastAsia="仿宋_GB2312"/>
                      <w:sz w:val="21"/>
                    </w:rPr>
                    <w:t>加热总功率</w:t>
                  </w:r>
                  <w:r>
                    <w:rPr>
                      <w:rFonts w:ascii="仿宋_GB2312" w:hAnsi="仿宋_GB2312" w:cs="仿宋_GB2312" w:eastAsia="仿宋_GB2312"/>
                      <w:sz w:val="21"/>
                    </w:rPr>
                    <w:t>≥19kW，蒸汽系统总功率≥24kW；</w:t>
                  </w:r>
                </w:p>
                <w:p>
                  <w:pPr>
                    <w:pStyle w:val="null3"/>
                    <w:jc w:val="both"/>
                  </w:pPr>
                  <w:r>
                    <w:rPr>
                      <w:rFonts w:ascii="仿宋_GB2312" w:hAnsi="仿宋_GB2312" w:cs="仿宋_GB2312" w:eastAsia="仿宋_GB2312"/>
                      <w:sz w:val="21"/>
                    </w:rPr>
                    <w:t>温控</w:t>
                  </w:r>
                  <w:r>
                    <w:rPr>
                      <w:rFonts w:ascii="仿宋_GB2312" w:hAnsi="仿宋_GB2312" w:cs="仿宋_GB2312" w:eastAsia="仿宋_GB2312"/>
                      <w:sz w:val="21"/>
                    </w:rPr>
                    <w:t>50℃–300℃，控温精度≤±5℃；</w:t>
                  </w:r>
                </w:p>
                <w:p>
                  <w:pPr>
                    <w:pStyle w:val="null3"/>
                    <w:jc w:val="both"/>
                  </w:pPr>
                  <w:r>
                    <w:rPr>
                      <w:rFonts w:ascii="仿宋_GB2312" w:hAnsi="仿宋_GB2312" w:cs="仿宋_GB2312" w:eastAsia="仿宋_GB2312"/>
                      <w:sz w:val="21"/>
                    </w:rPr>
                    <w:t>炉体内膛采用镀铝板耐腐蚀材质；</w:t>
                  </w:r>
                </w:p>
                <w:p>
                  <w:pPr>
                    <w:pStyle w:val="null3"/>
                    <w:jc w:val="both"/>
                  </w:pPr>
                  <w:r>
                    <w:rPr>
                      <w:rFonts w:ascii="仿宋_GB2312" w:hAnsi="仿宋_GB2312" w:cs="仿宋_GB2312" w:eastAsia="仿宋_GB2312"/>
                      <w:sz w:val="21"/>
                    </w:rPr>
                    <w:t>三层炉腔均配备独立可控高温蒸汽系统；</w:t>
                  </w:r>
                </w:p>
                <w:p>
                  <w:pPr>
                    <w:pStyle w:val="null3"/>
                    <w:jc w:val="both"/>
                  </w:pPr>
                  <w:r>
                    <w:rPr>
                      <w:rFonts w:ascii="仿宋_GB2312" w:hAnsi="仿宋_GB2312" w:cs="仿宋_GB2312" w:eastAsia="仿宋_GB2312"/>
                      <w:sz w:val="21"/>
                    </w:rPr>
                    <w:t>每层配置耐高温烘焙石板；</w:t>
                  </w:r>
                </w:p>
                <w:p>
                  <w:pPr>
                    <w:pStyle w:val="null3"/>
                    <w:jc w:val="both"/>
                  </w:pPr>
                  <w:r>
                    <w:rPr>
                      <w:rFonts w:ascii="仿宋_GB2312" w:hAnsi="仿宋_GB2312" w:cs="仿宋_GB2312" w:eastAsia="仿宋_GB2312"/>
                      <w:sz w:val="21"/>
                    </w:rPr>
                    <w:t>蒸汽水箱、输水管道采用铜质或</w:t>
                  </w:r>
                  <w:r>
                    <w:rPr>
                      <w:rFonts w:ascii="仿宋_GB2312" w:hAnsi="仿宋_GB2312" w:cs="仿宋_GB2312" w:eastAsia="仿宋_GB2312"/>
                      <w:sz w:val="21"/>
                    </w:rPr>
                    <w:t>304不锈钢耐腐蚀材质；</w:t>
                  </w:r>
                </w:p>
                <w:p>
                  <w:pPr>
                    <w:pStyle w:val="null3"/>
                    <w:jc w:val="both"/>
                  </w:pPr>
                  <w:r>
                    <w:rPr>
                      <w:rFonts w:ascii="仿宋_GB2312" w:hAnsi="仿宋_GB2312" w:cs="仿宋_GB2312" w:eastAsia="仿宋_GB2312"/>
                      <w:sz w:val="21"/>
                    </w:rPr>
                    <w:t>炉门密封硅胶条耐高温，设计使用寿命不低于</w:t>
                  </w:r>
                  <w:r>
                    <w:rPr>
                      <w:rFonts w:ascii="仿宋_GB2312" w:hAnsi="仿宋_GB2312" w:cs="仿宋_GB2312" w:eastAsia="仿宋_GB2312"/>
                      <w:sz w:val="21"/>
                    </w:rPr>
                    <w:t>3年；</w:t>
                  </w:r>
                </w:p>
                <w:p>
                  <w:pPr>
                    <w:pStyle w:val="null3"/>
                    <w:jc w:val="both"/>
                  </w:pPr>
                  <w:r>
                    <w:rPr>
                      <w:rFonts w:ascii="仿宋_GB2312" w:hAnsi="仿宋_GB2312" w:cs="仿宋_GB2312" w:eastAsia="仿宋_GB2312"/>
                      <w:sz w:val="21"/>
                    </w:rPr>
                    <w:t>供电</w:t>
                  </w:r>
                  <w:r>
                    <w:rPr>
                      <w:rFonts w:ascii="仿宋_GB2312" w:hAnsi="仿宋_GB2312" w:cs="仿宋_GB2312" w:eastAsia="仿宋_GB2312"/>
                      <w:sz w:val="21"/>
                    </w:rPr>
                    <w:t>380V 三相四线带接地，配套≥63A空开；</w:t>
                  </w:r>
                </w:p>
                <w:p>
                  <w:pPr>
                    <w:pStyle w:val="null3"/>
                    <w:jc w:val="both"/>
                  </w:pPr>
                  <w:r>
                    <w:rPr>
                      <w:rFonts w:ascii="仿宋_GB2312" w:hAnsi="仿宋_GB2312" w:cs="仿宋_GB2312" w:eastAsia="仿宋_GB2312"/>
                      <w:sz w:val="21"/>
                    </w:rPr>
                    <w:t>炉腔内置防爆高亮度照明灯；</w:t>
                  </w:r>
                </w:p>
                <w:p>
                  <w:pPr>
                    <w:pStyle w:val="null3"/>
                    <w:jc w:val="both"/>
                  </w:pPr>
                  <w:r>
                    <w:rPr>
                      <w:rFonts w:ascii="仿宋_GB2312" w:hAnsi="仿宋_GB2312" w:cs="仿宋_GB2312" w:eastAsia="仿宋_GB2312"/>
                      <w:sz w:val="21"/>
                    </w:rPr>
                    <w:t>微电脑触摸数控面板，设定、实际温度双窗口</w:t>
                  </w:r>
                  <w:r>
                    <w:rPr>
                      <w:rFonts w:ascii="仿宋_GB2312" w:hAnsi="仿宋_GB2312" w:cs="仿宋_GB2312" w:eastAsia="仿宋_GB2312"/>
                      <w:sz w:val="21"/>
                    </w:rPr>
                    <w:t>LED 独立显示；</w:t>
                  </w:r>
                </w:p>
                <w:p>
                  <w:pPr>
                    <w:pStyle w:val="null3"/>
                    <w:jc w:val="both"/>
                  </w:pPr>
                  <w:r>
                    <w:rPr>
                      <w:rFonts w:ascii="仿宋_GB2312" w:hAnsi="仿宋_GB2312" w:cs="仿宋_GB2312" w:eastAsia="仿宋_GB2312"/>
                      <w:sz w:val="21"/>
                    </w:rPr>
                    <w:t>设备正面面板采用</w:t>
                  </w:r>
                  <w:r>
                    <w:rPr>
                      <w:rFonts w:ascii="仿宋_GB2312" w:hAnsi="仿宋_GB2312" w:cs="仿宋_GB2312" w:eastAsia="仿宋_GB2312"/>
                      <w:sz w:val="21"/>
                    </w:rPr>
                    <w:t>304 食品级不锈钢；</w:t>
                  </w:r>
                </w:p>
                <w:p>
                  <w:pPr>
                    <w:pStyle w:val="null3"/>
                    <w:jc w:val="both"/>
                  </w:pPr>
                  <w:r>
                    <w:rPr>
                      <w:rFonts w:ascii="仿宋_GB2312" w:hAnsi="仿宋_GB2312" w:cs="仿宋_GB2312" w:eastAsia="仿宋_GB2312"/>
                      <w:sz w:val="21"/>
                    </w:rPr>
                    <w:t>含送货、安装调试及全部辅材，整机免费质保不少于</w:t>
                  </w:r>
                  <w:r>
                    <w:rPr>
                      <w:rFonts w:ascii="仿宋_GB2312" w:hAnsi="仿宋_GB2312" w:cs="仿宋_GB2312" w:eastAsia="仿宋_GB2312"/>
                      <w:sz w:val="21"/>
                    </w:rPr>
                    <w:t>2 年（自验收交付之日起）。</w:t>
                  </w:r>
                </w:p>
                <w:p>
                  <w:pPr>
                    <w:pStyle w:val="null3"/>
                    <w:jc w:val="both"/>
                  </w:pPr>
                  <w:r>
                    <w:rPr>
                      <w:rFonts w:ascii="仿宋_GB2312" w:hAnsi="仿宋_GB2312" w:cs="仿宋_GB2312" w:eastAsia="仿宋_GB2312"/>
                      <w:sz w:val="21"/>
                      <w:b/>
                    </w:rPr>
                    <w:t>（注：教室门尺寸</w:t>
                  </w:r>
                  <w:r>
                    <w:rPr>
                      <w:rFonts w:ascii="仿宋_GB2312" w:hAnsi="仿宋_GB2312" w:cs="仿宋_GB2312" w:eastAsia="仿宋_GB2312"/>
                      <w:sz w:val="21"/>
                      <w:b/>
                    </w:rPr>
                    <w:t>1.2m*1.9m，设备保证能进。</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供货售后：含送货、安装调试、使用保养培训及全套辅材，所有费用计入投标总价；整机免费质保不少于</w:t>
                  </w:r>
                  <w:r>
                    <w:rPr>
                      <w:rFonts w:ascii="仿宋_GB2312" w:hAnsi="仿宋_GB2312" w:cs="仿宋_GB2312" w:eastAsia="仿宋_GB2312"/>
                      <w:sz w:val="21"/>
                      <w:b/>
                    </w:rPr>
                    <w:t>2 年（自验收交付之日起），质保期自设备验收合格交付之日算起。</w:t>
                  </w:r>
                  <w:r>
                    <w:rPr>
                      <w:rFonts w:ascii="仿宋_GB2312" w:hAnsi="仿宋_GB2312" w:cs="仿宋_GB2312" w:eastAsia="仿宋_GB2312"/>
                      <w:sz w:val="21"/>
                      <w:b/>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烤盘</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100张</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食品级铝合金材质，耐高低温，耐酸碱腐蚀，尺寸</w:t>
                  </w:r>
                  <w:r>
                    <w:rPr>
                      <w:rFonts w:ascii="仿宋_GB2312" w:hAnsi="仿宋_GB2312" w:cs="仿宋_GB2312" w:eastAsia="仿宋_GB2312"/>
                      <w:sz w:val="21"/>
                    </w:rPr>
                    <w:t>400mm±50mm*600mm±50mm*3mm；表面特氟龙防粘涂层</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裱花转台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整体高强度铝合金材质，底部硅胶防滑，底座防锈烤漆处理，静音轴承，台面防刮硬化处理，直径＞</w:t>
                  </w:r>
                  <w:r>
                    <w:rPr>
                      <w:rFonts w:ascii="仿宋_GB2312" w:hAnsi="仿宋_GB2312" w:cs="仿宋_GB2312" w:eastAsia="仿宋_GB2312"/>
                      <w:sz w:val="21"/>
                    </w:rPr>
                    <w:t>300mm，台面带三条圆形刻度，整体高度＞</w:t>
                  </w:r>
                  <w:r>
                    <w:rPr>
                      <w:rFonts w:ascii="仿宋_GB2312" w:hAnsi="仿宋_GB2312" w:cs="仿宋_GB2312" w:eastAsia="仿宋_GB2312"/>
                      <w:sz w:val="21"/>
                      <w:b/>
                    </w:rPr>
                    <w:t>14cm</w:t>
                  </w:r>
                  <w:r>
                    <w:rPr>
                      <w:rFonts w:ascii="仿宋_GB2312" w:hAnsi="仿宋_GB2312" w:cs="仿宋_GB2312" w:eastAsia="仿宋_GB2312"/>
                      <w:sz w:val="21"/>
                    </w:rPr>
                    <w:t>。</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裱花模具</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80个/套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硅胶裱花蛋糕坯，硅胶层</w:t>
                  </w:r>
                  <w:r>
                    <w:rPr>
                      <w:rFonts w:ascii="仿宋_GB2312" w:hAnsi="仿宋_GB2312" w:cs="仿宋_GB2312" w:eastAsia="仿宋_GB2312"/>
                      <w:sz w:val="21"/>
                    </w:rPr>
                    <w:t>≥5mm，直径8英寸（20cm），高7cm，单体单色。</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速冻柜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设备类型：风冷无霜插盘式速冻柜，适配国标</w:t>
                  </w:r>
                  <w:r>
                    <w:rPr>
                      <w:rFonts w:ascii="仿宋_GB2312" w:hAnsi="仿宋_GB2312" w:cs="仿宋_GB2312" w:eastAsia="仿宋_GB2312"/>
                      <w:sz w:val="21"/>
                    </w:rPr>
                    <w:t>400mm×600mm 烘焙烤盘，标准10盘位；供电</w:t>
                  </w:r>
                  <w:r>
                    <w:rPr>
                      <w:rFonts w:ascii="仿宋_GB2312" w:hAnsi="仿宋_GB2312" w:cs="仿宋_GB2312" w:eastAsia="仿宋_GB2312"/>
                      <w:sz w:val="21"/>
                    </w:rPr>
                    <w:t>220</w:t>
                  </w:r>
                  <w:r>
                    <w:rPr>
                      <w:rFonts w:ascii="仿宋_GB2312" w:hAnsi="仿宋_GB2312" w:cs="仿宋_GB2312" w:eastAsia="仿宋_GB2312"/>
                      <w:sz w:val="21"/>
                    </w:rPr>
                    <w:t>v</w:t>
                  </w:r>
                  <w:r>
                    <w:rPr>
                      <w:rFonts w:ascii="仿宋_GB2312" w:hAnsi="仿宋_GB2312" w:cs="仿宋_GB2312" w:eastAsia="仿宋_GB2312"/>
                      <w:sz w:val="21"/>
                    </w:rPr>
                    <w:t>/50HZ</w:t>
                  </w:r>
                  <w:r>
                    <w:rPr>
                      <w:rFonts w:ascii="仿宋_GB2312" w:hAnsi="仿宋_GB2312" w:cs="仿宋_GB2312" w:eastAsia="仿宋_GB2312"/>
                      <w:sz w:val="21"/>
                    </w:rPr>
                    <w:t>或</w:t>
                  </w:r>
                  <w:r>
                    <w:rPr>
                      <w:rFonts w:ascii="仿宋_GB2312" w:hAnsi="仿宋_GB2312" w:cs="仿宋_GB2312" w:eastAsia="仿宋_GB2312"/>
                      <w:sz w:val="21"/>
                    </w:rPr>
                    <w:t>380V/50Hz三相电；</w:t>
                  </w:r>
                </w:p>
                <w:p>
                  <w:pPr>
                    <w:pStyle w:val="null3"/>
                    <w:jc w:val="both"/>
                  </w:pPr>
                  <w:r>
                    <w:rPr>
                      <w:rFonts w:ascii="仿宋_GB2312" w:hAnsi="仿宋_GB2312" w:cs="仿宋_GB2312" w:eastAsia="仿宋_GB2312"/>
                      <w:sz w:val="21"/>
                    </w:rPr>
                    <w:t>机身材质：柜体外壳采用</w:t>
                  </w:r>
                  <w:r>
                    <w:rPr>
                      <w:rFonts w:ascii="仿宋_GB2312" w:hAnsi="仿宋_GB2312" w:cs="仿宋_GB2312" w:eastAsia="仿宋_GB2312"/>
                      <w:sz w:val="21"/>
                    </w:rPr>
                    <w:t>201不锈钢、内胆采用食品级304 不锈钢，或整机304食品级不锈钢；</w:t>
                  </w:r>
                </w:p>
                <w:p>
                  <w:pPr>
                    <w:pStyle w:val="null3"/>
                    <w:jc w:val="both"/>
                  </w:pPr>
                  <w:r>
                    <w:rPr>
                      <w:rFonts w:ascii="仿宋_GB2312" w:hAnsi="仿宋_GB2312" w:cs="仿宋_GB2312" w:eastAsia="仿宋_GB2312"/>
                      <w:sz w:val="21"/>
                    </w:rPr>
                    <w:t>制冷配置：蒸发器采用纯铜或防腐复合铜管材质；配备变频制冷压缩机（泰康、恩布拉科、思科普等同</w:t>
                  </w:r>
                  <w:r>
                    <w:rPr>
                      <w:rFonts w:ascii="仿宋_GB2312" w:hAnsi="仿宋_GB2312" w:cs="仿宋_GB2312" w:eastAsia="仿宋_GB2312"/>
                      <w:sz w:val="21"/>
                    </w:rPr>
                    <w:t>性能</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性能参数：</w:t>
                  </w:r>
                  <w:r>
                    <w:rPr>
                      <w:rFonts w:ascii="仿宋_GB2312" w:hAnsi="仿宋_GB2312" w:cs="仿宋_GB2312" w:eastAsia="仿宋_GB2312"/>
                      <w:sz w:val="21"/>
                    </w:rPr>
                    <w:t>① 整机额定输入功率≥2.5kW；</w:t>
                  </w:r>
                </w:p>
                <w:p>
                  <w:pPr>
                    <w:pStyle w:val="null3"/>
                    <w:jc w:val="both"/>
                  </w:pPr>
                  <w:r>
                    <w:rPr>
                      <w:rFonts w:ascii="仿宋_GB2312" w:hAnsi="仿宋_GB2312" w:cs="仿宋_GB2312" w:eastAsia="仿宋_GB2312"/>
                      <w:sz w:val="21"/>
                    </w:rPr>
                    <w:t>② 有效内胆容积不低于330L，烤盘层间距≥80mm；</w:t>
                  </w:r>
                </w:p>
                <w:p>
                  <w:pPr>
                    <w:pStyle w:val="null3"/>
                    <w:jc w:val="both"/>
                  </w:pPr>
                  <w:r>
                    <w:rPr>
                      <w:rFonts w:ascii="仿宋_GB2312" w:hAnsi="仿宋_GB2312" w:cs="仿宋_GB2312" w:eastAsia="仿宋_GB2312"/>
                      <w:sz w:val="21"/>
                    </w:rPr>
                    <w:t>③ 箱体整体聚氨酯发泡保温层厚度≥70mm；</w:t>
                  </w:r>
                </w:p>
                <w:p>
                  <w:pPr>
                    <w:pStyle w:val="null3"/>
                    <w:jc w:val="both"/>
                  </w:pPr>
                  <w:r>
                    <w:rPr>
                      <w:rFonts w:ascii="仿宋_GB2312" w:hAnsi="仿宋_GB2312" w:cs="仿宋_GB2312" w:eastAsia="仿宋_GB2312"/>
                      <w:sz w:val="21"/>
                    </w:rPr>
                    <w:t>④ 最低速冻温度≤-40℃，电子液晶数控面板，实时显示箱内温度；</w:t>
                  </w:r>
                </w:p>
                <w:p>
                  <w:pPr>
                    <w:pStyle w:val="null3"/>
                    <w:jc w:val="both"/>
                  </w:pPr>
                  <w:r>
                    <w:rPr>
                      <w:rFonts w:ascii="仿宋_GB2312" w:hAnsi="仿宋_GB2312" w:cs="仿宋_GB2312" w:eastAsia="仿宋_GB2312"/>
                      <w:sz w:val="21"/>
                    </w:rPr>
                    <w:t>外形尺寸：整机长度</w:t>
                  </w:r>
                  <w:r>
                    <w:rPr>
                      <w:rFonts w:ascii="仿宋_GB2312" w:hAnsi="仿宋_GB2312" w:cs="仿宋_GB2312" w:eastAsia="仿宋_GB2312"/>
                      <w:sz w:val="21"/>
                    </w:rPr>
                    <w:t>≥870mm、宽度≥890mm、高度≥1840mm（允许合理公差）；</w:t>
                  </w:r>
                </w:p>
                <w:p>
                  <w:pPr>
                    <w:pStyle w:val="null3"/>
                    <w:jc w:val="both"/>
                  </w:pPr>
                  <w:r>
                    <w:rPr>
                      <w:rFonts w:ascii="仿宋_GB2312" w:hAnsi="仿宋_GB2312" w:cs="仿宋_GB2312" w:eastAsia="仿宋_GB2312"/>
                      <w:sz w:val="21"/>
                    </w:rPr>
                    <w:t>移动支撑：设备配备万向移动脚轮</w:t>
                  </w:r>
                  <w:r>
                    <w:rPr>
                      <w:rFonts w:ascii="仿宋_GB2312" w:hAnsi="仿宋_GB2312" w:cs="仿宋_GB2312" w:eastAsia="仿宋_GB2312"/>
                      <w:sz w:val="21"/>
                    </w:rPr>
                    <w:t>+可调支撑地脚；</w:t>
                  </w:r>
                </w:p>
                <w:p>
                  <w:pPr>
                    <w:pStyle w:val="null3"/>
                    <w:jc w:val="both"/>
                  </w:pPr>
                  <w:r>
                    <w:rPr>
                      <w:rFonts w:ascii="仿宋_GB2312" w:hAnsi="仿宋_GB2312" w:cs="仿宋_GB2312" w:eastAsia="仿宋_GB2312"/>
                      <w:sz w:val="21"/>
                    </w:rPr>
                    <w:t>供货售后：包含设备送货、现场安装调试、全套配套辅材，所有费用计入投标总价；整机免费质保不少于</w:t>
                  </w:r>
                  <w:r>
                    <w:rPr>
                      <w:rFonts w:ascii="仿宋_GB2312" w:hAnsi="仿宋_GB2312" w:cs="仿宋_GB2312" w:eastAsia="仿宋_GB2312"/>
                      <w:sz w:val="21"/>
                    </w:rPr>
                    <w:t>2 年，质保期自设备验收合格交付之日起计算。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双头天然气灶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阶梯内外</w:t>
                  </w:r>
                  <w:r>
                    <w:rPr>
                      <w:rFonts w:ascii="仿宋_GB2312" w:hAnsi="仿宋_GB2312" w:cs="仿宋_GB2312" w:eastAsia="仿宋_GB2312"/>
                      <w:sz w:val="24"/>
                    </w:rPr>
                    <w:t>2+烹饪2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机身材质与工艺</w:t>
                  </w:r>
                  <w:r>
                    <w:rPr>
                      <w:rFonts w:ascii="仿宋_GB2312" w:hAnsi="仿宋_GB2312" w:cs="仿宋_GB2312" w:eastAsia="仿宋_GB2312"/>
                      <w:sz w:val="21"/>
                    </w:rPr>
                    <w:t>面板、前脸采用</w:t>
                  </w:r>
                  <w:r>
                    <w:rPr>
                      <w:rFonts w:ascii="仿宋_GB2312" w:hAnsi="仿宋_GB2312" w:cs="仿宋_GB2312" w:eastAsia="仿宋_GB2312"/>
                      <w:sz w:val="21"/>
                    </w:rPr>
                    <w:t>SUS304 食品级不锈钢，板材厚度≥1.2mm，台面一体冲压成型；</w:t>
                  </w:r>
                </w:p>
                <w:p>
                  <w:pPr>
                    <w:pStyle w:val="null3"/>
                    <w:jc w:val="both"/>
                  </w:pPr>
                  <w:r>
                    <w:rPr>
                      <w:rFonts w:ascii="仿宋_GB2312" w:hAnsi="仿宋_GB2312" w:cs="仿宋_GB2312" w:eastAsia="仿宋_GB2312"/>
                      <w:sz w:val="21"/>
                    </w:rPr>
                    <w:t>两侧立板、后立板采用</w:t>
                  </w:r>
                  <w:r>
                    <w:rPr>
                      <w:rFonts w:ascii="仿宋_GB2312" w:hAnsi="仿宋_GB2312" w:cs="仿宋_GB2312" w:eastAsia="仿宋_GB2312"/>
                      <w:sz w:val="21"/>
                    </w:rPr>
                    <w:t>304 不锈钢板材，厚度≥1.2mm；设备内部承重骨架采用不锈钢方形管材，规格不小于 25×38mm，壁厚≥1.2mm；</w:t>
                  </w:r>
                </w:p>
                <w:p>
                  <w:pPr>
                    <w:pStyle w:val="null3"/>
                    <w:jc w:val="both"/>
                  </w:pPr>
                  <w:r>
                    <w:rPr>
                      <w:rFonts w:ascii="仿宋_GB2312" w:hAnsi="仿宋_GB2312" w:cs="仿宋_GB2312" w:eastAsia="仿宋_GB2312"/>
                      <w:sz w:val="21"/>
                    </w:rPr>
                    <w:t>内部衬板采用电解镀锌钢板，厚度</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炉膛双层一体拉伸成型，内炉膛采用</w:t>
                  </w:r>
                  <w:r>
                    <w:rPr>
                      <w:rFonts w:ascii="仿宋_GB2312" w:hAnsi="仿宋_GB2312" w:cs="仿宋_GB2312" w:eastAsia="仿宋_GB2312"/>
                      <w:sz w:val="21"/>
                    </w:rPr>
                    <w:t>409不锈钢材质，板材厚度≥2.0mm；</w:t>
                  </w:r>
                </w:p>
                <w:p>
                  <w:pPr>
                    <w:pStyle w:val="null3"/>
                    <w:jc w:val="both"/>
                  </w:pPr>
                  <w:r>
                    <w:rPr>
                      <w:rFonts w:ascii="仿宋_GB2312" w:hAnsi="仿宋_GB2312" w:cs="仿宋_GB2312" w:eastAsia="仿宋_GB2312"/>
                      <w:sz w:val="21"/>
                    </w:rPr>
                    <w:t>炉膛夹层填充厚度</w:t>
                  </w:r>
                  <w:r>
                    <w:rPr>
                      <w:rFonts w:ascii="仿宋_GB2312" w:hAnsi="仿宋_GB2312" w:cs="仿宋_GB2312" w:eastAsia="仿宋_GB2312"/>
                      <w:sz w:val="21"/>
                    </w:rPr>
                    <w:t>≥40mm 耐高温陶瓷纤维隔热保温材料；炉膛内部配置铸铁反射体及稀土贵金属聚能节能网，厚度≥2.0mm。</w:t>
                  </w:r>
                </w:p>
                <w:p>
                  <w:pPr>
                    <w:pStyle w:val="null3"/>
                    <w:jc w:val="both"/>
                  </w:pPr>
                  <w:r>
                    <w:rPr>
                      <w:rFonts w:ascii="仿宋_GB2312" w:hAnsi="仿宋_GB2312" w:cs="仿宋_GB2312" w:eastAsia="仿宋_GB2312"/>
                      <w:sz w:val="21"/>
                    </w:rPr>
                    <w:t>安全保护装置配备熄火自动保护装置、燃气泄漏检测报警并联动电磁阀自动切断气源，脉冲电子点火，安全可靠。</w:t>
                  </w:r>
                </w:p>
                <w:p>
                  <w:pPr>
                    <w:pStyle w:val="null3"/>
                    <w:jc w:val="both"/>
                  </w:pPr>
                  <w:r>
                    <w:rPr>
                      <w:rFonts w:ascii="仿宋_GB2312" w:hAnsi="仿宋_GB2312" w:cs="仿宋_GB2312" w:eastAsia="仿宋_GB2312"/>
                      <w:sz w:val="21"/>
                    </w:rPr>
                    <w:t>燃烧与风机性能</w:t>
                  </w:r>
                  <w:r>
                    <w:rPr>
                      <w:rFonts w:ascii="仿宋_GB2312" w:hAnsi="仿宋_GB2312" w:cs="仿宋_GB2312" w:eastAsia="仿宋_GB2312"/>
                      <w:sz w:val="21"/>
                    </w:rPr>
                    <w:t>采用全预混静音节能炉头，单炉头额定热负荷不低于</w:t>
                  </w:r>
                  <w:r>
                    <w:rPr>
                      <w:rFonts w:ascii="仿宋_GB2312" w:hAnsi="仿宋_GB2312" w:cs="仿宋_GB2312" w:eastAsia="仿宋_GB2312"/>
                      <w:sz w:val="21"/>
                    </w:rPr>
                    <w:t>35kW；配套宽电压直流无刷风机，工作电压区间 24V~50V，风机额定功率≤60W；设备整机运行噪音≤68dB；热效率不低于54%，达到商用灶具一级能效标准。</w:t>
                  </w:r>
                </w:p>
                <w:p>
                  <w:pPr>
                    <w:pStyle w:val="null3"/>
                    <w:jc w:val="both"/>
                  </w:pPr>
                  <w:r>
                    <w:rPr>
                      <w:rFonts w:ascii="仿宋_GB2312" w:hAnsi="仿宋_GB2312" w:cs="仿宋_GB2312" w:eastAsia="仿宋_GB2312"/>
                      <w:sz w:val="21"/>
                    </w:rPr>
                    <w:t>燃烧环保指标正常燃烧、黄焰燃烧、脱火燃烧三种情况下，干烟气一氧化碳含量（过剩空气系数</w:t>
                  </w:r>
                  <w:r>
                    <w:rPr>
                      <w:rFonts w:ascii="仿宋_GB2312" w:hAnsi="仿宋_GB2312" w:cs="仿宋_GB2312" w:eastAsia="仿宋_GB2312"/>
                      <w:sz w:val="21"/>
                    </w:rPr>
                    <w:t>a≤0.5%）均满足国家限值要求。</w:t>
                  </w:r>
                </w:p>
                <w:p>
                  <w:pPr>
                    <w:pStyle w:val="null3"/>
                    <w:jc w:val="both"/>
                  </w:pPr>
                  <w:r>
                    <w:rPr>
                      <w:rFonts w:ascii="仿宋_GB2312" w:hAnsi="仿宋_GB2312" w:cs="仿宋_GB2312" w:eastAsia="仿宋_GB2312"/>
                      <w:sz w:val="21"/>
                    </w:rPr>
                    <w:t>智能控制功能</w:t>
                  </w:r>
                  <w:r>
                    <w:rPr>
                      <w:rFonts w:ascii="仿宋_GB2312" w:hAnsi="仿宋_GB2312" w:cs="仿宋_GB2312" w:eastAsia="仿宋_GB2312"/>
                      <w:sz w:val="21"/>
                    </w:rPr>
                    <w:t>设备配备液晶显示屏，可实时显示当前火力档位；设备搭载蓝牙智能控制系统，可通过手机微信小程序查看设备运行状态、火力参数，并支持设备控制程序在线升级调试。</w:t>
                  </w:r>
                </w:p>
                <w:p>
                  <w:pPr>
                    <w:pStyle w:val="null3"/>
                    <w:jc w:val="both"/>
                  </w:pPr>
                  <w:r>
                    <w:rPr>
                      <w:rFonts w:ascii="仿宋_GB2312" w:hAnsi="仿宋_GB2312" w:cs="仿宋_GB2312" w:eastAsia="仿宋_GB2312"/>
                      <w:sz w:val="21"/>
                    </w:rPr>
                    <w:t>执行标准整机符合现行</w:t>
                  </w:r>
                  <w:r>
                    <w:rPr>
                      <w:rFonts w:ascii="仿宋_GB2312" w:hAnsi="仿宋_GB2312" w:cs="仿宋_GB2312" w:eastAsia="仿宋_GB2312"/>
                      <w:sz w:val="21"/>
                    </w:rPr>
                    <w:t>GB 35848《商用燃气燃烧器具》强制国家标准、GB 30531《商用燃气灶具能效限定值及能效等级》，实测热效率达到一级能效。</w:t>
                  </w:r>
                </w:p>
                <w:p>
                  <w:pPr>
                    <w:pStyle w:val="null3"/>
                    <w:jc w:val="both"/>
                  </w:pPr>
                  <w:r>
                    <w:rPr>
                      <w:rFonts w:ascii="仿宋_GB2312" w:hAnsi="仿宋_GB2312" w:cs="仿宋_GB2312" w:eastAsia="仿宋_GB2312"/>
                      <w:sz w:val="21"/>
                    </w:rPr>
                    <w:t>外形规格</w:t>
                  </w:r>
                  <w:r>
                    <w:rPr>
                      <w:rFonts w:ascii="仿宋_GB2312" w:hAnsi="仿宋_GB2312" w:cs="仿宋_GB2312" w:eastAsia="仿宋_GB2312"/>
                      <w:sz w:val="21"/>
                    </w:rPr>
                    <w:t>设备外形尺寸：总长</w:t>
                  </w:r>
                  <w:r>
                    <w:rPr>
                      <w:rFonts w:ascii="仿宋_GB2312" w:hAnsi="仿宋_GB2312" w:cs="仿宋_GB2312" w:eastAsia="仿宋_GB2312"/>
                      <w:sz w:val="21"/>
                    </w:rPr>
                    <w:t>≥1780mm、总宽≥980mm、总高≥790mm，允许合理制造公差。</w:t>
                  </w:r>
                </w:p>
                <w:p>
                  <w:pPr>
                    <w:pStyle w:val="null3"/>
                    <w:jc w:val="both"/>
                  </w:pPr>
                  <w:r>
                    <w:rPr>
                      <w:rFonts w:ascii="仿宋_GB2312" w:hAnsi="仿宋_GB2312" w:cs="仿宋_GB2312" w:eastAsia="仿宋_GB2312"/>
                      <w:sz w:val="21"/>
                      <w:b/>
                    </w:rPr>
                    <w:t>供货及售后包含旧灶具拆除、新设备送货、现场安装调试、全套配套辅材，所有费用统一计入投标总价；整机免费质保期不少于</w:t>
                  </w:r>
                  <w:r>
                    <w:rPr>
                      <w:rFonts w:ascii="仿宋_GB2312" w:hAnsi="仿宋_GB2312" w:cs="仿宋_GB2312" w:eastAsia="仿宋_GB2312"/>
                      <w:sz w:val="21"/>
                      <w:b/>
                    </w:rPr>
                    <w:t>2 年，质保起算时间自设备验收合格交付之日起计算。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万能蒸烤箱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机身材质整机外壳采用</w:t>
                  </w:r>
                  <w:r>
                    <w:rPr>
                      <w:rFonts w:ascii="仿宋_GB2312" w:hAnsi="仿宋_GB2312" w:cs="仿宋_GB2312" w:eastAsia="仿宋_GB2312"/>
                      <w:sz w:val="21"/>
                    </w:rPr>
                    <w:t>201不锈钢、内胆采用食品级 304 不锈钢，或整机食品级304不锈钢材质，耐腐蚀、易清洁。</w:t>
                  </w:r>
                </w:p>
                <w:p>
                  <w:pPr>
                    <w:pStyle w:val="null3"/>
                    <w:jc w:val="both"/>
                  </w:pPr>
                  <w:r>
                    <w:rPr>
                      <w:rFonts w:ascii="仿宋_GB2312" w:hAnsi="仿宋_GB2312" w:cs="仿宋_GB2312" w:eastAsia="仿宋_GB2312"/>
                      <w:sz w:val="21"/>
                    </w:rPr>
                    <w:t>控制系统</w:t>
                  </w:r>
                  <w:r>
                    <w:rPr>
                      <w:rFonts w:ascii="仿宋_GB2312" w:hAnsi="仿宋_GB2312" w:cs="仿宋_GB2312" w:eastAsia="仿宋_GB2312"/>
                      <w:sz w:val="21"/>
                    </w:rPr>
                    <w:t>支持多段烹饪程序编程；热风强制对流加热；支持不少于</w:t>
                  </w:r>
                  <w:r>
                    <w:rPr>
                      <w:rFonts w:ascii="仿宋_GB2312" w:hAnsi="仿宋_GB2312" w:cs="仿宋_GB2312" w:eastAsia="仿宋_GB2312"/>
                      <w:sz w:val="21"/>
                    </w:rPr>
                    <w:t>6段蒸烤混合模式；温控范围 30℃～300℃，控温精准稳定；内置高温防爆照明，便于观察烤制状态。</w:t>
                  </w:r>
                </w:p>
                <w:p>
                  <w:pPr>
                    <w:pStyle w:val="null3"/>
                    <w:jc w:val="both"/>
                  </w:pPr>
                  <w:r>
                    <w:rPr>
                      <w:rFonts w:ascii="仿宋_GB2312" w:hAnsi="仿宋_GB2312" w:cs="仿宋_GB2312" w:eastAsia="仿宋_GB2312"/>
                      <w:sz w:val="21"/>
                    </w:rPr>
                    <w:t>蒸汽系统设备配备快速蒸汽发生装置，待机状态下快速出蒸汽，最高蒸汽温度不低于</w:t>
                  </w:r>
                  <w:r>
                    <w:rPr>
                      <w:rFonts w:ascii="仿宋_GB2312" w:hAnsi="仿宋_GB2312" w:cs="仿宋_GB2312" w:eastAsia="仿宋_GB2312"/>
                      <w:sz w:val="21"/>
                    </w:rPr>
                    <w:t>130℃，满足高温蒸制需求。</w:t>
                  </w:r>
                </w:p>
                <w:p>
                  <w:pPr>
                    <w:pStyle w:val="null3"/>
                    <w:jc w:val="both"/>
                  </w:pPr>
                  <w:r>
                    <w:rPr>
                      <w:rFonts w:ascii="仿宋_GB2312" w:hAnsi="仿宋_GB2312" w:cs="仿宋_GB2312" w:eastAsia="仿宋_GB2312"/>
                      <w:sz w:val="21"/>
                    </w:rPr>
                    <w:t>智能维护功能</w:t>
                  </w:r>
                  <w:r>
                    <w:rPr>
                      <w:rFonts w:ascii="仿宋_GB2312" w:hAnsi="仿宋_GB2312" w:cs="仿宋_GB2312" w:eastAsia="仿宋_GB2312"/>
                      <w:sz w:val="21"/>
                    </w:rPr>
                    <w:t>设备自带一键全自动内腔清洗功能；内置故障自动诊断系统，故障代码直观显示，便于检修维护。</w:t>
                  </w:r>
                </w:p>
                <w:p>
                  <w:pPr>
                    <w:pStyle w:val="null3"/>
                    <w:jc w:val="both"/>
                  </w:pPr>
                  <w:r>
                    <w:rPr>
                      <w:rFonts w:ascii="仿宋_GB2312" w:hAnsi="仿宋_GB2312" w:cs="仿宋_GB2312" w:eastAsia="仿宋_GB2312"/>
                      <w:sz w:val="21"/>
                    </w:rPr>
                    <w:t>腔体规格标准</w:t>
                  </w:r>
                  <w:r>
                    <w:rPr>
                      <w:rFonts w:ascii="仿宋_GB2312" w:hAnsi="仿宋_GB2312" w:cs="仿宋_GB2312" w:eastAsia="仿宋_GB2312"/>
                      <w:sz w:val="21"/>
                    </w:rPr>
                    <w:t>6 盘位，适配 400mm×600mm 国标商用烤盘；烤盘层间距不小于 85mm；配套不锈钢 6 层烤盘架底座。</w:t>
                  </w:r>
                </w:p>
                <w:p>
                  <w:pPr>
                    <w:pStyle w:val="null3"/>
                    <w:jc w:val="both"/>
                  </w:pPr>
                  <w:r>
                    <w:rPr>
                      <w:rFonts w:ascii="仿宋_GB2312" w:hAnsi="仿宋_GB2312" w:cs="仿宋_GB2312" w:eastAsia="仿宋_GB2312"/>
                      <w:sz w:val="21"/>
                    </w:rPr>
                    <w:t>供电与功率额定供电</w:t>
                  </w:r>
                  <w:r>
                    <w:rPr>
                      <w:rFonts w:ascii="仿宋_GB2312" w:hAnsi="仿宋_GB2312" w:cs="仿宋_GB2312" w:eastAsia="仿宋_GB2312"/>
                      <w:sz w:val="21"/>
                    </w:rPr>
                    <w:t>380V/50Hz 三相电；整机额定总功率≥19kW。</w:t>
                  </w:r>
                </w:p>
                <w:p>
                  <w:pPr>
                    <w:pStyle w:val="null3"/>
                    <w:jc w:val="both"/>
                  </w:pPr>
                  <w:r>
                    <w:rPr>
                      <w:rFonts w:ascii="仿宋_GB2312" w:hAnsi="仿宋_GB2312" w:cs="仿宋_GB2312" w:eastAsia="仿宋_GB2312"/>
                      <w:sz w:val="21"/>
                    </w:rPr>
                    <w:t>外形尺寸</w:t>
                  </w:r>
                </w:p>
                <w:p>
                  <w:pPr>
                    <w:pStyle w:val="null3"/>
                    <w:jc w:val="both"/>
                  </w:pPr>
                  <w:r>
                    <w:rPr>
                      <w:rFonts w:ascii="仿宋_GB2312" w:hAnsi="仿宋_GB2312" w:cs="仿宋_GB2312" w:eastAsia="仿宋_GB2312"/>
                      <w:sz w:val="21"/>
                    </w:rPr>
                    <w:t>整机外形：宽度</w:t>
                  </w:r>
                  <w:r>
                    <w:rPr>
                      <w:rFonts w:ascii="仿宋_GB2312" w:hAnsi="仿宋_GB2312" w:cs="仿宋_GB2312" w:eastAsia="仿宋_GB2312"/>
                      <w:sz w:val="21"/>
                    </w:rPr>
                    <w:t>≥960mm、深度≥870mm、高度≥940mm，允许合理制造公差。</w:t>
                  </w:r>
                </w:p>
                <w:p>
                  <w:pPr>
                    <w:pStyle w:val="null3"/>
                    <w:jc w:val="both"/>
                  </w:pPr>
                  <w:r>
                    <w:rPr>
                      <w:rFonts w:ascii="仿宋_GB2312" w:hAnsi="仿宋_GB2312" w:cs="仿宋_GB2312" w:eastAsia="仿宋_GB2312"/>
                      <w:sz w:val="21"/>
                      <w:b/>
                    </w:rPr>
                    <w:t>售后及配套包含设备送货、现场安装调试、全部配套辅材，所有费用统一计入投标总价；整机免费质保期不少于</w:t>
                  </w:r>
                  <w:r>
                    <w:rPr>
                      <w:rFonts w:ascii="仿宋_GB2312" w:hAnsi="仿宋_GB2312" w:cs="仿宋_GB2312" w:eastAsia="仿宋_GB2312"/>
                      <w:sz w:val="21"/>
                      <w:b/>
                    </w:rPr>
                    <w:t>2 年，质保起算时间自设备验收合格交付之日起计算。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高压水枪</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2+烹饪2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设备结构：壁挂分体式结构，搭载多柱塞高压泵体；配套自动锁扣式伸缩收纳卷管器，软管可任意长度锁止固定。</w:t>
                  </w:r>
                </w:p>
                <w:p>
                  <w:pPr>
                    <w:pStyle w:val="null3"/>
                    <w:jc w:val="both"/>
                  </w:pPr>
                  <w:r>
                    <w:rPr>
                      <w:rFonts w:ascii="仿宋_GB2312" w:hAnsi="仿宋_GB2312" w:cs="仿宋_GB2312" w:eastAsia="仿宋_GB2312"/>
                      <w:sz w:val="21"/>
                    </w:rPr>
                    <w:t>电机配置：永磁变频全铜无刷电机，具备过载、超温、欠压多重保护功能；整机配备漏电触电保护装置，使用安全；供电</w:t>
                  </w:r>
                  <w:r>
                    <w:rPr>
                      <w:rFonts w:ascii="仿宋_GB2312" w:hAnsi="仿宋_GB2312" w:cs="仿宋_GB2312" w:eastAsia="仿宋_GB2312"/>
                      <w:sz w:val="21"/>
                    </w:rPr>
                    <w:t>220V/50Hz 单相电，整机额定功率≥2.5kW。</w:t>
                  </w:r>
                </w:p>
                <w:p>
                  <w:pPr>
                    <w:pStyle w:val="null3"/>
                    <w:jc w:val="both"/>
                  </w:pPr>
                  <w:r>
                    <w:rPr>
                      <w:rFonts w:ascii="仿宋_GB2312" w:hAnsi="仿宋_GB2312" w:cs="仿宋_GB2312" w:eastAsia="仿宋_GB2312"/>
                      <w:sz w:val="21"/>
                    </w:rPr>
                    <w:t>机身材质：整机采用不锈钢材质或加厚防腐喷涂碳钢机身，耐腐蚀易清洁。</w:t>
                  </w:r>
                </w:p>
                <w:p>
                  <w:pPr>
                    <w:pStyle w:val="null3"/>
                    <w:jc w:val="both"/>
                  </w:pPr>
                  <w:r>
                    <w:rPr>
                      <w:rFonts w:ascii="仿宋_GB2312" w:hAnsi="仿宋_GB2312" w:cs="仿宋_GB2312" w:eastAsia="仿宋_GB2312"/>
                      <w:sz w:val="21"/>
                    </w:rPr>
                    <w:t>高压管路：配套</w:t>
                  </w:r>
                  <w:r>
                    <w:rPr>
                      <w:rFonts w:ascii="仿宋_GB2312" w:hAnsi="仿宋_GB2312" w:cs="仿宋_GB2312" w:eastAsia="仿宋_GB2312"/>
                      <w:sz w:val="21"/>
                    </w:rPr>
                    <w:t>20米钢丝防爆高压软管，外部带耐磨保护套管，软管最大承压不低于400bar；配备压力调节旋钮与直观压力表。</w:t>
                  </w:r>
                </w:p>
                <w:p>
                  <w:pPr>
                    <w:pStyle w:val="null3"/>
                    <w:jc w:val="both"/>
                  </w:pPr>
                  <w:r>
                    <w:rPr>
                      <w:rFonts w:ascii="仿宋_GB2312" w:hAnsi="仿宋_GB2312" w:cs="仿宋_GB2312" w:eastAsia="仿宋_GB2312"/>
                      <w:sz w:val="21"/>
                    </w:rPr>
                    <w:t>性能参数：设备最大水流量不低于</w:t>
                  </w:r>
                  <w:r>
                    <w:rPr>
                      <w:rFonts w:ascii="仿宋_GB2312" w:hAnsi="仿宋_GB2312" w:cs="仿宋_GB2312" w:eastAsia="仿宋_GB2312"/>
                      <w:sz w:val="21"/>
                    </w:rPr>
                    <w:t>1000L/h；高压喷枪喷头出水模式不少于 3 种；支持关枪智能启停功能。</w:t>
                  </w:r>
                </w:p>
                <w:p>
                  <w:pPr>
                    <w:pStyle w:val="null3"/>
                    <w:jc w:val="both"/>
                  </w:pPr>
                  <w:r>
                    <w:rPr>
                      <w:rFonts w:ascii="仿宋_GB2312" w:hAnsi="仿宋_GB2312" w:cs="仿宋_GB2312" w:eastAsia="仿宋_GB2312"/>
                      <w:sz w:val="21"/>
                    </w:rPr>
                    <w:t>配套服务：含设备送货、壁挂固定安装调试、全套配套辅材，所有费用计入投标总价；整机免费质保期不少于</w:t>
                  </w:r>
                  <w:r>
                    <w:rPr>
                      <w:rFonts w:ascii="仿宋_GB2312" w:hAnsi="仿宋_GB2312" w:cs="仿宋_GB2312" w:eastAsia="仿宋_GB2312"/>
                      <w:sz w:val="21"/>
                    </w:rPr>
                    <w:t>2年，质保自设备验收合格交付之日起计算。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操作台（学生）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外形尺寸宽</w:t>
                  </w:r>
                  <w:r>
                    <w:rPr>
                      <w:rFonts w:ascii="仿宋_GB2312" w:hAnsi="仿宋_GB2312" w:cs="仿宋_GB2312" w:eastAsia="仿宋_GB2312"/>
                      <w:sz w:val="21"/>
                    </w:rPr>
                    <w:t>60*高85*长140cm；高硬度石英石台面；底部对开门柜体（每张两个，门板为PE材质）柜体不接触地面；框架、背板、底板均为不锈钢，连接处满焊，地脚配备防滑胶套。</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 xml:space="preserve"> </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操作台（教师）</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外形尺寸宽</w:t>
                  </w:r>
                  <w:r>
                    <w:rPr>
                      <w:rFonts w:ascii="仿宋_GB2312" w:hAnsi="仿宋_GB2312" w:cs="仿宋_GB2312" w:eastAsia="仿宋_GB2312"/>
                      <w:sz w:val="21"/>
                    </w:rPr>
                    <w:t>80*高85*长200cm；高硬度石英石台面；底部对开门柜体（每张4个，门板为PE材质）柜体不接触地面；框架、背板、底板均为不锈钢.连接处满焊，地脚配备防滑胶套。</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方凳</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无靠背四方凳，喷漆防锈方钢骨架，连接处满焊，椅面边缘注塑胶，带防滑脚垫，总高</w:t>
                  </w:r>
                  <w:r>
                    <w:rPr>
                      <w:rFonts w:ascii="仿宋_GB2312" w:hAnsi="仿宋_GB2312" w:cs="仿宋_GB2312" w:eastAsia="仿宋_GB2312"/>
                      <w:sz w:val="21"/>
                    </w:rPr>
                    <w:t>45cm，椅面宽24cm长34cm。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商用对开门冰箱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四门对开；上冷冻（</w:t>
                  </w:r>
                  <w:r>
                    <w:rPr>
                      <w:rFonts w:ascii="仿宋_GB2312" w:hAnsi="仿宋_GB2312" w:cs="仿宋_GB2312" w:eastAsia="仿宋_GB2312"/>
                      <w:sz w:val="21"/>
                    </w:rPr>
                    <w:t>-18-0℃）下冷藏（0-7℃）；</w:t>
                  </w:r>
                </w:p>
                <w:p>
                  <w:pPr>
                    <w:pStyle w:val="null3"/>
                    <w:jc w:val="both"/>
                  </w:pPr>
                  <w:r>
                    <w:rPr>
                      <w:rFonts w:ascii="仿宋_GB2312" w:hAnsi="仿宋_GB2312" w:cs="仿宋_GB2312" w:eastAsia="仿宋_GB2312"/>
                      <w:sz w:val="21"/>
                    </w:rPr>
                    <w:t>不锈钢机身，全铜蒸发器；容量</w:t>
                  </w:r>
                  <w:r>
                    <w:rPr>
                      <w:rFonts w:ascii="仿宋_GB2312" w:hAnsi="仿宋_GB2312" w:cs="仿宋_GB2312" w:eastAsia="仿宋_GB2312"/>
                      <w:sz w:val="21"/>
                    </w:rPr>
                    <w:t>700L;冷藏带排水孔；整体发泡保温；电源220v50HZ；全铜品牌变频双压缩机，上下单独控温；液晶面板显示；触控调节；带防鼠板，风冷强制对流，一级能效。</w:t>
                  </w:r>
                </w:p>
                <w:p>
                  <w:pPr>
                    <w:pStyle w:val="null3"/>
                    <w:jc w:val="both"/>
                  </w:pPr>
                  <w:r>
                    <w:rPr>
                      <w:rFonts w:ascii="仿宋_GB2312" w:hAnsi="仿宋_GB2312" w:cs="仿宋_GB2312" w:eastAsia="仿宋_GB2312"/>
                      <w:sz w:val="21"/>
                    </w:rPr>
                    <w:t>配套服务：包送货、包安装及所有辅材，所有费用计入投标总价；自设备验收合格交付之日起，质保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商用对开门冰箱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四门对开；下冷冻（</w:t>
                  </w:r>
                  <w:r>
                    <w:rPr>
                      <w:rFonts w:ascii="仿宋_GB2312" w:hAnsi="仿宋_GB2312" w:cs="仿宋_GB2312" w:eastAsia="仿宋_GB2312"/>
                      <w:sz w:val="21"/>
                    </w:rPr>
                    <w:t>-18-0℃）上冷藏（0-7℃）；不锈钢机身，全铜蒸发器；容量700L；冷藏带排水孔；整体发泡保温；电源220v50HZ；全铜品牌变频双压缩机，上下单独控温；液晶面板显示；触控调节；带防鼠板，风冷强制对流，一级能效。</w:t>
                  </w:r>
                </w:p>
                <w:p>
                  <w:pPr>
                    <w:pStyle w:val="null3"/>
                    <w:jc w:val="both"/>
                  </w:pPr>
                  <w:r>
                    <w:rPr>
                      <w:rFonts w:ascii="仿宋_GB2312" w:hAnsi="仿宋_GB2312" w:cs="仿宋_GB2312" w:eastAsia="仿宋_GB2312"/>
                      <w:sz w:val="21"/>
                    </w:rPr>
                    <w:t>带安装，包材料费用，整机质保时间不低于自交付起</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w:t>
                  </w:r>
                  <w:r>
                    <w:rPr>
                      <w:rFonts w:ascii="仿宋_GB2312" w:hAnsi="仿宋_GB2312" w:cs="仿宋_GB2312" w:eastAsia="仿宋_GB2312"/>
                      <w:sz w:val="21"/>
                      <w:b/>
                    </w:rPr>
                    <w:t>智慧黑板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6+烹饪3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9套/台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要求整机采用全金属外壳，三拼接平面一体化设计，屏幕边缘采用圆角包边防护，整机背板采用金属材质，宽</w:t>
                  </w:r>
                  <w:r>
                    <w:rPr>
                      <w:rFonts w:ascii="仿宋_GB2312" w:hAnsi="仿宋_GB2312" w:cs="仿宋_GB2312" w:eastAsia="仿宋_GB2312"/>
                      <w:sz w:val="21"/>
                    </w:rPr>
                    <w:t>≥4200mm，高≥1180mm，厚≤120mm，屏幕采用86英寸电容液晶显示器，显示比例16:9，分辨率≥3840×2160。不低于安卓13.0，内存≥4GB，存储空间≥32GB。要求支持≥20点触控。要求可做到高色准△E≤1。</w:t>
                  </w:r>
                </w:p>
                <w:p>
                  <w:pPr>
                    <w:pStyle w:val="null3"/>
                    <w:jc w:val="both"/>
                  </w:pPr>
                  <w:r>
                    <w:rPr>
                      <w:rFonts w:ascii="仿宋_GB2312" w:hAnsi="仿宋_GB2312" w:cs="仿宋_GB2312" w:eastAsia="仿宋_GB2312"/>
                      <w:sz w:val="21"/>
                    </w:rPr>
                    <w:t>要求整机全通道支持纸质护眼模式，可实现画面纹理的实时调整；支持纸质纹理：至少包含牛皮纸、素描纸、宣纸、水彩纸、水纹纸；支持透明度调节；支持色温调节。要求支持文件传输应用，支持通过扫码等方式与手机进行握手连接，实现文件传输功能。</w:t>
                  </w:r>
                </w:p>
                <w:p>
                  <w:pPr>
                    <w:pStyle w:val="null3"/>
                    <w:jc w:val="both"/>
                  </w:pPr>
                  <w:r>
                    <w:rPr>
                      <w:rFonts w:ascii="仿宋_GB2312" w:hAnsi="仿宋_GB2312" w:cs="仿宋_GB2312" w:eastAsia="仿宋_GB2312"/>
                      <w:sz w:val="21"/>
                    </w:rPr>
                    <w:t>要求整机支持用户在使用批注功能时，能够使用笔正常书写。</w:t>
                  </w:r>
                </w:p>
                <w:p>
                  <w:pPr>
                    <w:pStyle w:val="null3"/>
                    <w:jc w:val="both"/>
                  </w:pPr>
                  <w:r>
                    <w:rPr>
                      <w:rFonts w:ascii="仿宋_GB2312" w:hAnsi="仿宋_GB2312" w:cs="仿宋_GB2312" w:eastAsia="仿宋_GB2312"/>
                      <w:sz w:val="21"/>
                    </w:rPr>
                    <w:t>要求整机具备多方向扬声器，额定总功率</w:t>
                  </w:r>
                  <w:r>
                    <w:rPr>
                      <w:rFonts w:ascii="仿宋_GB2312" w:hAnsi="仿宋_GB2312" w:cs="仿宋_GB2312" w:eastAsia="仿宋_GB2312"/>
                      <w:sz w:val="21"/>
                    </w:rPr>
                    <w:t>≥60W。</w:t>
                  </w:r>
                </w:p>
                <w:p>
                  <w:pPr>
                    <w:pStyle w:val="null3"/>
                    <w:jc w:val="both"/>
                  </w:pPr>
                  <w:r>
                    <w:rPr>
                      <w:rFonts w:ascii="仿宋_GB2312" w:hAnsi="仿宋_GB2312" w:cs="仿宋_GB2312" w:eastAsia="仿宋_GB2312"/>
                      <w:sz w:val="21"/>
                    </w:rPr>
                    <w:t>要求整机内置非独立外扩展的</w:t>
                  </w:r>
                  <w:r>
                    <w:rPr>
                      <w:rFonts w:ascii="仿宋_GB2312" w:hAnsi="仿宋_GB2312" w:cs="仿宋_GB2312" w:eastAsia="仿宋_GB2312"/>
                      <w:sz w:val="21"/>
                    </w:rPr>
                    <w:t>8阵列麦克风，拾音角度≥180°，可用于对教室环境音频进行采集，拾音距离≥12m。</w:t>
                  </w:r>
                </w:p>
                <w:p>
                  <w:pPr>
                    <w:pStyle w:val="null3"/>
                    <w:jc w:val="both"/>
                  </w:pPr>
                  <w:r>
                    <w:rPr>
                      <w:rFonts w:ascii="仿宋_GB2312" w:hAnsi="仿宋_GB2312" w:cs="仿宋_GB2312" w:eastAsia="仿宋_GB2312"/>
                      <w:sz w:val="21"/>
                    </w:rPr>
                    <w:t>要求支持标准、教室、会议和自定义音效模式。</w:t>
                  </w:r>
                </w:p>
                <w:p>
                  <w:pPr>
                    <w:pStyle w:val="null3"/>
                    <w:jc w:val="both"/>
                  </w:pPr>
                  <w:r>
                    <w:rPr>
                      <w:rFonts w:ascii="仿宋_GB2312" w:hAnsi="仿宋_GB2312" w:cs="仿宋_GB2312" w:eastAsia="仿宋_GB2312"/>
                      <w:sz w:val="21"/>
                    </w:rPr>
                    <w:t>要求整机上边框内置非独立摄像头，采用一体化集成设计，摄像头数量</w:t>
                  </w:r>
                  <w:r>
                    <w:rPr>
                      <w:rFonts w:ascii="仿宋_GB2312" w:hAnsi="仿宋_GB2312" w:cs="仿宋_GB2312" w:eastAsia="仿宋_GB2312"/>
                      <w:sz w:val="21"/>
                    </w:rPr>
                    <w:t>≥1个。像素值不低于1300 万。</w:t>
                  </w:r>
                </w:p>
                <w:p>
                  <w:pPr>
                    <w:pStyle w:val="null3"/>
                    <w:jc w:val="both"/>
                  </w:pPr>
                  <w:r>
                    <w:rPr>
                      <w:rFonts w:ascii="仿宋_GB2312" w:hAnsi="仿宋_GB2312" w:cs="仿宋_GB2312" w:eastAsia="仿宋_GB2312"/>
                      <w:sz w:val="21"/>
                    </w:rPr>
                    <w:t>要求整机支持无线投屏功能，智能手机与整机可实现配对，一键投屏；处理器：</w:t>
                  </w:r>
                </w:p>
                <w:p>
                  <w:pPr>
                    <w:pStyle w:val="null3"/>
                    <w:numPr>
                      <w:ilvl w:val="0"/>
                      <w:numId w:val="1"/>
                    </w:numPr>
                    <w:jc w:val="both"/>
                  </w:pPr>
                  <w:r>
                    <w:rPr>
                      <w:rFonts w:ascii="仿宋_GB2312" w:hAnsi="仿宋_GB2312" w:cs="仿宋_GB2312" w:eastAsia="仿宋_GB2312"/>
                      <w:sz w:val="21"/>
                    </w:rPr>
                    <w:t>主频</w:t>
                  </w:r>
                  <w:r>
                    <w:rPr>
                      <w:rFonts w:ascii="仿宋_GB2312" w:hAnsi="仿宋_GB2312" w:cs="仿宋_GB2312" w:eastAsia="仿宋_GB2312"/>
                      <w:sz w:val="21"/>
                    </w:rPr>
                    <w:t>≥2.3Ghz，核心数≥8核心，线程数≥12线程；内存：≥8G；硬盘≥512G固态硬盘；采用抽拉内置式模块化电脑，抽拉内置式，PC模块可插入整机，可实现无单独接线的插拔。要求具有独立非外拓展的视频输出接口：≥1 路 HDMI。具有独立非外拓展的电脑 USB 接口：至少具备3个USB3.0 接口。</w:t>
                  </w:r>
                </w:p>
                <w:p>
                  <w:pPr>
                    <w:pStyle w:val="null3"/>
                    <w:jc w:val="both"/>
                  </w:pPr>
                  <w:r>
                    <w:rPr>
                      <w:rFonts w:ascii="仿宋_GB2312" w:hAnsi="仿宋_GB2312" w:cs="仿宋_GB2312" w:eastAsia="仿宋_GB2312"/>
                      <w:sz w:val="21"/>
                    </w:rPr>
                    <w:t>为保证设备使用稳定性及兼容性，要求整机设备与</w:t>
                  </w:r>
                  <w:r>
                    <w:rPr>
                      <w:rFonts w:ascii="仿宋_GB2312" w:hAnsi="仿宋_GB2312" w:cs="仿宋_GB2312" w:eastAsia="仿宋_GB2312"/>
                      <w:sz w:val="21"/>
                    </w:rPr>
                    <w:t>OPS模块必须为同一品牌厂家。要求能够为教师提供≥50G的云存储空间，教师可在个人云空间中上传存储互动课件、云教案和其他教学资源。要求具备备课和授课模式，满足不同使用环境的需求。要求多种学科工具，满足语文、数学、英语、化学等不同学科需求。要求提供多媒体文件播放功能，音视频内容播放时需支持拖动进度条快速定位。要求支持分屏功能，实现多人同时作答的使用场景需求。要求支持漫游功能，板书内容可向任意方向拓展。</w:t>
                  </w:r>
                </w:p>
                <w:p>
                  <w:pPr>
                    <w:pStyle w:val="null3"/>
                    <w:jc w:val="both"/>
                  </w:pPr>
                  <w:r>
                    <w:rPr>
                      <w:rFonts w:ascii="仿宋_GB2312" w:hAnsi="仿宋_GB2312" w:cs="仿宋_GB2312" w:eastAsia="仿宋_GB2312"/>
                      <w:sz w:val="21"/>
                    </w:rPr>
                    <w:t>供货售后：含送货、安装调试、使用培训及全套辅材，所有费用计入投标总价；整机免费质保</w:t>
                  </w:r>
                  <w:r>
                    <w:rPr>
                      <w:rFonts w:ascii="仿宋_GB2312" w:hAnsi="仿宋_GB2312" w:cs="仿宋_GB2312" w:eastAsia="仿宋_GB2312"/>
                      <w:sz w:val="21"/>
                    </w:rPr>
                    <w:t>≥1年（自验收交付之日起），质保期自设备验收合格交付之日算起。</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1"/>
                      <w:b/>
                    </w:rPr>
                    <w:t>提供相应功能证明材料（包括但不限于测试报告、官网和功能截图、白皮书、说明书等）影印件，包安装材料，包安装。</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压面机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19"/>
                    </w:rPr>
                    <w:t>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全不锈钢机体（含压面辊）；全铜电机带过热、过载保护；品牌传送带；自动循环压面；电源</w:t>
                  </w:r>
                  <w:r>
                    <w:rPr>
                      <w:rFonts w:ascii="仿宋_GB2312" w:hAnsi="仿宋_GB2312" w:cs="仿宋_GB2312" w:eastAsia="仿宋_GB2312"/>
                      <w:sz w:val="21"/>
                    </w:rPr>
                    <w:t>220v50HZ；功率≥2500w；手轮调节厚度；带急停；带夹手保护；全铜刮面辊，压面宽度350mm。</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供货售后：含送货、安装调试、使用保养培训及全套辅材，所有费用计入投标总价；整机免费质保不少于</w:t>
                  </w:r>
                  <w:r>
                    <w:rPr>
                      <w:rFonts w:ascii="仿宋_GB2312" w:hAnsi="仿宋_GB2312" w:cs="仿宋_GB2312" w:eastAsia="仿宋_GB2312"/>
                      <w:sz w:val="21"/>
                    </w:rPr>
                    <w:t>2 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鲜奶机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≥7L；旋钮无极调速；304不锈钢桶；功率≥600w；1球1扇1钩；金属机身；纯铜直流电机带过热保护；金属传动齿轮；</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供货售后：含送货、安装调试、使用保养培训及全套辅材，所有费用计入投标总价；整机免费质保不少于</w:t>
                  </w:r>
                  <w:r>
                    <w:rPr>
                      <w:rFonts w:ascii="仿宋_GB2312" w:hAnsi="仿宋_GB2312" w:cs="仿宋_GB2312" w:eastAsia="仿宋_GB2312"/>
                      <w:sz w:val="21"/>
                    </w:rPr>
                    <w:t>2 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摄像机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4+烹饪4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云台球机，</w:t>
                  </w:r>
                  <w:r>
                    <w:rPr>
                      <w:rFonts w:ascii="仿宋_GB2312" w:hAnsi="仿宋_GB2312" w:cs="仿宋_GB2312" w:eastAsia="仿宋_GB2312"/>
                      <w:sz w:val="21"/>
                    </w:rPr>
                    <w:t>20倍物理光学变焦，水平≥350°，垂直-15-90°旋转，≥800万像素，≥4K分辨率，可HDMI直连显示器。</w:t>
                  </w:r>
                </w:p>
                <w:p>
                  <w:pPr>
                    <w:pStyle w:val="null3"/>
                    <w:jc w:val="both"/>
                  </w:pPr>
                  <w:r>
                    <w:rPr>
                      <w:rFonts w:ascii="仿宋_GB2312" w:hAnsi="仿宋_GB2312" w:cs="仿宋_GB2312" w:eastAsia="仿宋_GB2312"/>
                      <w:sz w:val="21"/>
                    </w:rPr>
                    <w:t>供货售后：含送货、安装调试、使用培训及全套辅材，所有费用计入投标总价；整机免费质保</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75寸液晶电视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4+烹饪5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75英寸智能，miniLED液晶面板，4KHDR，动态分区控制，刷新率144以上，屏幕比例16:9，≥4+64G内存，220V，一级能效，HDMI接口不低于3个，带活动支架。</w:t>
                  </w:r>
                </w:p>
                <w:p>
                  <w:pPr>
                    <w:pStyle w:val="null3"/>
                    <w:jc w:val="both"/>
                  </w:pPr>
                  <w:r>
                    <w:rPr>
                      <w:rFonts w:ascii="仿宋_GB2312" w:hAnsi="仿宋_GB2312" w:cs="仿宋_GB2312" w:eastAsia="仿宋_GB2312"/>
                      <w:sz w:val="21"/>
                    </w:rPr>
                    <w:t>供货售后：含送货、安装调试、使用培训及全套辅材，所有费用计入投标总价；整机免费质保不少于</w:t>
                  </w:r>
                  <w:r>
                    <w:rPr>
                      <w:rFonts w:ascii="仿宋_GB2312" w:hAnsi="仿宋_GB2312" w:cs="仿宋_GB2312" w:eastAsia="仿宋_GB2312"/>
                      <w:sz w:val="21"/>
                    </w:rPr>
                    <w:t>2年（自验收交付之日起），质保期自设备验收合格交付之日算起。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油烟一体机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2+烹饪2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吊装，尺寸不小于</w:t>
                  </w:r>
                  <w:r>
                    <w:rPr>
                      <w:rFonts w:ascii="仿宋_GB2312" w:hAnsi="仿宋_GB2312" w:cs="仿宋_GB2312" w:eastAsia="仿宋_GB2312"/>
                      <w:sz w:val="21"/>
                    </w:rPr>
                    <w:t>2000*1000mm，智能面板控制，不小于5000立方米每小时处理风量，上出风口，机身材质为不锈钢，厚度不小于1.2mm，全铜电机，电压220V，功率大于1000W，净化率不低于96%，一级能效。</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送风系统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送风机全铜电机，蜗壳风道</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烟罩</w:t>
                  </w:r>
                  <w:r>
                    <w:rPr>
                      <w:rFonts w:ascii="仿宋_GB2312" w:hAnsi="仿宋_GB2312" w:cs="仿宋_GB2312" w:eastAsia="仿宋_GB2312"/>
                      <w:sz w:val="21"/>
                    </w:rPr>
                    <w:t>+烟管+轴流风机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w:t>
                  </w:r>
                  <w:r>
                    <w:rPr>
                      <w:rFonts w:ascii="仿宋_GB2312" w:hAnsi="仿宋_GB2312" w:cs="仿宋_GB2312" w:eastAsia="仿宋_GB2312"/>
                      <w:sz w:val="21"/>
                    </w:rPr>
                    <w:t>1+平房外1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烟罩尺寸</w:t>
                  </w:r>
                  <w:r>
                    <w:rPr>
                      <w:rFonts w:ascii="仿宋_GB2312" w:hAnsi="仿宋_GB2312" w:cs="仿宋_GB2312" w:eastAsia="仿宋_GB2312"/>
                      <w:sz w:val="21"/>
                    </w:rPr>
                    <w:t>2970*800mm（烟罩现场结构长度尺寸2970mm，要减去装修面，厂家下单前要结合实际现场定。）</w:t>
                  </w:r>
                </w:p>
                <w:p>
                  <w:pPr>
                    <w:pStyle w:val="null3"/>
                    <w:numPr>
                      <w:ilvl w:val="0"/>
                      <w:numId w:val="1"/>
                    </w:numPr>
                    <w:jc w:val="both"/>
                  </w:pPr>
                  <w:r>
                    <w:rPr>
                      <w:rFonts w:ascii="仿宋_GB2312" w:hAnsi="仿宋_GB2312" w:cs="仿宋_GB2312" w:eastAsia="仿宋_GB2312"/>
                      <w:sz w:val="21"/>
                    </w:rPr>
                    <w:t>面板采用</w:t>
                  </w:r>
                  <w:r>
                    <w:rPr>
                      <w:rFonts w:ascii="仿宋_GB2312" w:hAnsi="仿宋_GB2312" w:cs="仿宋_GB2312" w:eastAsia="仿宋_GB2312"/>
                      <w:sz w:val="21"/>
                    </w:rPr>
                    <w:t>201#1.2MM焊接成型。</w:t>
                  </w:r>
                </w:p>
                <w:p>
                  <w:pPr>
                    <w:pStyle w:val="null3"/>
                    <w:numPr>
                      <w:ilvl w:val="0"/>
                      <w:numId w:val="1"/>
                    </w:numPr>
                    <w:jc w:val="both"/>
                  </w:pPr>
                  <w:r>
                    <w:rPr>
                      <w:rFonts w:ascii="仿宋_GB2312" w:hAnsi="仿宋_GB2312" w:cs="仿宋_GB2312" w:eastAsia="仿宋_GB2312"/>
                      <w:sz w:val="21"/>
                    </w:rPr>
                    <w:t>侧板采用</w:t>
                  </w:r>
                  <w:r>
                    <w:rPr>
                      <w:rFonts w:ascii="仿宋_GB2312" w:hAnsi="仿宋_GB2312" w:cs="仿宋_GB2312" w:eastAsia="仿宋_GB2312"/>
                      <w:sz w:val="21"/>
                    </w:rPr>
                    <w:t>304#0.8MM焊接成型。</w:t>
                  </w:r>
                </w:p>
                <w:p>
                  <w:pPr>
                    <w:pStyle w:val="null3"/>
                    <w:numPr>
                      <w:ilvl w:val="0"/>
                      <w:numId w:val="1"/>
                    </w:numPr>
                    <w:jc w:val="both"/>
                  </w:pPr>
                  <w:r>
                    <w:rPr>
                      <w:rFonts w:ascii="仿宋_GB2312" w:hAnsi="仿宋_GB2312" w:cs="仿宋_GB2312" w:eastAsia="仿宋_GB2312"/>
                      <w:sz w:val="21"/>
                    </w:rPr>
                    <w:t>罩内设集油槽，带过滤油网。</w:t>
                  </w:r>
                </w:p>
                <w:p>
                  <w:pPr>
                    <w:pStyle w:val="null3"/>
                    <w:numPr>
                      <w:ilvl w:val="0"/>
                      <w:numId w:val="1"/>
                    </w:numPr>
                    <w:jc w:val="both"/>
                  </w:pPr>
                  <w:r>
                    <w:rPr>
                      <w:rFonts w:ascii="仿宋_GB2312" w:hAnsi="仿宋_GB2312" w:cs="仿宋_GB2312" w:eastAsia="仿宋_GB2312"/>
                      <w:sz w:val="21"/>
                    </w:rPr>
                    <w:t>罩体边缘安装装饰射灯。</w:t>
                  </w:r>
                </w:p>
                <w:p>
                  <w:pPr>
                    <w:pStyle w:val="null3"/>
                    <w:numPr>
                      <w:ilvl w:val="0"/>
                      <w:numId w:val="1"/>
                    </w:numPr>
                    <w:jc w:val="both"/>
                  </w:pPr>
                  <w:r>
                    <w:rPr>
                      <w:rFonts w:ascii="仿宋_GB2312" w:hAnsi="仿宋_GB2312" w:cs="仿宋_GB2312" w:eastAsia="仿宋_GB2312"/>
                      <w:sz w:val="21"/>
                    </w:rPr>
                    <w:t>罩体外为方形设计，便于装饰及天花收口。</w:t>
                  </w:r>
                </w:p>
                <w:p>
                  <w:pPr>
                    <w:pStyle w:val="null3"/>
                    <w:numPr>
                      <w:ilvl w:val="0"/>
                      <w:numId w:val="1"/>
                    </w:numPr>
                    <w:jc w:val="both"/>
                  </w:pPr>
                  <w:r>
                    <w:rPr>
                      <w:rFonts w:ascii="仿宋_GB2312" w:hAnsi="仿宋_GB2312" w:cs="仿宋_GB2312" w:eastAsia="仿宋_GB2312"/>
                      <w:sz w:val="21"/>
                    </w:rPr>
                    <w:t>前面装饰板安装到吊顶。</w:t>
                  </w:r>
                </w:p>
                <w:p>
                  <w:pPr>
                    <w:pStyle w:val="null3"/>
                    <w:numPr>
                      <w:ilvl w:val="0"/>
                      <w:numId w:val="1"/>
                    </w:numPr>
                    <w:jc w:val="both"/>
                  </w:pPr>
                  <w:r>
                    <w:rPr>
                      <w:rFonts w:ascii="仿宋_GB2312" w:hAnsi="仿宋_GB2312" w:cs="仿宋_GB2312" w:eastAsia="仿宋_GB2312"/>
                      <w:sz w:val="21"/>
                    </w:rPr>
                    <w:t>烟管镀锌。尺寸</w:t>
                  </w:r>
                  <w:r>
                    <w:rPr>
                      <w:rFonts w:ascii="仿宋_GB2312" w:hAnsi="仿宋_GB2312" w:cs="仿宋_GB2312" w:eastAsia="仿宋_GB2312"/>
                      <w:sz w:val="21"/>
                    </w:rPr>
                    <w:t>500*400mm，面积20平米。采用镀锌板材质，实厚不小于1.0mm厚，风管联合咬口方式，共板法兰连接，密封无缝不漏油。</w:t>
                  </w:r>
                </w:p>
                <w:p>
                  <w:pPr>
                    <w:pStyle w:val="null3"/>
                    <w:jc w:val="both"/>
                  </w:pPr>
                  <w:r>
                    <w:rPr>
                      <w:rFonts w:ascii="仿宋_GB2312" w:hAnsi="仿宋_GB2312" w:cs="仿宋_GB2312" w:eastAsia="仿宋_GB2312"/>
                      <w:sz w:val="21"/>
                    </w:rPr>
                    <w:t>8、轴流风机220v，功率700W以上，全铜电机，1级功效。包安装（带法兰、防鼠网、软连接等材料）</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烟罩</w:t>
                  </w:r>
                  <w:r>
                    <w:rPr>
                      <w:rFonts w:ascii="仿宋_GB2312" w:hAnsi="仿宋_GB2312" w:cs="仿宋_GB2312" w:eastAsia="仿宋_GB2312"/>
                      <w:sz w:val="21"/>
                    </w:rPr>
                    <w:t>+烟管+轴流风机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烟罩尺寸</w:t>
                  </w:r>
                  <w:r>
                    <w:rPr>
                      <w:rFonts w:ascii="仿宋_GB2312" w:hAnsi="仿宋_GB2312" w:cs="仿宋_GB2312" w:eastAsia="仿宋_GB2312"/>
                      <w:sz w:val="21"/>
                    </w:rPr>
                    <w:t>2970*800mm（烟罩现场结构长度尺寸2970mm，要减去装修面，厂家下单前要结合实际现场定。）</w:t>
                  </w:r>
                </w:p>
                <w:p>
                  <w:pPr>
                    <w:pStyle w:val="null3"/>
                    <w:jc w:val="both"/>
                  </w:pPr>
                  <w:r>
                    <w:rPr>
                      <w:rFonts w:ascii="仿宋_GB2312" w:hAnsi="仿宋_GB2312" w:cs="仿宋_GB2312" w:eastAsia="仿宋_GB2312"/>
                      <w:sz w:val="21"/>
                    </w:rPr>
                    <w:t>1.面板采用201#1.2MM焊接成型。</w:t>
                  </w:r>
                </w:p>
                <w:p>
                  <w:pPr>
                    <w:pStyle w:val="null3"/>
                    <w:jc w:val="both"/>
                  </w:pPr>
                  <w:r>
                    <w:rPr>
                      <w:rFonts w:ascii="仿宋_GB2312" w:hAnsi="仿宋_GB2312" w:cs="仿宋_GB2312" w:eastAsia="仿宋_GB2312"/>
                      <w:sz w:val="21"/>
                    </w:rPr>
                    <w:t>2.侧板采用304#0.8MM焊接成型。</w:t>
                  </w:r>
                </w:p>
                <w:p>
                  <w:pPr>
                    <w:pStyle w:val="null3"/>
                    <w:jc w:val="both"/>
                  </w:pPr>
                  <w:r>
                    <w:rPr>
                      <w:rFonts w:ascii="仿宋_GB2312" w:hAnsi="仿宋_GB2312" w:cs="仿宋_GB2312" w:eastAsia="仿宋_GB2312"/>
                      <w:sz w:val="21"/>
                    </w:rPr>
                    <w:t>3.罩内设集油槽，带过滤油网。</w:t>
                  </w:r>
                </w:p>
                <w:p>
                  <w:pPr>
                    <w:pStyle w:val="null3"/>
                    <w:jc w:val="both"/>
                  </w:pPr>
                  <w:r>
                    <w:rPr>
                      <w:rFonts w:ascii="仿宋_GB2312" w:hAnsi="仿宋_GB2312" w:cs="仿宋_GB2312" w:eastAsia="仿宋_GB2312"/>
                      <w:sz w:val="21"/>
                    </w:rPr>
                    <w:t>4.罩体边缘安装装饰射灯。</w:t>
                  </w:r>
                </w:p>
                <w:p>
                  <w:pPr>
                    <w:pStyle w:val="null3"/>
                    <w:jc w:val="both"/>
                  </w:pPr>
                  <w:r>
                    <w:rPr>
                      <w:rFonts w:ascii="仿宋_GB2312" w:hAnsi="仿宋_GB2312" w:cs="仿宋_GB2312" w:eastAsia="仿宋_GB2312"/>
                      <w:sz w:val="21"/>
                    </w:rPr>
                    <w:t>5.罩体外为方形设计，便于装饰及天花收口。</w:t>
                  </w:r>
                </w:p>
                <w:p>
                  <w:pPr>
                    <w:pStyle w:val="null3"/>
                    <w:jc w:val="both"/>
                  </w:pPr>
                  <w:r>
                    <w:rPr>
                      <w:rFonts w:ascii="仿宋_GB2312" w:hAnsi="仿宋_GB2312" w:cs="仿宋_GB2312" w:eastAsia="仿宋_GB2312"/>
                      <w:sz w:val="21"/>
                    </w:rPr>
                    <w:t>6.前面装饰板安装到吊顶。</w:t>
                  </w:r>
                </w:p>
                <w:p>
                  <w:pPr>
                    <w:pStyle w:val="null3"/>
                    <w:jc w:val="both"/>
                  </w:pPr>
                  <w:r>
                    <w:rPr>
                      <w:rFonts w:ascii="仿宋_GB2312" w:hAnsi="仿宋_GB2312" w:cs="仿宋_GB2312" w:eastAsia="仿宋_GB2312"/>
                      <w:sz w:val="21"/>
                    </w:rPr>
                    <w:t>7.烟管镀锌。尺寸500*400mm，面积20平米。采用镀锌板材质，实厚不小于1.0mm厚，风管联合咬口方式，共板法兰连接，密封无缝不漏油。</w:t>
                  </w:r>
                </w:p>
                <w:p>
                  <w:pPr>
                    <w:pStyle w:val="null3"/>
                    <w:jc w:val="both"/>
                  </w:pPr>
                  <w:r>
                    <w:rPr>
                      <w:rFonts w:ascii="仿宋_GB2312" w:hAnsi="仿宋_GB2312" w:cs="仿宋_GB2312" w:eastAsia="仿宋_GB2312"/>
                      <w:sz w:val="21"/>
                    </w:rPr>
                    <w:t>8.轴流风机220v，功率700W以上，全铜电机，1级功效。包安装（带法兰、防鼠网、软连接等材料）</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醒发箱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整体不锈钢材质，发泡喷雾，加热加湿冷藏冷冻功能，热风循环，温湿双控，微电脑控制，带编程，液晶显示，触摸式按键，一体式发泡保温，可视化玻璃窗，安全回弹门，带照明，</w:t>
                  </w:r>
                  <w:r>
                    <w:rPr>
                      <w:rFonts w:ascii="仿宋_GB2312" w:hAnsi="仿宋_GB2312" w:cs="仿宋_GB2312" w:eastAsia="仿宋_GB2312"/>
                      <w:sz w:val="21"/>
                    </w:rPr>
                    <w:t>18层18盘，烤盘400x600mm；单门；约宽580mmx深970mmx高2050mm；温控范围3℃-50℃；220-230V, 50Hz, PE，电流5A；功率≥1.1kw。</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醒发箱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设备类型：立式商用面团发酵箱，单门，</w:t>
                  </w:r>
                  <w:r>
                    <w:rPr>
                      <w:rFonts w:ascii="仿宋_GB2312" w:hAnsi="仿宋_GB2312" w:cs="仿宋_GB2312" w:eastAsia="仿宋_GB2312"/>
                      <w:sz w:val="21"/>
                    </w:rPr>
                    <w:t>13盘，适配400×600mm标准烤盘。</w:t>
                  </w:r>
                  <w:r>
                    <w:br/>
                  </w:r>
                  <w:r>
                    <w:rPr>
                      <w:rFonts w:ascii="仿宋_GB2312" w:hAnsi="仿宋_GB2312" w:cs="仿宋_GB2312" w:eastAsia="仿宋_GB2312"/>
                      <w:sz w:val="21"/>
                    </w:rPr>
                    <w:t>电源：</w:t>
                  </w:r>
                  <w:r>
                    <w:rPr>
                      <w:rFonts w:ascii="仿宋_GB2312" w:hAnsi="仿宋_GB2312" w:cs="仿宋_GB2312" w:eastAsia="仿宋_GB2312"/>
                      <w:sz w:val="21"/>
                    </w:rPr>
                    <w:t>AC220V，功率2400--2600W，微电脑智能数显，独立温湿双控。</w:t>
                  </w:r>
                  <w:r>
                    <w:br/>
                  </w:r>
                  <w:r>
                    <w:rPr>
                      <w:rFonts w:ascii="仿宋_GB2312" w:hAnsi="仿宋_GB2312" w:cs="仿宋_GB2312" w:eastAsia="仿宋_GB2312"/>
                      <w:sz w:val="21"/>
                    </w:rPr>
                    <w:t>温度范围：</w:t>
                  </w:r>
                  <w:r>
                    <w:rPr>
                      <w:rFonts w:ascii="仿宋_GB2312" w:hAnsi="仿宋_GB2312" w:cs="仿宋_GB2312" w:eastAsia="仿宋_GB2312"/>
                      <w:sz w:val="21"/>
                    </w:rPr>
                    <w:t>20℃–42℃，湿度60%–98%可调，具备恒定恒温恒湿模式，热风循环均匀醒发。</w:t>
                  </w:r>
                  <w:r>
                    <w:br/>
                  </w:r>
                  <w:r>
                    <w:rPr>
                      <w:rFonts w:ascii="仿宋_GB2312" w:hAnsi="仿宋_GB2312" w:cs="仿宋_GB2312" w:eastAsia="仿宋_GB2312"/>
                      <w:sz w:val="21"/>
                    </w:rPr>
                    <w:t>补水方式：内置自动上水</w:t>
                  </w:r>
                  <w:r>
                    <w:rPr>
                      <w:rFonts w:ascii="仿宋_GB2312" w:hAnsi="仿宋_GB2312" w:cs="仿宋_GB2312" w:eastAsia="仿宋_GB2312"/>
                      <w:sz w:val="21"/>
                    </w:rPr>
                    <w:t>+缺水声光报警，底部可拆卸一体式接水盘。</w:t>
                  </w:r>
                  <w:r>
                    <w:br/>
                  </w:r>
                  <w:r>
                    <w:rPr>
                      <w:rFonts w:ascii="仿宋_GB2312" w:hAnsi="仿宋_GB2312" w:cs="仿宋_GB2312" w:eastAsia="仿宋_GB2312"/>
                      <w:sz w:val="21"/>
                    </w:rPr>
                    <w:t>材质：外壳</w:t>
                  </w:r>
                  <w:r>
                    <w:rPr>
                      <w:rFonts w:ascii="仿宋_GB2312" w:hAnsi="仿宋_GB2312" w:cs="仿宋_GB2312" w:eastAsia="仿宋_GB2312"/>
                      <w:sz w:val="21"/>
                    </w:rPr>
                    <w:t>201不锈钢，内胆304食品级不锈钢，0.5mm加厚箱体，可视化玻璃。</w:t>
                  </w:r>
                  <w:r>
                    <w:br/>
                  </w:r>
                  <w:r>
                    <w:rPr>
                      <w:rFonts w:ascii="仿宋_GB2312" w:hAnsi="仿宋_GB2312" w:cs="仿宋_GB2312" w:eastAsia="仿宋_GB2312"/>
                      <w:sz w:val="21"/>
                    </w:rPr>
                    <w:t>特殊教学适配要求：具备面点专用一键醒发程序；可调整层架高度；万向转动轮；机身内部风道为侧向循环风加热；整机质保</w:t>
                  </w:r>
                  <w:r>
                    <w:rPr>
                      <w:rFonts w:ascii="仿宋_GB2312" w:hAnsi="仿宋_GB2312" w:cs="仿宋_GB2312" w:eastAsia="仿宋_GB2312"/>
                      <w:sz w:val="21"/>
                    </w:rPr>
                    <w:t>1年。</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开酥机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整机结构：立式落地可折叠机型，搭载变频驱动电机，电机配备过热自动保护、整机操作安全防护装置。</w:t>
                  </w:r>
                </w:p>
                <w:p>
                  <w:pPr>
                    <w:pStyle w:val="null3"/>
                    <w:jc w:val="both"/>
                  </w:pPr>
                  <w:r>
                    <w:rPr>
                      <w:rFonts w:ascii="仿宋_GB2312" w:hAnsi="仿宋_GB2312" w:cs="仿宋_GB2312" w:eastAsia="仿宋_GB2312"/>
                      <w:sz w:val="21"/>
                    </w:rPr>
                    <w:t>外形与输送：整机外形长度</w:t>
                  </w:r>
                  <w:r>
                    <w:rPr>
                      <w:rFonts w:ascii="仿宋_GB2312" w:hAnsi="仿宋_GB2312" w:cs="仿宋_GB2312" w:eastAsia="仿宋_GB2312"/>
                      <w:sz w:val="21"/>
                    </w:rPr>
                    <w:t>≥2540mm、宽度≥880mm、高度≥1210mm，允许合理制造公差；配套输送带长度≥2000mm、宽度≥515mm。</w:t>
                  </w:r>
                </w:p>
                <w:p>
                  <w:pPr>
                    <w:pStyle w:val="null3"/>
                    <w:jc w:val="both"/>
                  </w:pPr>
                  <w:r>
                    <w:rPr>
                      <w:rFonts w:ascii="仿宋_GB2312" w:hAnsi="仿宋_GB2312" w:cs="仿宋_GB2312" w:eastAsia="仿宋_GB2312"/>
                      <w:sz w:val="21"/>
                    </w:rPr>
                    <w:t>压辊参数：压面滚筒直径</w:t>
                  </w:r>
                  <w:r>
                    <w:rPr>
                      <w:rFonts w:ascii="仿宋_GB2312" w:hAnsi="仿宋_GB2312" w:cs="仿宋_GB2312" w:eastAsia="仿宋_GB2312"/>
                      <w:sz w:val="21"/>
                    </w:rPr>
                    <w:t>≥88mm，有效辊长≥520mm；面皮厚度调节区间最小不大于 1.2mm，最大不小于 38mm。</w:t>
                  </w:r>
                </w:p>
                <w:p>
                  <w:pPr>
                    <w:pStyle w:val="null3"/>
                    <w:jc w:val="both"/>
                  </w:pPr>
                  <w:r>
                    <w:rPr>
                      <w:rFonts w:ascii="仿宋_GB2312" w:hAnsi="仿宋_GB2312" w:cs="仿宋_GB2312" w:eastAsia="仿宋_GB2312"/>
                      <w:sz w:val="21"/>
                    </w:rPr>
                    <w:t>电气配置：供电</w:t>
                  </w:r>
                  <w:r>
                    <w:rPr>
                      <w:rFonts w:ascii="仿宋_GB2312" w:hAnsi="仿宋_GB2312" w:cs="仿宋_GB2312" w:eastAsia="仿宋_GB2312"/>
                      <w:sz w:val="21"/>
                    </w:rPr>
                    <w:t>380~400V 三相五线（3N+PE 接地），整机额定功率≥0.4kW。</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厨房储物柜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全不锈钢材质，板材实际厚度</w:t>
                  </w:r>
                  <w:r>
                    <w:rPr>
                      <w:rFonts w:ascii="仿宋_GB2312" w:hAnsi="仿宋_GB2312" w:cs="仿宋_GB2312" w:eastAsia="仿宋_GB2312"/>
                      <w:sz w:val="21"/>
                    </w:rPr>
                    <w:t>≥1mm，约宽120cm*高200cm*厚50cm，上下不锈钢双推拉门，全轨道，挂锁设计，优质五金件，配叶片挂锁（钥匙3把），门板设计透气网孔，上下空间均内加同材质隔板一道，每层隔板底部配加强筋。</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1年。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面包切片机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全不锈钢，全铜电机，外尺寸约宽深高</w:t>
                  </w:r>
                  <w:r>
                    <w:rPr>
                      <w:rFonts w:ascii="仿宋_GB2312" w:hAnsi="仿宋_GB2312" w:cs="仿宋_GB2312" w:eastAsia="仿宋_GB2312"/>
                      <w:sz w:val="21"/>
                    </w:rPr>
                    <w:t>760x720x830mm；最长切割范围385mm；切片厚度可调；220-230V, 50Hz, PE，4A；功率≥0.373kw。</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制冰机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1+烹饪1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冰块规格：单颗圆形冰块重量不低于</w:t>
                  </w:r>
                  <w:r>
                    <w:rPr>
                      <w:rFonts w:ascii="仿宋_GB2312" w:hAnsi="仿宋_GB2312" w:cs="仿宋_GB2312" w:eastAsia="仿宋_GB2312"/>
                      <w:sz w:val="21"/>
                    </w:rPr>
                    <w:t>20g；整机不锈钢机身。</w:t>
                  </w:r>
                </w:p>
                <w:p>
                  <w:pPr>
                    <w:pStyle w:val="null3"/>
                    <w:jc w:val="both"/>
                  </w:pPr>
                  <w:r>
                    <w:rPr>
                      <w:rFonts w:ascii="仿宋_GB2312" w:hAnsi="仿宋_GB2312" w:cs="仿宋_GB2312" w:eastAsia="仿宋_GB2312"/>
                      <w:sz w:val="21"/>
                    </w:rPr>
                    <w:t>腔体储冰：内置储冰仓容量不低于</w:t>
                  </w:r>
                  <w:r>
                    <w:rPr>
                      <w:rFonts w:ascii="仿宋_GB2312" w:hAnsi="仿宋_GB2312" w:cs="仿宋_GB2312" w:eastAsia="仿宋_GB2312"/>
                      <w:sz w:val="21"/>
                    </w:rPr>
                    <w:t>9kg；整机外形宽度≥386mm、深度≥600mm、高度≥645mm，允许±20mm合理制造公差。</w:t>
                  </w:r>
                </w:p>
                <w:p>
                  <w:pPr>
                    <w:pStyle w:val="null3"/>
                    <w:jc w:val="both"/>
                  </w:pPr>
                  <w:r>
                    <w:rPr>
                      <w:rFonts w:ascii="仿宋_GB2312" w:hAnsi="仿宋_GB2312" w:cs="仿宋_GB2312" w:eastAsia="仿宋_GB2312"/>
                      <w:sz w:val="21"/>
                    </w:rPr>
                    <w:t>电气参数：额定供电</w:t>
                  </w:r>
                  <w:r>
                    <w:rPr>
                      <w:rFonts w:ascii="仿宋_GB2312" w:hAnsi="仿宋_GB2312" w:cs="仿宋_GB2312" w:eastAsia="仿宋_GB2312"/>
                      <w:sz w:val="21"/>
                    </w:rPr>
                    <w:t>220–230V/50Hz，带 PE 接地保护；整机额定输入功率≥0.8kW。</w:t>
                  </w:r>
                </w:p>
                <w:p>
                  <w:pPr>
                    <w:pStyle w:val="null3"/>
                    <w:jc w:val="both"/>
                  </w:pPr>
                  <w:r>
                    <w:rPr>
                      <w:rFonts w:ascii="仿宋_GB2312" w:hAnsi="仿宋_GB2312" w:cs="仿宋_GB2312" w:eastAsia="仿宋_GB2312"/>
                      <w:sz w:val="21"/>
                    </w:rPr>
                    <w:t>配套服务：含设备送货、就位固定、进水排水管路、全套安装辅材、现场调试，所有费用统一计入投标总价；整机质保不少于</w:t>
                  </w:r>
                  <w:r>
                    <w:rPr>
                      <w:rFonts w:ascii="仿宋_GB2312" w:hAnsi="仿宋_GB2312" w:cs="仿宋_GB2312" w:eastAsia="仿宋_GB2312"/>
                      <w:sz w:val="21"/>
                    </w:rPr>
                    <w:t>1年，质保自设备验收交付之日起计算。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≥3.5kw，不锈钢外壳，双风机散热，双IGBT功率管，黑晶面板，触摸式按键，数字显示，220V，16A,耐油国标电源线，10档火力，外形约320*385*80mm。</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电炸锅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整机通体食品级不锈钢材质，油缸有效容量不低于</w:t>
                  </w:r>
                  <w:r>
                    <w:rPr>
                      <w:rFonts w:ascii="仿宋_GB2312" w:hAnsi="仿宋_GB2312" w:cs="仿宋_GB2312" w:eastAsia="仿宋_GB2312"/>
                      <w:sz w:val="21"/>
                    </w:rPr>
                    <w:t>10L；整机外形宽度≥290mm、深度≥460mm、高度≥310mm，内腔尺寸≥330mm×270mm×150mm，允许 ±15mm 合理制造公差。</w:t>
                  </w:r>
                </w:p>
                <w:p>
                  <w:pPr>
                    <w:pStyle w:val="null3"/>
                    <w:jc w:val="both"/>
                  </w:pPr>
                  <w:r>
                    <w:rPr>
                      <w:rFonts w:ascii="仿宋_GB2312" w:hAnsi="仿宋_GB2312" w:cs="仿宋_GB2312" w:eastAsia="仿宋_GB2312"/>
                      <w:sz w:val="21"/>
                    </w:rPr>
                    <w:t>电气配置：额定电压</w:t>
                  </w:r>
                  <w:r>
                    <w:rPr>
                      <w:rFonts w:ascii="仿宋_GB2312" w:hAnsi="仿宋_GB2312" w:cs="仿宋_GB2312" w:eastAsia="仿宋_GB2312"/>
                      <w:sz w:val="21"/>
                    </w:rPr>
                    <w:t>220V/50Hz，配套 16A 国标电源线，带漏电保护；整机额定功率≥3000W；具备防过温、防干烧多重安全保护。</w:t>
                  </w:r>
                </w:p>
                <w:p>
                  <w:pPr>
                    <w:pStyle w:val="null3"/>
                    <w:jc w:val="both"/>
                  </w:pPr>
                  <w:r>
                    <w:rPr>
                      <w:rFonts w:ascii="仿宋_GB2312" w:hAnsi="仿宋_GB2312" w:cs="仿宋_GB2312" w:eastAsia="仿宋_GB2312"/>
                      <w:sz w:val="21"/>
                    </w:rPr>
                    <w:t>结构与功能：数字式精准控温；加热机头抬起自动断电；配备</w:t>
                  </w:r>
                  <w:r>
                    <w:rPr>
                      <w:rFonts w:ascii="仿宋_GB2312" w:hAnsi="仿宋_GB2312" w:cs="仿宋_GB2312" w:eastAsia="仿宋_GB2312"/>
                      <w:sz w:val="21"/>
                    </w:rPr>
                    <w:t>2 套不锈钢过滤滤网；油缸底部一体式放油阀，便于换油清洁。</w:t>
                  </w:r>
                </w:p>
                <w:p>
                  <w:pPr>
                    <w:pStyle w:val="null3"/>
                    <w:jc w:val="both"/>
                  </w:pPr>
                  <w:r>
                    <w:rPr>
                      <w:rFonts w:ascii="仿宋_GB2312" w:hAnsi="仿宋_GB2312" w:cs="仿宋_GB2312" w:eastAsia="仿宋_GB2312"/>
                      <w:sz w:val="21"/>
                    </w:rPr>
                    <w:t>配套服务：含设备送货、就位固定、全套安装辅材、现场调试，所有费用统一计入投标总价；整机免费质保不少于</w:t>
                  </w:r>
                  <w:r>
                    <w:rPr>
                      <w:rFonts w:ascii="仿宋_GB2312" w:hAnsi="仿宋_GB2312" w:cs="仿宋_GB2312" w:eastAsia="仿宋_GB2312"/>
                      <w:sz w:val="21"/>
                    </w:rPr>
                    <w:t>1 年，质保自设备验收交付之日起计算。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空调</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4+烹饪6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分体式冷暖风管机，</w:t>
                  </w:r>
                  <w:r>
                    <w:rPr>
                      <w:rFonts w:ascii="仿宋_GB2312" w:hAnsi="仿宋_GB2312" w:cs="仿宋_GB2312" w:eastAsia="仿宋_GB2312"/>
                      <w:sz w:val="21"/>
                    </w:rPr>
                    <w:t>4出口，大5匹，制冷量不小于12KW，制冷功率≥3.8KW，制冷面积不小于70㎡，制热量不小于12.5KW，循环风量：≥1750m³，室内机噪音不大于50分贝，室外机噪音不大于60分贝，一级能效，制冷剂R32，电源电压380V，三相四线加地线。</w:t>
                  </w:r>
                </w:p>
                <w:p>
                  <w:pPr>
                    <w:pStyle w:val="null3"/>
                    <w:jc w:val="both"/>
                  </w:pPr>
                  <w:r>
                    <w:rPr>
                      <w:rFonts w:ascii="仿宋_GB2312" w:hAnsi="仿宋_GB2312" w:cs="仿宋_GB2312" w:eastAsia="仿宋_GB2312"/>
                      <w:sz w:val="21"/>
                    </w:rPr>
                    <w:t>供货售后：含送货、安装调试、使用保养培训及全套辅材，所有费用计入投标总价；整机免费质保</w:t>
                  </w:r>
                  <w:r>
                    <w:rPr>
                      <w:rFonts w:ascii="仿宋_GB2312" w:hAnsi="仿宋_GB2312" w:cs="仿宋_GB2312" w:eastAsia="仿宋_GB2312"/>
                      <w:sz w:val="21"/>
                    </w:rPr>
                    <w:t>≥1年（自验收交付之日起），质保期自设备验收合格交付之日算起。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多功能自动恒温电烤饼炉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r>
                    <w:rPr>
                      <w:rFonts w:ascii="仿宋_GB2312" w:hAnsi="仿宋_GB2312" w:cs="仿宋_GB2312" w:eastAsia="仿宋_GB2312"/>
                      <w:sz w:val="21"/>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双抽屉，上下位置。额定电压：</w:t>
                  </w:r>
                  <w:r>
                    <w:rPr>
                      <w:rFonts w:ascii="仿宋_GB2312" w:hAnsi="仿宋_GB2312" w:cs="仿宋_GB2312" w:eastAsia="仿宋_GB2312"/>
                      <w:sz w:val="21"/>
                    </w:rPr>
                    <w:t>220V或380V，总功率≥5000W，烙板厚≥8mm，烙烤效率：≤5分钟/锅，抽屉板厚≥5mm，出饼数量一次≥24饼（参考市场正常肉夹馍饼大小，直径≥12厘米）。包安装材料，包安装。</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抽真空机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r>
                    <w:rPr>
                      <w:rFonts w:ascii="仿宋_GB2312" w:hAnsi="仿宋_GB2312" w:cs="仿宋_GB2312" w:eastAsia="仿宋_GB2312"/>
                      <w:sz w:val="21"/>
                    </w:rPr>
                    <w:t>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长宽高</w:t>
                  </w:r>
                  <w:r>
                    <w:rPr>
                      <w:rFonts w:ascii="仿宋_GB2312" w:hAnsi="仿宋_GB2312" w:cs="仿宋_GB2312" w:eastAsia="仿宋_GB2312"/>
                      <w:sz w:val="21"/>
                    </w:rPr>
                    <w:t>≥50*55*70cm，封口宽度≥0.8cm，封口长度≥40cm，封口处可打印日期，电压220V，功率1500W以上，纯铜芯工业泵。干湿都可。</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单盆水池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650*500*800mm（定制）</w:t>
                  </w:r>
                  <w:r>
                    <w:br/>
                  </w:r>
                  <w:r>
                    <w:rPr>
                      <w:rFonts w:ascii="仿宋_GB2312" w:hAnsi="仿宋_GB2312" w:cs="仿宋_GB2312" w:eastAsia="仿宋_GB2312"/>
                      <w:sz w:val="21"/>
                    </w:rPr>
                    <w:t>1、面板采用304#1.5MM冲压成型，无后背。</w:t>
                  </w:r>
                  <w:r>
                    <w:br/>
                  </w:r>
                  <w:r>
                    <w:rPr>
                      <w:rFonts w:ascii="仿宋_GB2312" w:hAnsi="仿宋_GB2312" w:cs="仿宋_GB2312" w:eastAsia="仿宋_GB2312"/>
                      <w:sz w:val="21"/>
                    </w:rPr>
                    <w:t>2、台脚采用201#Φ38MM圆管，≥1.2mm厚，底部安装可调脚</w:t>
                  </w:r>
                  <w:r>
                    <w:br/>
                  </w:r>
                  <w:r>
                    <w:rPr>
                      <w:rFonts w:ascii="仿宋_GB2312" w:hAnsi="仿宋_GB2312" w:cs="仿宋_GB2312" w:eastAsia="仿宋_GB2312"/>
                      <w:sz w:val="21"/>
                    </w:rPr>
                    <w:t>3、星盆采用304#1.2MM规格≥（500*400MM）</w:t>
                  </w:r>
                  <w:r>
                    <w:br/>
                  </w:r>
                  <w:r>
                    <w:rPr>
                      <w:rFonts w:ascii="仿宋_GB2312" w:hAnsi="仿宋_GB2312" w:cs="仿宋_GB2312" w:eastAsia="仿宋_GB2312"/>
                      <w:sz w:val="21"/>
                    </w:rPr>
                    <w:t>4、带下水器及排水管和滤网水封，带全铜单冷水龙头，水池左上角装水龙头，留宽，便于安装。</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单盆水池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650*500*800mm，（定制）</w:t>
                  </w:r>
                  <w:r>
                    <w:br/>
                  </w:r>
                  <w:r>
                    <w:rPr>
                      <w:rFonts w:ascii="仿宋_GB2312" w:hAnsi="仿宋_GB2312" w:cs="仿宋_GB2312" w:eastAsia="仿宋_GB2312"/>
                      <w:sz w:val="21"/>
                    </w:rPr>
                    <w:t>1、面板采用304#1.5MM冲压成型，无后背。</w:t>
                  </w:r>
                  <w:r>
                    <w:br/>
                  </w:r>
                  <w:r>
                    <w:rPr>
                      <w:rFonts w:ascii="仿宋_GB2312" w:hAnsi="仿宋_GB2312" w:cs="仿宋_GB2312" w:eastAsia="仿宋_GB2312"/>
                      <w:sz w:val="21"/>
                    </w:rPr>
                    <w:t>2、台脚采用201#Φ38MM圆管，≥1.2mm厚，底部安装可调脚</w:t>
                  </w:r>
                  <w:r>
                    <w:br/>
                  </w:r>
                  <w:r>
                    <w:rPr>
                      <w:rFonts w:ascii="仿宋_GB2312" w:hAnsi="仿宋_GB2312" w:cs="仿宋_GB2312" w:eastAsia="仿宋_GB2312"/>
                      <w:sz w:val="21"/>
                    </w:rPr>
                    <w:t>3、星盆采用304#1.2MM规格≥（500*400MM）</w:t>
                  </w:r>
                  <w:r>
                    <w:br/>
                  </w:r>
                  <w:r>
                    <w:rPr>
                      <w:rFonts w:ascii="仿宋_GB2312" w:hAnsi="仿宋_GB2312" w:cs="仿宋_GB2312" w:eastAsia="仿宋_GB2312"/>
                      <w:sz w:val="21"/>
                    </w:rPr>
                    <w:t>4、带下水器及排水管和滤网水封，带全铜单冷水龙头，水池左上角装水龙头，留宽，便于安装。</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双盆水池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r>
                    <w:rPr>
                      <w:rFonts w:ascii="仿宋_GB2312" w:hAnsi="仿宋_GB2312" w:cs="仿宋_GB2312" w:eastAsia="仿宋_GB2312"/>
                      <w:sz w:val="21"/>
                    </w:rPr>
                    <w:t>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1000*600*800mm（定制，和拖把池一起现场结构长度尺寸1500mm，要减去装修面，厂家下单前要结合实际现场定。）</w:t>
                  </w:r>
                  <w:r>
                    <w:br/>
                  </w:r>
                  <w:r>
                    <w:rPr>
                      <w:rFonts w:ascii="仿宋_GB2312" w:hAnsi="仿宋_GB2312" w:cs="仿宋_GB2312" w:eastAsia="仿宋_GB2312"/>
                      <w:sz w:val="21"/>
                    </w:rPr>
                    <w:t>1、面板采用304#1.5MM冲压成型，有后背，和桌面一体成型。</w:t>
                  </w:r>
                  <w:r>
                    <w:br/>
                  </w:r>
                  <w:r>
                    <w:rPr>
                      <w:rFonts w:ascii="仿宋_GB2312" w:hAnsi="仿宋_GB2312" w:cs="仿宋_GB2312" w:eastAsia="仿宋_GB2312"/>
                      <w:sz w:val="21"/>
                    </w:rPr>
                    <w:t>2、台脚采用201#Φ38MM圆管，≥1.2mm厚，底部安装可调脚</w:t>
                  </w:r>
                  <w:r>
                    <w:br/>
                  </w:r>
                  <w:r>
                    <w:rPr>
                      <w:rFonts w:ascii="仿宋_GB2312" w:hAnsi="仿宋_GB2312" w:cs="仿宋_GB2312" w:eastAsia="仿宋_GB2312"/>
                      <w:sz w:val="21"/>
                    </w:rPr>
                    <w:t>3、星盆采用304#1.2MM规格≥（500*400MM）</w:t>
                  </w:r>
                  <w:r>
                    <w:br/>
                  </w:r>
                  <w:r>
                    <w:rPr>
                      <w:rFonts w:ascii="仿宋_GB2312" w:hAnsi="仿宋_GB2312" w:cs="仿宋_GB2312" w:eastAsia="仿宋_GB2312"/>
                      <w:sz w:val="21"/>
                    </w:rPr>
                    <w:t>4、带下水器及排水管和滤网水封，带全铜单冷水龙头，靠背开口装水龙头，留宽，便于安装。水池离边缘5cm。</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长盆大水池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800*600*800mm（定制）</w:t>
                  </w:r>
                  <w:r>
                    <w:br/>
                  </w:r>
                  <w:r>
                    <w:rPr>
                      <w:rFonts w:ascii="仿宋_GB2312" w:hAnsi="仿宋_GB2312" w:cs="仿宋_GB2312" w:eastAsia="仿宋_GB2312"/>
                      <w:sz w:val="21"/>
                    </w:rPr>
                    <w:t>1、面板采用304#1.5MM冲压成型，无后背。</w:t>
                  </w:r>
                  <w:r>
                    <w:br/>
                  </w:r>
                  <w:r>
                    <w:rPr>
                      <w:rFonts w:ascii="仿宋_GB2312" w:hAnsi="仿宋_GB2312" w:cs="仿宋_GB2312" w:eastAsia="仿宋_GB2312"/>
                      <w:sz w:val="21"/>
                    </w:rPr>
                    <w:t>2、台脚采用201#Φ38MM圆管，≥1.2mm厚，底部安装可调脚</w:t>
                  </w:r>
                  <w:r>
                    <w:br/>
                  </w:r>
                  <w:r>
                    <w:rPr>
                      <w:rFonts w:ascii="仿宋_GB2312" w:hAnsi="仿宋_GB2312" w:cs="仿宋_GB2312" w:eastAsia="仿宋_GB2312"/>
                      <w:sz w:val="21"/>
                    </w:rPr>
                    <w:t>3、星盆采用304#1.2MM规格≥（500*400MM）</w:t>
                  </w:r>
                  <w:r>
                    <w:br/>
                  </w:r>
                  <w:r>
                    <w:rPr>
                      <w:rFonts w:ascii="仿宋_GB2312" w:hAnsi="仿宋_GB2312" w:cs="仿宋_GB2312" w:eastAsia="仿宋_GB2312"/>
                      <w:sz w:val="21"/>
                    </w:rPr>
                    <w:t>4、带下水器及排水管和滤网水封，带全铜单冷水龙头，水池左上角装水龙头，留宽，便于安装。</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拖把池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r>
                    <w:rPr>
                      <w:rFonts w:ascii="仿宋_GB2312" w:hAnsi="仿宋_GB2312" w:cs="仿宋_GB2312" w:eastAsia="仿宋_GB2312"/>
                      <w:sz w:val="21"/>
                    </w:rPr>
                    <w:t>2+烹饪2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500*600*800mm（定制）</w:t>
                  </w:r>
                  <w:r>
                    <w:br/>
                  </w:r>
                  <w:r>
                    <w:rPr>
                      <w:rFonts w:ascii="仿宋_GB2312" w:hAnsi="仿宋_GB2312" w:cs="仿宋_GB2312" w:eastAsia="仿宋_GB2312"/>
                      <w:sz w:val="21"/>
                    </w:rPr>
                    <w:t>1、面板采用304#1.5MM冲压成型，有后背，和桌面一体成型。</w:t>
                  </w:r>
                  <w:r>
                    <w:br/>
                  </w:r>
                  <w:r>
                    <w:rPr>
                      <w:rFonts w:ascii="仿宋_GB2312" w:hAnsi="仿宋_GB2312" w:cs="仿宋_GB2312" w:eastAsia="仿宋_GB2312"/>
                      <w:sz w:val="21"/>
                    </w:rPr>
                    <w:t>2、台脚采用201#Φ38MM圆管，≥1.2mm厚，底部安装可调脚</w:t>
                  </w:r>
                  <w:r>
                    <w:br/>
                  </w:r>
                  <w:r>
                    <w:rPr>
                      <w:rFonts w:ascii="仿宋_GB2312" w:hAnsi="仿宋_GB2312" w:cs="仿宋_GB2312" w:eastAsia="仿宋_GB2312"/>
                      <w:sz w:val="21"/>
                    </w:rPr>
                    <w:t>3、星盆采用201#1.2MM规格</w:t>
                  </w:r>
                  <w:r>
                    <w:br/>
                  </w:r>
                  <w:r>
                    <w:rPr>
                      <w:rFonts w:ascii="仿宋_GB2312" w:hAnsi="仿宋_GB2312" w:cs="仿宋_GB2312" w:eastAsia="仿宋_GB2312"/>
                      <w:sz w:val="21"/>
                    </w:rPr>
                    <w:t>4、带下水器及排水管和滤网水封，带全铜单冷水龙头，靠背开口装水龙头，留宽，便于安装。</w:t>
                  </w:r>
                </w:p>
                <w:p>
                  <w:pPr>
                    <w:pStyle w:val="null3"/>
                    <w:jc w:val="both"/>
                  </w:pPr>
                  <w:r>
                    <w:rPr>
                      <w:rFonts w:ascii="仿宋_GB2312" w:hAnsi="仿宋_GB2312" w:cs="仿宋_GB2312" w:eastAsia="仿宋_GB2312"/>
                      <w:sz w:val="21"/>
                    </w:rPr>
                    <w:t>配套服务：包送货、包安装及所有辅材，具体尺寸需配合土建设计加工，所有费用计入投标总价；自设备验收合格交付之日起，免费维护</w:t>
                  </w:r>
                  <w:r>
                    <w:rPr>
                      <w:rFonts w:ascii="仿宋_GB2312" w:hAnsi="仿宋_GB2312" w:cs="仿宋_GB2312" w:eastAsia="仿宋_GB2312"/>
                      <w:sz w:val="21"/>
                    </w:rPr>
                    <w:t>2</w:t>
                  </w:r>
                  <w:r>
                    <w:rPr>
                      <w:rFonts w:ascii="仿宋_GB2312" w:hAnsi="仿宋_GB2312" w:cs="仿宋_GB2312" w:eastAsia="仿宋_GB2312"/>
                      <w:sz w:val="21"/>
                    </w:rPr>
                    <w:t>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糖艺灯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1盏</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尺寸大于</w:t>
                  </w:r>
                  <w:r>
                    <w:rPr>
                      <w:rFonts w:ascii="仿宋_GB2312" w:hAnsi="仿宋_GB2312" w:cs="仿宋_GB2312" w:eastAsia="仿宋_GB2312"/>
                      <w:sz w:val="21"/>
                    </w:rPr>
                    <w:t>35*45*40cm，电压220V，功率不低于1800W，机身镜面304不锈钢厚度1.5mm，灯头滑动杆支撑并可以上下调节，5档温度调节。</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锅体材质为食品级熟铁板材，木柄单耳，厚度</w:t>
                  </w:r>
                  <w:r>
                    <w:rPr>
                      <w:rFonts w:ascii="仿宋_GB2312" w:hAnsi="仿宋_GB2312" w:cs="仿宋_GB2312" w:eastAsia="仿宋_GB2312"/>
                      <w:sz w:val="21"/>
                    </w:rPr>
                    <w:t>≥1.6mm，口径≥38cm，深度≥12cm，锅柄与锅体连接处满焊，锅柄与木柄连接处螺丝固定，预开锅。</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304及以上不锈钢材质，一体成型工艺，表面拉丝，带木柄，贯通螺丝连接，勺头直径≥9cm，总长≥42cm，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笊篱</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304及以上不锈钢材质，线漏，勺头与勺柄一体,材质，无接口，柄后带挂口，勺头直径≥16cm，总长≥42cm</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漏勺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304及以上不锈钢材质，厚度≥1.3mm，勺头直径≥22cm，柄长≥24cm，孔径3mm，勺头与勺柄连接处满焊。</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油盒</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304及以上不锈钢材质，厚度≥1.5mm，容量≥4L，方形，宽20cm±1cm，宽20cm±1cm，高≥14cm，卷边，圆角，带同材质无孔盖，可堆叠。</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操作面案</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1500*800*800mm，双层。桌面1.5mm厚304不锈钢四周60mm包边，内嵌1380*680*50mm榆木面案。下层201不锈钢1.2mm厚，带加强筋。台脚采用201#Φ38MM圆管，≥1.2mm厚，底部安装可调脚。</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不锈钢操作台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烹饪</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1100*600*800mm</w:t>
                  </w:r>
                </w:p>
                <w:p>
                  <w:pPr>
                    <w:pStyle w:val="null3"/>
                    <w:jc w:val="both"/>
                  </w:pPr>
                  <w:r>
                    <w:rPr>
                      <w:rFonts w:ascii="仿宋_GB2312" w:hAnsi="仿宋_GB2312" w:cs="仿宋_GB2312" w:eastAsia="仿宋_GB2312"/>
                      <w:sz w:val="21"/>
                    </w:rPr>
                    <w:t>1、面板采用304#1.5MM焊接成型。</w:t>
                  </w:r>
                  <w:r>
                    <w:br/>
                  </w:r>
                  <w:r>
                    <w:rPr>
                      <w:rFonts w:ascii="仿宋_GB2312" w:hAnsi="仿宋_GB2312" w:cs="仿宋_GB2312" w:eastAsia="仿宋_GB2312"/>
                      <w:sz w:val="21"/>
                    </w:rPr>
                    <w:t>2、台脚采用201#Φ38MM圆管，≥1.2mm厚，焊接底部安装可调子弹脚。</w:t>
                  </w:r>
                  <w:r>
                    <w:br/>
                  </w:r>
                  <w:r>
                    <w:rPr>
                      <w:rFonts w:ascii="仿宋_GB2312" w:hAnsi="仿宋_GB2312" w:cs="仿宋_GB2312" w:eastAsia="仿宋_GB2312"/>
                      <w:sz w:val="21"/>
                    </w:rPr>
                    <w:t>3、下层平板采用304#1.2mm。</w:t>
                  </w:r>
                  <w:r>
                    <w:br/>
                  </w:r>
                  <w:r>
                    <w:rPr>
                      <w:rFonts w:ascii="仿宋_GB2312" w:hAnsi="仿宋_GB2312" w:cs="仿宋_GB2312" w:eastAsia="仿宋_GB2312"/>
                      <w:sz w:val="21"/>
                    </w:rPr>
                    <w:t>4、面板与台脚接缝处设不锈钢脚杯。</w:t>
                  </w:r>
                  <w:r>
                    <w:br/>
                  </w:r>
                  <w:r>
                    <w:rPr>
                      <w:rFonts w:ascii="仿宋_GB2312" w:hAnsi="仿宋_GB2312" w:cs="仿宋_GB2312" w:eastAsia="仿宋_GB2312"/>
                      <w:sz w:val="21"/>
                    </w:rPr>
                    <w:t>5、内衬加强筋，采用优质不锈钢板 ≥1.2㎜厚板折成加强筋加固。</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自动除颤仪</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后勤</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1物理规格</w:t>
                  </w:r>
                </w:p>
                <w:p>
                  <w:pPr>
                    <w:pStyle w:val="null3"/>
                    <w:jc w:val="both"/>
                  </w:pPr>
                  <w:r>
                    <w:rPr>
                      <w:rFonts w:ascii="仿宋_GB2312" w:hAnsi="仿宋_GB2312" w:cs="仿宋_GB2312" w:eastAsia="仿宋_GB2312"/>
                      <w:sz w:val="21"/>
                    </w:rPr>
                    <w:t>1.1设备具有良好的便携性。</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4"/>
                      <w:b/>
                    </w:rPr>
                    <w:t>☆</w:t>
                  </w:r>
                  <w:r>
                    <w:rPr>
                      <w:rFonts w:ascii="仿宋_GB2312" w:hAnsi="仿宋_GB2312" w:cs="仿宋_GB2312" w:eastAsia="仿宋_GB2312"/>
                      <w:sz w:val="21"/>
                      <w:b/>
                    </w:rPr>
                    <w:t>主机本身具备优异的抗冲击</w:t>
                  </w:r>
                  <w:r>
                    <w:rPr>
                      <w:rFonts w:ascii="仿宋_GB2312" w:hAnsi="仿宋_GB2312" w:cs="仿宋_GB2312" w:eastAsia="仿宋_GB2312"/>
                      <w:sz w:val="21"/>
                      <w:b/>
                    </w:rPr>
                    <w:t>/跌落性能：可承受 1.5m 高度跌落冲击仍能正常工作。（需提供第三方检测报告）</w:t>
                  </w:r>
                </w:p>
                <w:p>
                  <w:pPr>
                    <w:pStyle w:val="null3"/>
                    <w:jc w:val="both"/>
                  </w:pPr>
                  <w:r>
                    <w:rPr>
                      <w:rFonts w:ascii="仿宋_GB2312" w:hAnsi="仿宋_GB2312" w:cs="仿宋_GB2312" w:eastAsia="仿宋_GB2312"/>
                      <w:sz w:val="21"/>
                    </w:rPr>
                    <w:t>1.3▲具有防尘防水设计，级别不低于IP65。（需提供第三方检测报告）</w:t>
                  </w:r>
                </w:p>
                <w:p>
                  <w:pPr>
                    <w:pStyle w:val="null3"/>
                    <w:jc w:val="both"/>
                  </w:pPr>
                  <w:r>
                    <w:rPr>
                      <w:rFonts w:ascii="仿宋_GB2312" w:hAnsi="仿宋_GB2312" w:cs="仿宋_GB2312" w:eastAsia="仿宋_GB2312"/>
                      <w:sz w:val="21"/>
                    </w:rPr>
                    <w:t>1.4工作温度范围至少满足：-10℃－50℃。存储温度范围至少满足：-40℃－70℃。</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4"/>
                      <w:b/>
                    </w:rPr>
                    <w:t>☆</w:t>
                  </w:r>
                  <w:r>
                    <w:rPr>
                      <w:rFonts w:ascii="仿宋_GB2312" w:hAnsi="仿宋_GB2312" w:cs="仿宋_GB2312" w:eastAsia="仿宋_GB2312"/>
                      <w:sz w:val="21"/>
                      <w:b/>
                    </w:rPr>
                    <w:t>常温下，工作气压范围至少满足</w:t>
                  </w:r>
                  <w:r>
                    <w:rPr>
                      <w:rFonts w:ascii="仿宋_GB2312" w:hAnsi="仿宋_GB2312" w:cs="仿宋_GB2312" w:eastAsia="仿宋_GB2312"/>
                      <w:sz w:val="21"/>
                      <w:b/>
                    </w:rPr>
                    <w:t>48kpa-106kpa,工作海拔高度不低于5000米。（需提供第三方检测报告）</w:t>
                  </w:r>
                </w:p>
                <w:p>
                  <w:pPr>
                    <w:pStyle w:val="null3"/>
                    <w:jc w:val="both"/>
                  </w:pPr>
                  <w:r>
                    <w:rPr>
                      <w:rFonts w:ascii="仿宋_GB2312" w:hAnsi="仿宋_GB2312" w:cs="仿宋_GB2312" w:eastAsia="仿宋_GB2312"/>
                      <w:sz w:val="21"/>
                    </w:rPr>
                    <w:t>1.6主机设备使用寿命≥10年。</w:t>
                  </w:r>
                </w:p>
                <w:p>
                  <w:pPr>
                    <w:pStyle w:val="null3"/>
                    <w:jc w:val="both"/>
                  </w:pPr>
                  <w:r>
                    <w:rPr>
                      <w:rFonts w:ascii="仿宋_GB2312" w:hAnsi="仿宋_GB2312" w:cs="仿宋_GB2312" w:eastAsia="仿宋_GB2312"/>
                      <w:sz w:val="21"/>
                    </w:rPr>
                    <w:t>2.除颤性能</w:t>
                  </w:r>
                </w:p>
                <w:p>
                  <w:pPr>
                    <w:pStyle w:val="null3"/>
                    <w:jc w:val="both"/>
                  </w:pPr>
                  <w:r>
                    <w:rPr>
                      <w:rFonts w:ascii="仿宋_GB2312" w:hAnsi="仿宋_GB2312" w:cs="仿宋_GB2312" w:eastAsia="仿宋_GB2312"/>
                      <w:sz w:val="21"/>
                    </w:rPr>
                    <w:t>2.1根据病人阻抗进行自动补偿，具备成人（8岁以上） 和儿童（8岁以下或小于25KG）两种除颤模式。</w:t>
                  </w:r>
                </w:p>
                <w:p>
                  <w:pPr>
                    <w:pStyle w:val="null3"/>
                    <w:jc w:val="both"/>
                  </w:pPr>
                  <w:r>
                    <w:rPr>
                      <w:rFonts w:ascii="仿宋_GB2312" w:hAnsi="仿宋_GB2312" w:cs="仿宋_GB2312" w:eastAsia="仿宋_GB2312"/>
                      <w:sz w:val="21"/>
                    </w:rPr>
                    <w:t>2.2▲采用低能量双相波除颤技术，除颤能量可根据阻抗动态调整，输出的最大除颤能量≤200J，输出的最大儿童除颤能量≤50J。</w:t>
                  </w:r>
                </w:p>
                <w:p>
                  <w:pPr>
                    <w:pStyle w:val="null3"/>
                    <w:jc w:val="both"/>
                  </w:pPr>
                  <w:r>
                    <w:rPr>
                      <w:rFonts w:ascii="仿宋_GB2312" w:hAnsi="仿宋_GB2312" w:cs="仿宋_GB2312" w:eastAsia="仿宋_GB2312"/>
                      <w:sz w:val="21"/>
                    </w:rPr>
                    <w:t>2.3可一键式快速切成人/儿童模式，无需通过更换电极片实现，且电极片具有成人和儿童电极片粘贴方式和粘贴位置提示。</w:t>
                  </w:r>
                </w:p>
                <w:p>
                  <w:pPr>
                    <w:pStyle w:val="null3"/>
                    <w:jc w:val="both"/>
                  </w:pPr>
                  <w:r>
                    <w:rPr>
                      <w:rFonts w:ascii="仿宋_GB2312" w:hAnsi="仿宋_GB2312" w:cs="仿宋_GB2312" w:eastAsia="仿宋_GB2312"/>
                      <w:sz w:val="21"/>
                    </w:rPr>
                    <w:t>2.4除颤能量精度不小于±10%。</w:t>
                  </w:r>
                </w:p>
                <w:p>
                  <w:pPr>
                    <w:pStyle w:val="null3"/>
                    <w:jc w:val="both"/>
                  </w:pPr>
                  <w:r>
                    <w:rPr>
                      <w:rFonts w:ascii="仿宋_GB2312" w:hAnsi="仿宋_GB2312" w:cs="仿宋_GB2312" w:eastAsia="仿宋_GB2312"/>
                      <w:sz w:val="21"/>
                    </w:rPr>
                    <w:t>3.数据存储与传输</w:t>
                  </w:r>
                </w:p>
                <w:p>
                  <w:pPr>
                    <w:pStyle w:val="null3"/>
                    <w:jc w:val="both"/>
                  </w:pPr>
                  <w:r>
                    <w:rPr>
                      <w:rFonts w:ascii="仿宋_GB2312" w:hAnsi="仿宋_GB2312" w:cs="仿宋_GB2312" w:eastAsia="仿宋_GB2312"/>
                      <w:sz w:val="21"/>
                    </w:rPr>
                    <w:t>3.1存储容量:设备的内部可存储不少于3000份自检信息。</w:t>
                  </w:r>
                </w:p>
                <w:p>
                  <w:pPr>
                    <w:pStyle w:val="null3"/>
                    <w:jc w:val="both"/>
                  </w:pPr>
                  <w:r>
                    <w:rPr>
                      <w:rFonts w:ascii="仿宋_GB2312" w:hAnsi="仿宋_GB2312" w:cs="仿宋_GB2312" w:eastAsia="仿宋_GB2312"/>
                      <w:sz w:val="21"/>
                    </w:rPr>
                    <w:t>3.2设备能记录现场情况，可存储8小时以上的急救数据（包含分析开始时间、结束时间，分析结果，CPR开始时间、结束时间，患者阻抗数据），确保现场救援记录可追溯。</w:t>
                  </w:r>
                </w:p>
                <w:p>
                  <w:pPr>
                    <w:pStyle w:val="null3"/>
                    <w:jc w:val="both"/>
                  </w:pPr>
                  <w:r>
                    <w:rPr>
                      <w:rFonts w:ascii="仿宋_GB2312" w:hAnsi="仿宋_GB2312" w:cs="仿宋_GB2312" w:eastAsia="仿宋_GB2312"/>
                      <w:sz w:val="21"/>
                    </w:rPr>
                    <w:t>3.3设备支持录音功能，并可以保存2小时录音数据。</w:t>
                  </w:r>
                </w:p>
                <w:p>
                  <w:pPr>
                    <w:pStyle w:val="null3"/>
                    <w:jc w:val="both"/>
                  </w:pPr>
                  <w:r>
                    <w:rPr>
                      <w:rFonts w:ascii="仿宋_GB2312" w:hAnsi="仿宋_GB2312" w:cs="仿宋_GB2312" w:eastAsia="仿宋_GB2312"/>
                      <w:sz w:val="21"/>
                    </w:rPr>
                    <w:t>3.4▲内置4G/5G无线数据传输，支持GPS定位，无需外挂辅助装置进行数据传输。</w:t>
                  </w:r>
                </w:p>
                <w:p>
                  <w:pPr>
                    <w:pStyle w:val="null3"/>
                    <w:jc w:val="both"/>
                  </w:pPr>
                  <w:r>
                    <w:rPr>
                      <w:rFonts w:ascii="仿宋_GB2312" w:hAnsi="仿宋_GB2312" w:cs="仿宋_GB2312" w:eastAsia="仿宋_GB2312"/>
                      <w:sz w:val="21"/>
                    </w:rPr>
                    <w:t>4.电池</w:t>
                  </w:r>
                </w:p>
                <w:p>
                  <w:pPr>
                    <w:pStyle w:val="null3"/>
                    <w:jc w:val="both"/>
                  </w:pPr>
                  <w:r>
                    <w:rPr>
                      <w:rFonts w:ascii="仿宋_GB2312" w:hAnsi="仿宋_GB2312" w:cs="仿宋_GB2312" w:eastAsia="仿宋_GB2312"/>
                      <w:sz w:val="21"/>
                    </w:rPr>
                    <w:t>4.1可更换的耐用免维护的高性能一次性锂/锰电池。</w:t>
                  </w:r>
                </w:p>
                <w:p>
                  <w:pPr>
                    <w:pStyle w:val="null3"/>
                    <w:jc w:val="both"/>
                  </w:pPr>
                  <w:r>
                    <w:rPr>
                      <w:rFonts w:ascii="仿宋_GB2312" w:hAnsi="仿宋_GB2312" w:cs="仿宋_GB2312" w:eastAsia="仿宋_GB2312"/>
                      <w:sz w:val="21"/>
                    </w:rPr>
                    <w:t>4.2 新电池可支持最高能量下可电击次数≥130次。</w:t>
                  </w:r>
                </w:p>
                <w:p>
                  <w:pPr>
                    <w:pStyle w:val="null3"/>
                    <w:jc w:val="both"/>
                  </w:pPr>
                  <w:r>
                    <w:rPr>
                      <w:rFonts w:ascii="仿宋_GB2312" w:hAnsi="仿宋_GB2312" w:cs="仿宋_GB2312" w:eastAsia="仿宋_GB2312"/>
                      <w:sz w:val="21"/>
                    </w:rPr>
                    <w:t>4.3新电池首次提示低电量后还可实施最高能量电击次数≥20次。</w:t>
                  </w:r>
                </w:p>
                <w:p>
                  <w:pPr>
                    <w:pStyle w:val="null3"/>
                    <w:jc w:val="both"/>
                  </w:pPr>
                  <w:r>
                    <w:rPr>
                      <w:rFonts w:ascii="仿宋_GB2312" w:hAnsi="仿宋_GB2312" w:cs="仿宋_GB2312" w:eastAsia="仿宋_GB2312"/>
                      <w:sz w:val="21"/>
                    </w:rPr>
                    <w:t>5.电极片</w:t>
                  </w:r>
                </w:p>
                <w:p>
                  <w:pPr>
                    <w:pStyle w:val="null3"/>
                    <w:jc w:val="both"/>
                  </w:pPr>
                  <w:r>
                    <w:rPr>
                      <w:rFonts w:ascii="仿宋_GB2312" w:hAnsi="仿宋_GB2312" w:cs="仿宋_GB2312" w:eastAsia="仿宋_GB2312"/>
                      <w:sz w:val="21"/>
                    </w:rPr>
                    <w:t>5.1▲设备原装电极片出厂有效期≥4年，降低频繁更换电极片带来的维护成本和意外风险，并具有电极片有效期自检功能。</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4"/>
                      <w:b/>
                    </w:rPr>
                    <w:t>☆</w:t>
                  </w:r>
                  <w:r>
                    <w:rPr>
                      <w:rFonts w:ascii="仿宋_GB2312" w:hAnsi="仿宋_GB2312" w:cs="仿宋_GB2312" w:eastAsia="仿宋_GB2312"/>
                      <w:sz w:val="21"/>
                      <w:b/>
                    </w:rPr>
                    <w:t>成人和儿童共用同一种电极片，且电极片具有成人和儿童电极片粘贴方式和粘贴位置提示。（需提供包含粘贴方式和粘贴位置的电极片照片，提供标注该功能的产品说明书原件）</w:t>
                  </w:r>
                </w:p>
                <w:p>
                  <w:pPr>
                    <w:pStyle w:val="null3"/>
                    <w:jc w:val="both"/>
                  </w:pPr>
                  <w:r>
                    <w:rPr>
                      <w:rFonts w:ascii="仿宋_GB2312" w:hAnsi="仿宋_GB2312" w:cs="仿宋_GB2312" w:eastAsia="仿宋_GB2312"/>
                      <w:sz w:val="21"/>
                    </w:rPr>
                    <w:t>6.维护与保养</w:t>
                  </w:r>
                </w:p>
                <w:p>
                  <w:pPr>
                    <w:pStyle w:val="null3"/>
                    <w:jc w:val="both"/>
                  </w:pPr>
                  <w:r>
                    <w:rPr>
                      <w:rFonts w:ascii="仿宋_GB2312" w:hAnsi="仿宋_GB2312" w:cs="仿宋_GB2312" w:eastAsia="仿宋_GB2312"/>
                      <w:sz w:val="21"/>
                    </w:rPr>
                    <w:t>6.1设备具有电池插入、开机、每日、每周、每月、季度等自检，每次自检均支持对电池电量、电源模块、电极片状态等的检测。</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新风系统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后勤</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新风换气机</w:t>
                  </w:r>
                  <w:r>
                    <w:br/>
                  </w:r>
                  <w:r>
                    <w:rPr>
                      <w:rFonts w:ascii="仿宋_GB2312" w:hAnsi="仿宋_GB2312" w:cs="仿宋_GB2312" w:eastAsia="仿宋_GB2312"/>
                      <w:sz w:val="21"/>
                    </w:rPr>
                    <w:t>风量</w:t>
                  </w:r>
                  <w:r>
                    <w:rPr>
                      <w:rFonts w:ascii="仿宋_GB2312" w:hAnsi="仿宋_GB2312" w:cs="仿宋_GB2312" w:eastAsia="仿宋_GB2312"/>
                      <w:sz w:val="21"/>
                    </w:rPr>
                    <w:t>(m3/h)：≥1000</w:t>
                  </w:r>
                  <w:r>
                    <w:br/>
                  </w:r>
                  <w:r>
                    <w:rPr>
                      <w:rFonts w:ascii="仿宋_GB2312" w:hAnsi="仿宋_GB2312" w:cs="仿宋_GB2312" w:eastAsia="仿宋_GB2312"/>
                      <w:sz w:val="21"/>
                    </w:rPr>
                    <w:t>噪音：</w:t>
                  </w:r>
                  <w:r>
                    <w:rPr>
                      <w:rFonts w:ascii="仿宋_GB2312" w:hAnsi="仿宋_GB2312" w:cs="仿宋_GB2312" w:eastAsia="仿宋_GB2312"/>
                      <w:sz w:val="21"/>
                    </w:rPr>
                    <w:t>≤42db</w:t>
                  </w:r>
                  <w:r>
                    <w:br/>
                  </w:r>
                  <w:r>
                    <w:rPr>
                      <w:rFonts w:ascii="仿宋_GB2312" w:hAnsi="仿宋_GB2312" w:cs="仿宋_GB2312" w:eastAsia="仿宋_GB2312"/>
                      <w:sz w:val="21"/>
                    </w:rPr>
                    <w:t>外形尺寸长宽高（</w:t>
                  </w:r>
                  <w:r>
                    <w:rPr>
                      <w:rFonts w:ascii="仿宋_GB2312" w:hAnsi="仿宋_GB2312" w:cs="仿宋_GB2312" w:eastAsia="仿宋_GB2312"/>
                      <w:sz w:val="21"/>
                    </w:rPr>
                    <w:t>mm)：约1030x800x300</w:t>
                  </w:r>
                  <w:r>
                    <w:br/>
                  </w:r>
                  <w:r>
                    <w:rPr>
                      <w:rFonts w:ascii="仿宋_GB2312" w:hAnsi="仿宋_GB2312" w:cs="仿宋_GB2312" w:eastAsia="仿宋_GB2312"/>
                      <w:sz w:val="21"/>
                    </w:rPr>
                    <w:t>功率</w:t>
                  </w:r>
                  <w:r>
                    <w:rPr>
                      <w:rFonts w:ascii="仿宋_GB2312" w:hAnsi="仿宋_GB2312" w:cs="仿宋_GB2312" w:eastAsia="仿宋_GB2312"/>
                      <w:sz w:val="21"/>
                    </w:rPr>
                    <w:t>(KW)：≥0.08*2</w:t>
                  </w:r>
                  <w:r>
                    <w:br/>
                  </w:r>
                  <w:r>
                    <w:rPr>
                      <w:rFonts w:ascii="仿宋_GB2312" w:hAnsi="仿宋_GB2312" w:cs="仿宋_GB2312" w:eastAsia="仿宋_GB2312"/>
                      <w:sz w:val="21"/>
                    </w:rPr>
                    <w:t>电压</w:t>
                  </w:r>
                  <w:r>
                    <w:rPr>
                      <w:rFonts w:ascii="仿宋_GB2312" w:hAnsi="仿宋_GB2312" w:cs="仿宋_GB2312" w:eastAsia="仿宋_GB2312"/>
                      <w:sz w:val="21"/>
                    </w:rPr>
                    <w:t>(v)：220</w:t>
                  </w:r>
                  <w:r>
                    <w:br/>
                  </w:r>
                  <w:r>
                    <w:rPr>
                      <w:rFonts w:ascii="仿宋_GB2312" w:hAnsi="仿宋_GB2312" w:cs="仿宋_GB2312" w:eastAsia="仿宋_GB2312"/>
                      <w:sz w:val="21"/>
                    </w:rPr>
                    <w:t>风压</w:t>
                  </w:r>
                  <w:r>
                    <w:rPr>
                      <w:rFonts w:ascii="仿宋_GB2312" w:hAnsi="仿宋_GB2312" w:cs="仿宋_GB2312" w:eastAsia="仿宋_GB2312"/>
                      <w:sz w:val="21"/>
                    </w:rPr>
                    <w:t>(Pa)：180</w:t>
                  </w:r>
                  <w:r>
                    <w:br/>
                  </w:r>
                  <w:r>
                    <w:rPr>
                      <w:rFonts w:ascii="仿宋_GB2312" w:hAnsi="仿宋_GB2312" w:cs="仿宋_GB2312" w:eastAsia="仿宋_GB2312"/>
                      <w:sz w:val="21"/>
                    </w:rPr>
                    <w:t>进出风口</w:t>
                  </w:r>
                  <w:r>
                    <w:rPr>
                      <w:rFonts w:ascii="仿宋_GB2312" w:hAnsi="仿宋_GB2312" w:cs="仿宋_GB2312" w:eastAsia="仿宋_GB2312"/>
                      <w:sz w:val="21"/>
                    </w:rPr>
                    <w:t>(mm)：150</w:t>
                  </w:r>
                  <w:r>
                    <w:br/>
                  </w:r>
                  <w:r>
                    <w:rPr>
                      <w:rFonts w:ascii="仿宋_GB2312" w:hAnsi="仿宋_GB2312" w:cs="仿宋_GB2312" w:eastAsia="仿宋_GB2312"/>
                      <w:sz w:val="21"/>
                    </w:rPr>
                    <w:t>主要特点</w:t>
                  </w:r>
                  <w:r>
                    <w:br/>
                  </w:r>
                  <w:r>
                    <w:rPr>
                      <w:rFonts w:ascii="仿宋_GB2312" w:hAnsi="仿宋_GB2312" w:cs="仿宋_GB2312" w:eastAsia="仿宋_GB2312"/>
                      <w:sz w:val="21"/>
                    </w:rPr>
                    <w:t>1、双向换气</w:t>
                  </w:r>
                  <w:r>
                    <w:br/>
                  </w:r>
                  <w:r>
                    <w:rPr>
                      <w:rFonts w:ascii="仿宋_GB2312" w:hAnsi="仿宋_GB2312" w:cs="仿宋_GB2312" w:eastAsia="仿宋_GB2312"/>
                      <w:sz w:val="21"/>
                    </w:rPr>
                    <w:t>室内外双向换气，新风和污风等星置换，根据客户的要求可实现正负压操作。新风和污风完全隔窑避免新污风交叉污染。</w:t>
                  </w:r>
                  <w:r>
                    <w:br/>
                  </w:r>
                  <w:r>
                    <w:rPr>
                      <w:rFonts w:ascii="仿宋_GB2312" w:hAnsi="仿宋_GB2312" w:cs="仿宋_GB2312" w:eastAsia="仿宋_GB2312"/>
                      <w:sz w:val="21"/>
                    </w:rPr>
                    <w:t>2、高效节能</w:t>
                  </w:r>
                  <w:r>
                    <w:br/>
                  </w:r>
                  <w:r>
                    <w:rPr>
                      <w:rFonts w:ascii="仿宋_GB2312" w:hAnsi="仿宋_GB2312" w:cs="仿宋_GB2312" w:eastAsia="仿宋_GB2312"/>
                      <w:sz w:val="21"/>
                    </w:rPr>
                    <w:t>内置静止热交换芯体，交换热效率大于</w:t>
                  </w:r>
                  <w:r>
                    <w:rPr>
                      <w:rFonts w:ascii="仿宋_GB2312" w:hAnsi="仿宋_GB2312" w:cs="仿宋_GB2312" w:eastAsia="仿宋_GB2312"/>
                      <w:sz w:val="21"/>
                    </w:rPr>
                    <w:t>70%冷热,负荷(室温)不受新风影响，大幅度降低新风所能量,实现高效节能。</w:t>
                  </w:r>
                  <w:r>
                    <w:br/>
                  </w:r>
                  <w:r>
                    <w:rPr>
                      <w:rFonts w:ascii="仿宋_GB2312" w:hAnsi="仿宋_GB2312" w:cs="仿宋_GB2312" w:eastAsia="仿宋_GB2312"/>
                      <w:sz w:val="21"/>
                    </w:rPr>
                    <w:t>3、应用简便</w:t>
                  </w:r>
                  <w:r>
                    <w:br/>
                  </w:r>
                  <w:r>
                    <w:rPr>
                      <w:rFonts w:ascii="仿宋_GB2312" w:hAnsi="仿宋_GB2312" w:cs="仿宋_GB2312" w:eastAsia="仿宋_GB2312"/>
                      <w:sz w:val="21"/>
                    </w:rPr>
                    <w:t>多种机型，适合不同的建筑单元，一体化结构。内置热交换器，双风机，过滤器，只需接通电和口管道即可使用</w:t>
                  </w:r>
                  <w:r>
                    <w:rPr>
                      <w:rFonts w:ascii="仿宋_GB2312" w:hAnsi="仿宋_GB2312" w:cs="仿宋_GB2312" w:eastAsia="仿宋_GB2312"/>
                      <w:sz w:val="21"/>
                    </w:rPr>
                    <w:t>,不但简化设计而且适用各种改造工程。</w:t>
                  </w:r>
                  <w:r>
                    <w:br/>
                  </w:r>
                  <w:r>
                    <w:rPr>
                      <w:rFonts w:ascii="仿宋_GB2312" w:hAnsi="仿宋_GB2312" w:cs="仿宋_GB2312" w:eastAsia="仿宋_GB2312"/>
                      <w:sz w:val="21"/>
                    </w:rPr>
                    <w:t>4、低费用高效益</w:t>
                  </w:r>
                  <w:r>
                    <w:br/>
                  </w:r>
                  <w:r>
                    <w:rPr>
                      <w:rFonts w:ascii="仿宋_GB2312" w:hAnsi="仿宋_GB2312" w:cs="仿宋_GB2312" w:eastAsia="仿宋_GB2312"/>
                      <w:sz w:val="21"/>
                    </w:rPr>
                    <w:t>不必单独设置机房，可减少设备投资和建筑面积</w:t>
                  </w:r>
                  <w:r>
                    <w:rPr>
                      <w:rFonts w:ascii="仿宋_GB2312" w:hAnsi="仿宋_GB2312" w:cs="仿宋_GB2312" w:eastAsia="仿宋_GB2312"/>
                      <w:sz w:val="21"/>
                    </w:rPr>
                    <w:t>,利用热回收技术节能降耗，大幅度降低</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空调</w:t>
                  </w:r>
                  <w:r>
                    <w:rPr>
                      <w:rFonts w:ascii="仿宋_GB2312" w:hAnsi="仿宋_GB2312" w:cs="仿宋_GB2312" w:eastAsia="仿宋_GB2312"/>
                      <w:sz w:val="21"/>
                    </w:rPr>
                    <w:t>5p风管机及电路改造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安装要求：风管机包含四个出风口，恢复吊顶</w:t>
                  </w:r>
                  <w:r>
                    <w:br/>
                  </w:r>
                  <w:r>
                    <w:rPr>
                      <w:rFonts w:ascii="仿宋_GB2312" w:hAnsi="仿宋_GB2312" w:cs="仿宋_GB2312" w:eastAsia="仿宋_GB2312"/>
                      <w:sz w:val="21"/>
                    </w:rPr>
                    <w:t>电路改造：增加</w:t>
                  </w:r>
                  <w:r>
                    <w:rPr>
                      <w:rFonts w:ascii="仿宋_GB2312" w:hAnsi="仿宋_GB2312" w:cs="仿宋_GB2312" w:eastAsia="仿宋_GB2312"/>
                      <w:sz w:val="21"/>
                    </w:rPr>
                    <w:t>5*16+1*10电缆30米</w:t>
                  </w:r>
                  <w:r>
                    <w:br/>
                  </w:r>
                  <w:r>
                    <w:rPr>
                      <w:rFonts w:ascii="仿宋_GB2312" w:hAnsi="仿宋_GB2312" w:cs="仿宋_GB2312" w:eastAsia="仿宋_GB2312"/>
                      <w:sz w:val="21"/>
                    </w:rPr>
                    <w:t>能效等级：</w:t>
                  </w:r>
                  <w:r>
                    <w:rPr>
                      <w:rFonts w:ascii="仿宋_GB2312" w:hAnsi="仿宋_GB2312" w:cs="仿宋_GB2312" w:eastAsia="仿宋_GB2312"/>
                      <w:sz w:val="21"/>
                    </w:rPr>
                    <w:t>≥三级(2019版)</w:t>
                  </w:r>
                  <w:r>
                    <w:br/>
                  </w:r>
                  <w:r>
                    <w:rPr>
                      <w:rFonts w:ascii="仿宋_GB2312" w:hAnsi="仿宋_GB2312" w:cs="仿宋_GB2312" w:eastAsia="仿宋_GB2312"/>
                      <w:sz w:val="21"/>
                    </w:rPr>
                    <w:t>电源电压：</w:t>
                  </w:r>
                  <w:r>
                    <w:rPr>
                      <w:rFonts w:ascii="仿宋_GB2312" w:hAnsi="仿宋_GB2312" w:cs="仿宋_GB2312" w:eastAsia="仿宋_GB2312"/>
                      <w:sz w:val="21"/>
                    </w:rPr>
                    <w:t>380V</w:t>
                  </w:r>
                  <w:r>
                    <w:br/>
                  </w:r>
                  <w:r>
                    <w:rPr>
                      <w:rFonts w:ascii="仿宋_GB2312" w:hAnsi="仿宋_GB2312" w:cs="仿宋_GB2312" w:eastAsia="仿宋_GB2312"/>
                      <w:sz w:val="21"/>
                    </w:rPr>
                    <w:t>电源频率：</w:t>
                  </w:r>
                  <w:r>
                    <w:rPr>
                      <w:rFonts w:ascii="仿宋_GB2312" w:hAnsi="仿宋_GB2312" w:cs="仿宋_GB2312" w:eastAsia="仿宋_GB2312"/>
                      <w:sz w:val="21"/>
                    </w:rPr>
                    <w:t>50Hz</w:t>
                  </w:r>
                  <w:r>
                    <w:br/>
                  </w:r>
                  <w:r>
                    <w:rPr>
                      <w:rFonts w:ascii="仿宋_GB2312" w:hAnsi="仿宋_GB2312" w:cs="仿宋_GB2312" w:eastAsia="仿宋_GB2312"/>
                      <w:sz w:val="21"/>
                    </w:rPr>
                    <w:t>变频</w:t>
                  </w:r>
                  <w:r>
                    <w:rPr>
                      <w:rFonts w:ascii="仿宋_GB2312" w:hAnsi="仿宋_GB2312" w:cs="仿宋_GB2312" w:eastAsia="仿宋_GB2312"/>
                      <w:sz w:val="21"/>
                    </w:rPr>
                    <w:t>/定频：变频</w:t>
                  </w:r>
                  <w:r>
                    <w:br/>
                  </w:r>
                  <w:r>
                    <w:rPr>
                      <w:rFonts w:ascii="仿宋_GB2312" w:hAnsi="仿宋_GB2312" w:cs="仿宋_GB2312" w:eastAsia="仿宋_GB2312"/>
                      <w:sz w:val="21"/>
                    </w:rPr>
                    <w:t>冷媒：</w:t>
                  </w:r>
                  <w:r>
                    <w:rPr>
                      <w:rFonts w:ascii="仿宋_GB2312" w:hAnsi="仿宋_GB2312" w:cs="仿宋_GB2312" w:eastAsia="仿宋_GB2312"/>
                      <w:sz w:val="21"/>
                    </w:rPr>
                    <w:t>R32</w:t>
                  </w:r>
                  <w:r>
                    <w:br/>
                  </w:r>
                  <w:r>
                    <w:rPr>
                      <w:rFonts w:ascii="仿宋_GB2312" w:hAnsi="仿宋_GB2312" w:cs="仿宋_GB2312" w:eastAsia="仿宋_GB2312"/>
                      <w:sz w:val="21"/>
                    </w:rPr>
                    <w:t>额定制冷功率</w:t>
                  </w:r>
                  <w:r>
                    <w:rPr>
                      <w:rFonts w:ascii="仿宋_GB2312" w:hAnsi="仿宋_GB2312" w:cs="仿宋_GB2312" w:eastAsia="仿宋_GB2312"/>
                      <w:sz w:val="21"/>
                    </w:rPr>
                    <w:t>(W)：4600</w:t>
                  </w:r>
                  <w:r>
                    <w:br/>
                  </w:r>
                  <w:r>
                    <w:rPr>
                      <w:rFonts w:ascii="仿宋_GB2312" w:hAnsi="仿宋_GB2312" w:cs="仿宋_GB2312" w:eastAsia="仿宋_GB2312"/>
                      <w:sz w:val="21"/>
                    </w:rPr>
                    <w:t>额定制热功率</w:t>
                  </w:r>
                  <w:r>
                    <w:rPr>
                      <w:rFonts w:ascii="仿宋_GB2312" w:hAnsi="仿宋_GB2312" w:cs="仿宋_GB2312" w:eastAsia="仿宋_GB2312"/>
                      <w:sz w:val="21"/>
                    </w:rPr>
                    <w:t>(W)：4600</w:t>
                  </w:r>
                  <w:r>
                    <w:br/>
                  </w:r>
                  <w:r>
                    <w:rPr>
                      <w:rFonts w:ascii="仿宋_GB2312" w:hAnsi="仿宋_GB2312" w:cs="仿宋_GB2312" w:eastAsia="仿宋_GB2312"/>
                      <w:sz w:val="21"/>
                    </w:rPr>
                    <w:t>电辅助加热输入功率</w:t>
                  </w:r>
                  <w:r>
                    <w:rPr>
                      <w:rFonts w:ascii="仿宋_GB2312" w:hAnsi="仿宋_GB2312" w:cs="仿宋_GB2312" w:eastAsia="仿宋_GB2312"/>
                      <w:sz w:val="21"/>
                    </w:rPr>
                    <w:t>(W)：3100</w:t>
                  </w:r>
                  <w:r>
                    <w:br/>
                  </w:r>
                  <w:r>
                    <w:rPr>
                      <w:rFonts w:ascii="仿宋_GB2312" w:hAnsi="仿宋_GB2312" w:cs="仿宋_GB2312" w:eastAsia="仿宋_GB2312"/>
                      <w:sz w:val="21"/>
                    </w:rPr>
                    <w:t>额定制冷量</w:t>
                  </w:r>
                  <w:r>
                    <w:rPr>
                      <w:rFonts w:ascii="仿宋_GB2312" w:hAnsi="仿宋_GB2312" w:cs="仿宋_GB2312" w:eastAsia="仿宋_GB2312"/>
                      <w:sz w:val="21"/>
                    </w:rPr>
                    <w:t>(w)：12200</w:t>
                  </w:r>
                  <w:r>
                    <w:br/>
                  </w:r>
                  <w:r>
                    <w:rPr>
                      <w:rFonts w:ascii="仿宋_GB2312" w:hAnsi="仿宋_GB2312" w:cs="仿宋_GB2312" w:eastAsia="仿宋_GB2312"/>
                      <w:sz w:val="21"/>
                    </w:rPr>
                    <w:t>额定制热量</w:t>
                  </w:r>
                  <w:r>
                    <w:rPr>
                      <w:rFonts w:ascii="仿宋_GB2312" w:hAnsi="仿宋_GB2312" w:cs="仿宋_GB2312" w:eastAsia="仿宋_GB2312"/>
                      <w:sz w:val="21"/>
                    </w:rPr>
                    <w:t>(w)：14200</w:t>
                  </w:r>
                  <w:r>
                    <w:br/>
                  </w:r>
                  <w:r>
                    <w:rPr>
                      <w:rFonts w:ascii="仿宋_GB2312" w:hAnsi="仿宋_GB2312" w:cs="仿宋_GB2312" w:eastAsia="仿宋_GB2312"/>
                      <w:sz w:val="21"/>
                    </w:rPr>
                    <w:t>室内机噪音</w:t>
                  </w:r>
                  <w:r>
                    <w:rPr>
                      <w:rFonts w:ascii="仿宋_GB2312" w:hAnsi="仿宋_GB2312" w:cs="仿宋_GB2312" w:eastAsia="仿宋_GB2312"/>
                      <w:sz w:val="21"/>
                    </w:rPr>
                    <w:t>(静音-高风-强劲[dB(A)])：≤34-43-47</w:t>
                  </w:r>
                  <w:r>
                    <w:br/>
                  </w:r>
                  <w:r>
                    <w:rPr>
                      <w:rFonts w:ascii="仿宋_GB2312" w:hAnsi="仿宋_GB2312" w:cs="仿宋_GB2312" w:eastAsia="仿宋_GB2312"/>
                      <w:sz w:val="21"/>
                    </w:rPr>
                    <w:t>室外高风</w:t>
                  </w:r>
                  <w:r>
                    <w:rPr>
                      <w:rFonts w:ascii="仿宋_GB2312" w:hAnsi="仿宋_GB2312" w:cs="仿宋_GB2312" w:eastAsia="仿宋_GB2312"/>
                      <w:sz w:val="21"/>
                    </w:rPr>
                    <w:t>dB(A)：60</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单反相机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一、全画幅数码单反机身技术要求</w:t>
                  </w:r>
                </w:p>
                <w:p>
                  <w:pPr>
                    <w:pStyle w:val="null3"/>
                    <w:numPr>
                      <w:ilvl w:val="0"/>
                      <w:numId w:val="1"/>
                    </w:numPr>
                    <w:jc w:val="left"/>
                  </w:pPr>
                  <w:r>
                    <w:rPr>
                      <w:rFonts w:ascii="仿宋_GB2312" w:hAnsi="仿宋_GB2312" w:cs="仿宋_GB2312" w:eastAsia="仿宋_GB2312"/>
                      <w:sz w:val="21"/>
                    </w:rPr>
                    <w:t>画幅与传感器：</w:t>
                  </w:r>
                  <w:r>
                    <w:rPr>
                      <w:rFonts w:ascii="仿宋_GB2312" w:hAnsi="仿宋_GB2312" w:cs="仿宋_GB2312" w:eastAsia="仿宋_GB2312"/>
                      <w:sz w:val="21"/>
                    </w:rPr>
                    <w:t>FX 全画幅背照式 CMOS，无低通滤镜；有效像素≥4500万；图像处理器新一代高速处理引擎；</w:t>
                  </w:r>
                </w:p>
                <w:p>
                  <w:pPr>
                    <w:pStyle w:val="null3"/>
                    <w:jc w:val="left"/>
                  </w:pPr>
                  <w:r>
                    <w:rPr>
                      <w:rFonts w:ascii="仿宋_GB2312" w:hAnsi="仿宋_GB2312" w:cs="仿宋_GB2312" w:eastAsia="仿宋_GB2312"/>
                      <w:sz w:val="21"/>
                    </w:rPr>
                    <w:t>感光度：原生</w:t>
                  </w:r>
                  <w:r>
                    <w:rPr>
                      <w:rFonts w:ascii="仿宋_GB2312" w:hAnsi="仿宋_GB2312" w:cs="仿宋_GB2312" w:eastAsia="仿宋_GB2312"/>
                      <w:sz w:val="21"/>
                    </w:rPr>
                    <w:t>ISO≤64 起步，扩展最低≤32、最高≥102400；</w:t>
                  </w:r>
                </w:p>
                <w:p>
                  <w:pPr>
                    <w:pStyle w:val="null3"/>
                    <w:jc w:val="left"/>
                  </w:pPr>
                  <w:r>
                    <w:rPr>
                      <w:rFonts w:ascii="仿宋_GB2312" w:hAnsi="仿宋_GB2312" w:cs="仿宋_GB2312" w:eastAsia="仿宋_GB2312"/>
                      <w:sz w:val="21"/>
                    </w:rPr>
                    <w:t>对焦系统：</w:t>
                  </w:r>
                  <w:r>
                    <w:rPr>
                      <w:rFonts w:ascii="仿宋_GB2312" w:hAnsi="仿宋_GB2312" w:cs="仿宋_GB2312" w:eastAsia="仿宋_GB2312"/>
                      <w:sz w:val="21"/>
                    </w:rPr>
                    <w:t>≥153 点相位对焦，十字对焦点≥90 个，支持 f/8 光圈对焦；可切换精简对焦区域；</w:t>
                  </w:r>
                </w:p>
                <w:p>
                  <w:pPr>
                    <w:pStyle w:val="null3"/>
                    <w:jc w:val="left"/>
                  </w:pPr>
                  <w:r>
                    <w:rPr>
                      <w:rFonts w:ascii="仿宋_GB2312" w:hAnsi="仿宋_GB2312" w:cs="仿宋_GB2312" w:eastAsia="仿宋_GB2312"/>
                      <w:sz w:val="21"/>
                    </w:rPr>
                    <w:t>连拍：机身连拍</w:t>
                  </w:r>
                  <w:r>
                    <w:rPr>
                      <w:rFonts w:ascii="仿宋_GB2312" w:hAnsi="仿宋_GB2312" w:cs="仿宋_GB2312" w:eastAsia="仿宋_GB2312"/>
                      <w:sz w:val="21"/>
                    </w:rPr>
                    <w:t>≥7张/秒，可搭配原厂电池手柄提升至≥9张/秒；机械快门1/8000s，支持电子静音快门；</w:t>
                  </w:r>
                </w:p>
                <w:p>
                  <w:pPr>
                    <w:pStyle w:val="null3"/>
                    <w:jc w:val="left"/>
                  </w:pPr>
                  <w:r>
                    <w:rPr>
                      <w:rFonts w:ascii="仿宋_GB2312" w:hAnsi="仿宋_GB2312" w:cs="仿宋_GB2312" w:eastAsia="仿宋_GB2312"/>
                      <w:sz w:val="21"/>
                    </w:rPr>
                    <w:t>取景与屏幕：</w:t>
                  </w:r>
                  <w:r>
                    <w:rPr>
                      <w:rFonts w:ascii="仿宋_GB2312" w:hAnsi="仿宋_GB2312" w:cs="仿宋_GB2312" w:eastAsia="仿宋_GB2312"/>
                      <w:sz w:val="21"/>
                    </w:rPr>
                    <w:t>100% 视野光学取景器，放大率≥0.75X；3.2 英寸及以上可翻转触控 LCD，像素≥230 万；</w:t>
                  </w:r>
                </w:p>
                <w:p>
                  <w:pPr>
                    <w:pStyle w:val="null3"/>
                    <w:jc w:val="left"/>
                  </w:pPr>
                  <w:r>
                    <w:rPr>
                      <w:rFonts w:ascii="仿宋_GB2312" w:hAnsi="仿宋_GB2312" w:cs="仿宋_GB2312" w:eastAsia="仿宋_GB2312"/>
                      <w:sz w:val="21"/>
                    </w:rPr>
                    <w:t>视频：机身内置全画幅</w:t>
                  </w:r>
                  <w:r>
                    <w:rPr>
                      <w:rFonts w:ascii="仿宋_GB2312" w:hAnsi="仿宋_GB2312" w:cs="仿宋_GB2312" w:eastAsia="仿宋_GB2312"/>
                      <w:sz w:val="21"/>
                    </w:rPr>
                    <w:t>4K30p、支持 8K 延时、1080/60p 高清录制；</w:t>
                  </w:r>
                </w:p>
                <w:p>
                  <w:pPr>
                    <w:pStyle w:val="null3"/>
                    <w:jc w:val="left"/>
                  </w:pPr>
                  <w:r>
                    <w:rPr>
                      <w:rFonts w:ascii="仿宋_GB2312" w:hAnsi="仿宋_GB2312" w:cs="仿宋_GB2312" w:eastAsia="仿宋_GB2312"/>
                      <w:sz w:val="21"/>
                    </w:rPr>
                    <w:t>存储：双卡槽，支持高速专业存储卡</w:t>
                  </w:r>
                  <w:r>
                    <w:rPr>
                      <w:rFonts w:ascii="仿宋_GB2312" w:hAnsi="仿宋_GB2312" w:cs="仿宋_GB2312" w:eastAsia="仿宋_GB2312"/>
                      <w:sz w:val="21"/>
                    </w:rPr>
                    <w:t>+ UHS-II SD卡；内置 Wi-Fi、蓝牙无线传输；</w:t>
                  </w:r>
                </w:p>
                <w:p>
                  <w:pPr>
                    <w:pStyle w:val="null3"/>
                    <w:jc w:val="left"/>
                  </w:pPr>
                  <w:r>
                    <w:rPr>
                      <w:rFonts w:ascii="仿宋_GB2312" w:hAnsi="仿宋_GB2312" w:cs="仿宋_GB2312" w:eastAsia="仿宋_GB2312"/>
                      <w:sz w:val="21"/>
                    </w:rPr>
                    <w:t>续航：原厂标准电池</w:t>
                  </w:r>
                  <w:r>
                    <w:rPr>
                      <w:rFonts w:ascii="仿宋_GB2312" w:hAnsi="仿宋_GB2312" w:cs="仿宋_GB2312" w:eastAsia="仿宋_GB2312"/>
                      <w:sz w:val="21"/>
                    </w:rPr>
                    <w:t>CIPA 标准续航≥1800 张，可搭配原厂多功能电池手柄。</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24-70mm 恒定 F2.8 标准变焦镜头</w:t>
                  </w:r>
                </w:p>
                <w:p>
                  <w:pPr>
                    <w:pStyle w:val="null3"/>
                    <w:jc w:val="left"/>
                  </w:pPr>
                  <w:r>
                    <w:rPr>
                      <w:rFonts w:ascii="仿宋_GB2312" w:hAnsi="仿宋_GB2312" w:cs="仿宋_GB2312" w:eastAsia="仿宋_GB2312"/>
                      <w:sz w:val="21"/>
                    </w:rPr>
                    <w:t>规格：全画幅</w:t>
                  </w:r>
                  <w:r>
                    <w:rPr>
                      <w:rFonts w:ascii="仿宋_GB2312" w:hAnsi="仿宋_GB2312" w:cs="仿宋_GB2312" w:eastAsia="仿宋_GB2312"/>
                      <w:sz w:val="21"/>
                    </w:rPr>
                    <w:t>24-70mm 恒定 f/2.8，最小光圈 f/22；内置光学防抖，防抖补偿≥4 档；</w:t>
                  </w:r>
                </w:p>
                <w:p>
                  <w:pPr>
                    <w:pStyle w:val="null3"/>
                    <w:jc w:val="left"/>
                  </w:pPr>
                  <w:r>
                    <w:rPr>
                      <w:rFonts w:ascii="仿宋_GB2312" w:hAnsi="仿宋_GB2312" w:cs="仿宋_GB2312" w:eastAsia="仿宋_GB2312"/>
                      <w:sz w:val="21"/>
                    </w:rPr>
                    <w:t>光学配置：多片</w:t>
                  </w:r>
                  <w:r>
                    <w:rPr>
                      <w:rFonts w:ascii="仿宋_GB2312" w:hAnsi="仿宋_GB2312" w:cs="仿宋_GB2312" w:eastAsia="仿宋_GB2312"/>
                      <w:sz w:val="21"/>
                    </w:rPr>
                    <w:t>ED超低色散、非球面、高折射率镜片，双层专业镀膜（纳米 / 氟涂层），抑制眩光鬼影；</w:t>
                  </w:r>
                </w:p>
                <w:p>
                  <w:pPr>
                    <w:pStyle w:val="null3"/>
                    <w:jc w:val="left"/>
                  </w:pPr>
                  <w:r>
                    <w:rPr>
                      <w:rFonts w:ascii="仿宋_GB2312" w:hAnsi="仿宋_GB2312" w:cs="仿宋_GB2312" w:eastAsia="仿宋_GB2312"/>
                      <w:sz w:val="21"/>
                    </w:rPr>
                    <w:t>对焦与光圈：内置静音对焦马达、电磁光圈，最近对焦距离</w:t>
                  </w:r>
                  <w:r>
                    <w:rPr>
                      <w:rFonts w:ascii="仿宋_GB2312" w:hAnsi="仿宋_GB2312" w:cs="仿宋_GB2312" w:eastAsia="仿宋_GB2312"/>
                      <w:sz w:val="21"/>
                    </w:rPr>
                    <w:t>≤0.41m；滤镜口径 82mm；</w:t>
                  </w:r>
                </w:p>
                <w:p>
                  <w:pPr>
                    <w:pStyle w:val="null3"/>
                    <w:jc w:val="left"/>
                  </w:pPr>
                  <w:r>
                    <w:rPr>
                      <w:rFonts w:ascii="仿宋_GB2312" w:hAnsi="仿宋_GB2312" w:cs="仿宋_GB2312" w:eastAsia="仿宋_GB2312"/>
                      <w:sz w:val="21"/>
                    </w:rPr>
                    <w:t>防护：镜身防尘防水滴密封，达到</w:t>
                  </w:r>
                  <w:r>
                    <w:rPr>
                      <w:rFonts w:ascii="仿宋_GB2312" w:hAnsi="仿宋_GB2312" w:cs="仿宋_GB2312" w:eastAsia="仿宋_GB2312"/>
                      <w:sz w:val="21"/>
                    </w:rPr>
                    <w:t>IP5X 防尘、IPX2 防水滴同等防护标准；</w:t>
                  </w:r>
                </w:p>
                <w:p>
                  <w:pPr>
                    <w:pStyle w:val="null3"/>
                    <w:jc w:val="left"/>
                  </w:pPr>
                  <w:r>
                    <w:rPr>
                      <w:rFonts w:ascii="仿宋_GB2312" w:hAnsi="仿宋_GB2312" w:cs="仿宋_GB2312" w:eastAsia="仿宋_GB2312"/>
                      <w:sz w:val="21"/>
                    </w:rPr>
                    <w:t>视角适配全画幅机身，适合人像、风光、纪实通用拍摄。</w:t>
                  </w:r>
                </w:p>
                <w:p>
                  <w:pPr>
                    <w:pStyle w:val="null3"/>
                    <w:jc w:val="left"/>
                  </w:pPr>
                  <w:r>
                    <w:rPr>
                      <w:rFonts w:ascii="仿宋_GB2312" w:hAnsi="仿宋_GB2312" w:cs="仿宋_GB2312" w:eastAsia="仿宋_GB2312"/>
                      <w:sz w:val="21"/>
                    </w:rPr>
                    <w:t>配套服务</w:t>
                  </w:r>
                </w:p>
                <w:p>
                  <w:pPr>
                    <w:pStyle w:val="null3"/>
                    <w:jc w:val="left"/>
                  </w:pPr>
                  <w:r>
                    <w:rPr>
                      <w:rFonts w:ascii="仿宋_GB2312" w:hAnsi="仿宋_GB2312" w:cs="仿宋_GB2312" w:eastAsia="仿宋_GB2312"/>
                      <w:sz w:val="21"/>
                    </w:rPr>
                    <w:t>含机身、标准变焦镜头、原厂电池、手柄、存储卡、滤镜、送货调试、</w:t>
                  </w:r>
                  <w:r>
                    <w:rPr>
                      <w:rFonts w:ascii="仿宋_GB2312" w:hAnsi="仿宋_GB2312" w:cs="仿宋_GB2312" w:eastAsia="仿宋_GB2312"/>
                      <w:sz w:val="21"/>
                    </w:rPr>
                    <w:t>1 年整机质保，所有费用包干。</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全画幅微单相机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机身核心技术参数</w:t>
                  </w:r>
                </w:p>
                <w:p>
                  <w:pPr>
                    <w:pStyle w:val="null3"/>
                    <w:jc w:val="both"/>
                  </w:pPr>
                  <w:r>
                    <w:rPr>
                      <w:rFonts w:ascii="仿宋_GB2312" w:hAnsi="仿宋_GB2312" w:cs="仿宋_GB2312" w:eastAsia="仿宋_GB2312"/>
                      <w:sz w:val="21"/>
                    </w:rPr>
                    <w:t>设备类型：全画幅无反微单数码相机，传感器尺寸</w:t>
                  </w:r>
                  <w:r>
                    <w:rPr>
                      <w:rFonts w:ascii="仿宋_GB2312" w:hAnsi="仿宋_GB2312" w:cs="仿宋_GB2312" w:eastAsia="仿宋_GB2312"/>
                      <w:sz w:val="21"/>
                    </w:rPr>
                    <w:t>36×24mm，有效像素≥2420万，总像素≥2560万。</w:t>
                  </w:r>
                </w:p>
                <w:p>
                  <w:pPr>
                    <w:pStyle w:val="null3"/>
                    <w:jc w:val="both"/>
                  </w:pPr>
                  <w:r>
                    <w:rPr>
                      <w:rFonts w:ascii="仿宋_GB2312" w:hAnsi="仿宋_GB2312" w:cs="仿宋_GB2312" w:eastAsia="仿宋_GB2312"/>
                      <w:sz w:val="21"/>
                    </w:rPr>
                    <w:t>对焦系统：具备高精度相位对焦系统，画面对焦覆盖率高；支持</w:t>
                  </w:r>
                  <w:r>
                    <w:rPr>
                      <w:rFonts w:ascii="仿宋_GB2312" w:hAnsi="仿宋_GB2312" w:cs="仿宋_GB2312" w:eastAsia="仿宋_GB2312"/>
                      <w:sz w:val="21"/>
                    </w:rPr>
                    <w:t>AI智能识别人体、动物、鸟类、车辆、飞行器等多主体；暗光对焦性能优异，最低支持≤EV-6.5暗光对焦。</w:t>
                  </w:r>
                </w:p>
                <w:p>
                  <w:pPr>
                    <w:pStyle w:val="null3"/>
                    <w:jc w:val="both"/>
                  </w:pPr>
                  <w:r>
                    <w:rPr>
                      <w:rFonts w:ascii="仿宋_GB2312" w:hAnsi="仿宋_GB2312" w:cs="仿宋_GB2312" w:eastAsia="仿宋_GB2312"/>
                      <w:sz w:val="21"/>
                    </w:rPr>
                    <w:t>快门与连拍：支持机械快门</w:t>
                  </w:r>
                  <w:r>
                    <w:rPr>
                      <w:rFonts w:ascii="仿宋_GB2312" w:hAnsi="仿宋_GB2312" w:cs="仿宋_GB2312" w:eastAsia="仿宋_GB2312"/>
                      <w:sz w:val="21"/>
                    </w:rPr>
                    <w:t>+电子快门双模式；电子快门高速追焦连拍≥35张/秒；支持预拍摄缓存功能，可记录拍摄前画面；快门速度范围至少1/8000s～30s，支持B门长曝光。</w:t>
                  </w:r>
                </w:p>
                <w:p>
                  <w:pPr>
                    <w:pStyle w:val="null3"/>
                    <w:jc w:val="both"/>
                  </w:pPr>
                  <w:r>
                    <w:rPr>
                      <w:rFonts w:ascii="仿宋_GB2312" w:hAnsi="仿宋_GB2312" w:cs="仿宋_GB2312" w:eastAsia="仿宋_GB2312"/>
                      <w:sz w:val="21"/>
                    </w:rPr>
                    <w:t>视频性能：支持超采样无裁切</w:t>
                  </w:r>
                  <w:r>
                    <w:rPr>
                      <w:rFonts w:ascii="仿宋_GB2312" w:hAnsi="仿宋_GB2312" w:cs="仿宋_GB2312" w:eastAsia="仿宋_GB2312"/>
                      <w:sz w:val="21"/>
                    </w:rPr>
                    <w:t>4K 50/60P视频录制，支持10bit 4:2:2高色深、专业Log色彩模式、HDR高动态录制；支持全高清120fps及以上高帧率慢动作；支持高清RAW视频外录功能。</w:t>
                  </w:r>
                </w:p>
                <w:p>
                  <w:pPr>
                    <w:pStyle w:val="null3"/>
                    <w:jc w:val="both"/>
                  </w:pPr>
                  <w:r>
                    <w:rPr>
                      <w:rFonts w:ascii="仿宋_GB2312" w:hAnsi="仿宋_GB2312" w:cs="仿宋_GB2312" w:eastAsia="仿宋_GB2312"/>
                      <w:sz w:val="21"/>
                    </w:rPr>
                    <w:t>防抖性能：机身内置</w:t>
                  </w:r>
                  <w:r>
                    <w:rPr>
                      <w:rFonts w:ascii="仿宋_GB2312" w:hAnsi="仿宋_GB2312" w:cs="仿宋_GB2312" w:eastAsia="仿宋_GB2312"/>
                      <w:sz w:val="21"/>
                    </w:rPr>
                    <w:t>5轴电子防抖，搭配兼容镜头综合防抖补偿≥7档，手持拍摄稳定度高。</w:t>
                  </w:r>
                </w:p>
                <w:p>
                  <w:pPr>
                    <w:pStyle w:val="null3"/>
                    <w:jc w:val="both"/>
                  </w:pPr>
                  <w:r>
                    <w:rPr>
                      <w:rFonts w:ascii="仿宋_GB2312" w:hAnsi="仿宋_GB2312" w:cs="仿宋_GB2312" w:eastAsia="仿宋_GB2312"/>
                      <w:sz w:val="21"/>
                    </w:rPr>
                    <w:t>显示与存储：配备高刷新率电子取景器、可翻转触控液晶显示屏；配备双</w:t>
                  </w:r>
                  <w:r>
                    <w:rPr>
                      <w:rFonts w:ascii="仿宋_GB2312" w:hAnsi="仿宋_GB2312" w:cs="仿宋_GB2312" w:eastAsia="仿宋_GB2312"/>
                      <w:sz w:val="21"/>
                    </w:rPr>
                    <w:t>UHS-II高速SD卡槽；支持2.4G/5G双频WiFi、蓝牙无线连接。</w:t>
                  </w:r>
                </w:p>
                <w:p>
                  <w:pPr>
                    <w:pStyle w:val="null3"/>
                    <w:jc w:val="both"/>
                  </w:pPr>
                  <w:r>
                    <w:rPr>
                      <w:rFonts w:ascii="仿宋_GB2312" w:hAnsi="仿宋_GB2312" w:cs="仿宋_GB2312" w:eastAsia="仿宋_GB2312"/>
                      <w:sz w:val="21"/>
                    </w:rPr>
                    <w:t>整机防护：具备防尘、防滴溅专业防护结构，适配户外及常态化专业拍摄。</w:t>
                  </w:r>
                </w:p>
                <w:p>
                  <w:pPr>
                    <w:pStyle w:val="null3"/>
                    <w:jc w:val="both"/>
                  </w:pPr>
                  <w:r>
                    <w:rPr>
                      <w:rFonts w:ascii="仿宋_GB2312" w:hAnsi="仿宋_GB2312" w:cs="仿宋_GB2312" w:eastAsia="仿宋_GB2312"/>
                      <w:sz w:val="21"/>
                    </w:rPr>
                    <w:t>标配配件：原装电池、充电器、数据线、肩带、正规国行完整保修凭证。</w:t>
                  </w:r>
                </w:p>
                <w:p>
                  <w:pPr>
                    <w:pStyle w:val="null3"/>
                    <w:jc w:val="both"/>
                  </w:pPr>
                  <w:r>
                    <w:rPr>
                      <w:rFonts w:ascii="仿宋_GB2312" w:hAnsi="仿宋_GB2312" w:cs="仿宋_GB2312" w:eastAsia="仿宋_GB2312"/>
                      <w:sz w:val="21"/>
                      <w:b/>
                    </w:rPr>
                    <w:t>大变焦镜头核心技术参数</w:t>
                  </w:r>
                </w:p>
                <w:p>
                  <w:pPr>
                    <w:pStyle w:val="null3"/>
                    <w:jc w:val="both"/>
                  </w:pPr>
                  <w:r>
                    <w:rPr>
                      <w:rFonts w:ascii="仿宋_GB2312" w:hAnsi="仿宋_GB2312" w:cs="仿宋_GB2312" w:eastAsia="仿宋_GB2312"/>
                      <w:sz w:val="21"/>
                    </w:rPr>
                    <w:t>适配全画幅微单机身，广角端</w:t>
                  </w:r>
                  <w:r>
                    <w:rPr>
                      <w:rFonts w:ascii="仿宋_GB2312" w:hAnsi="仿宋_GB2312" w:cs="仿宋_GB2312" w:eastAsia="仿宋_GB2312"/>
                      <w:sz w:val="21"/>
                    </w:rPr>
                    <w:t>≤18mm，长焦端≥300mm，光学变焦倍率≥15倍，满足一镜多用、远近景全覆盖拍摄需求。</w:t>
                  </w:r>
                </w:p>
                <w:p>
                  <w:pPr>
                    <w:pStyle w:val="null3"/>
                    <w:jc w:val="both"/>
                  </w:pPr>
                  <w:r>
                    <w:rPr>
                      <w:rFonts w:ascii="仿宋_GB2312" w:hAnsi="仿宋_GB2312" w:cs="仿宋_GB2312" w:eastAsia="仿宋_GB2312"/>
                      <w:sz w:val="21"/>
                    </w:rPr>
                    <w:t>最大光圈：广角端</w:t>
                  </w:r>
                  <w:r>
                    <w:rPr>
                      <w:rFonts w:ascii="仿宋_GB2312" w:hAnsi="仿宋_GB2312" w:cs="仿宋_GB2312" w:eastAsia="仿宋_GB2312"/>
                      <w:sz w:val="21"/>
                    </w:rPr>
                    <w:t>≤F3.5，长焦端≤F6.3，支持多场景暗光拍摄。</w:t>
                  </w:r>
                </w:p>
                <w:p>
                  <w:pPr>
                    <w:pStyle w:val="null3"/>
                    <w:jc w:val="both"/>
                  </w:pPr>
                  <w:r>
                    <w:rPr>
                      <w:rFonts w:ascii="仿宋_GB2312" w:hAnsi="仿宋_GB2312" w:cs="仿宋_GB2312" w:eastAsia="仿宋_GB2312"/>
                      <w:sz w:val="21"/>
                    </w:rPr>
                    <w:t>具备光学防抖结构，可与机身防抖联动协同增效，大幅提升长焦手持成片率。</w:t>
                  </w:r>
                </w:p>
                <w:p>
                  <w:pPr>
                    <w:pStyle w:val="null3"/>
                    <w:jc w:val="both"/>
                  </w:pPr>
                  <w:r>
                    <w:rPr>
                      <w:rFonts w:ascii="仿宋_GB2312" w:hAnsi="仿宋_GB2312" w:cs="仿宋_GB2312" w:eastAsia="仿宋_GB2312"/>
                      <w:sz w:val="21"/>
                    </w:rPr>
                    <w:t>采用高速、静音、高精度自动对焦马达，支持微距拍摄，广角端最大放大倍率</w:t>
                  </w:r>
                  <w:r>
                    <w:rPr>
                      <w:rFonts w:ascii="仿宋_GB2312" w:hAnsi="仿宋_GB2312" w:cs="仿宋_GB2312" w:eastAsia="仿宋_GB2312"/>
                      <w:sz w:val="21"/>
                    </w:rPr>
                    <w:t>≥1:2。</w:t>
                  </w:r>
                </w:p>
                <w:p>
                  <w:pPr>
                    <w:pStyle w:val="null3"/>
                    <w:jc w:val="both"/>
                  </w:pPr>
                  <w:r>
                    <w:rPr>
                      <w:rFonts w:ascii="仿宋_GB2312" w:hAnsi="仿宋_GB2312" w:cs="仿宋_GB2312" w:eastAsia="仿宋_GB2312"/>
                      <w:sz w:val="21"/>
                    </w:rPr>
                    <w:t>镜片包含低色散镜片、非球面镜片，配备多层抗眩光、防鬼影专业镀膜，镜头表层具备防尘防污涂层。</w:t>
                  </w:r>
                </w:p>
                <w:p>
                  <w:pPr>
                    <w:pStyle w:val="null3"/>
                    <w:jc w:val="both"/>
                  </w:pPr>
                  <w:r>
                    <w:rPr>
                      <w:rFonts w:ascii="仿宋_GB2312" w:hAnsi="仿宋_GB2312" w:cs="仿宋_GB2312" w:eastAsia="仿宋_GB2312"/>
                      <w:sz w:val="21"/>
                    </w:rPr>
                    <w:t>具备简易防滴溅结构，适配户外使用；标配遮光罩、前后镜头盖、正规保修凭证。</w:t>
                  </w:r>
                </w:p>
                <w:p>
                  <w:pPr>
                    <w:pStyle w:val="null3"/>
                    <w:jc w:val="both"/>
                  </w:pPr>
                  <w:r>
                    <w:rPr>
                      <w:rFonts w:ascii="仿宋_GB2312" w:hAnsi="仿宋_GB2312" w:cs="仿宋_GB2312" w:eastAsia="仿宋_GB2312"/>
                      <w:sz w:val="21"/>
                    </w:rPr>
                    <w:t>搭载高端专用图像处理器、二代全像素双核对焦系统；</w:t>
                  </w:r>
                </w:p>
                <w:p>
                  <w:pPr>
                    <w:pStyle w:val="null3"/>
                    <w:jc w:val="both"/>
                  </w:pPr>
                  <w:r>
                    <w:rPr>
                      <w:rFonts w:ascii="仿宋_GB2312" w:hAnsi="仿宋_GB2312" w:cs="仿宋_GB2312" w:eastAsia="仿宋_GB2312"/>
                      <w:sz w:val="21"/>
                    </w:rPr>
                    <w:t>电子连拍可达</w:t>
                  </w:r>
                  <w:r>
                    <w:rPr>
                      <w:rFonts w:ascii="仿宋_GB2312" w:hAnsi="仿宋_GB2312" w:cs="仿宋_GB2312" w:eastAsia="仿宋_GB2312"/>
                      <w:sz w:val="21"/>
                    </w:rPr>
                    <w:t>40张/秒、机械连拍12张/秒、支持0.5秒预拍摄；</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6K 60P RAW外录、高阶Log色彩模式、专用RAW图像格式；</w:t>
                  </w:r>
                </w:p>
                <w:p>
                  <w:pPr>
                    <w:pStyle w:val="null3"/>
                    <w:jc w:val="both"/>
                  </w:pPr>
                  <w:r>
                    <w:rPr>
                      <w:rFonts w:ascii="仿宋_GB2312" w:hAnsi="仿宋_GB2312" w:cs="仿宋_GB2312" w:eastAsia="仿宋_GB2312"/>
                      <w:sz w:val="21"/>
                    </w:rPr>
                    <w:t>镜头采用</w:t>
                  </w:r>
                  <w:r>
                    <w:rPr>
                      <w:rFonts w:ascii="仿宋_GB2312" w:hAnsi="仿宋_GB2312" w:cs="仿宋_GB2312" w:eastAsia="仿宋_GB2312"/>
                      <w:sz w:val="21"/>
                    </w:rPr>
                    <w:t>15组19片光学结构、VXD静音马达、VC光学防抖、高端抗眩光镀膜；</w:t>
                  </w:r>
                </w:p>
                <w:p>
                  <w:pPr>
                    <w:pStyle w:val="null3"/>
                    <w:jc w:val="both"/>
                  </w:pPr>
                  <w:r>
                    <w:rPr>
                      <w:rFonts w:ascii="仿宋_GB2312" w:hAnsi="仿宋_GB2312" w:cs="仿宋_GB2312" w:eastAsia="仿宋_GB2312"/>
                      <w:sz w:val="21"/>
                    </w:rPr>
                    <w:t>机身、镜头尺寸重量、对焦距离、滤镜规格达到原厂精准参数标准。</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直播移动推车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一、直播推车</w:t>
                  </w:r>
                </w:p>
                <w:p>
                  <w:pPr>
                    <w:pStyle w:val="null3"/>
                  </w:pPr>
                  <w:r>
                    <w:rPr>
                      <w:rFonts w:ascii="仿宋_GB2312" w:hAnsi="仿宋_GB2312" w:cs="仿宋_GB2312" w:eastAsia="仿宋_GB2312"/>
                      <w:sz w:val="21"/>
                    </w:rPr>
                    <w:t>1、整车采用一体化、模块化设计，方便扩充功能组件；整车隐藏式走线设计，支持多线束内部穿线，整体干净整洁。</w:t>
                  </w:r>
                </w:p>
                <w:p>
                  <w:pPr>
                    <w:pStyle w:val="null3"/>
                  </w:pPr>
                  <w:r>
                    <w:rPr>
                      <w:rFonts w:ascii="仿宋_GB2312" w:hAnsi="仿宋_GB2312" w:cs="仿宋_GB2312" w:eastAsia="仿宋_GB2312"/>
                      <w:sz w:val="21"/>
                    </w:rPr>
                    <w:t>2、立柱采用航空铝合金新型复合材料，前后两面开有T型槽，可挂不小于27寸设备。</w:t>
                  </w:r>
                </w:p>
                <w:p>
                  <w:pPr>
                    <w:pStyle w:val="null3"/>
                  </w:pPr>
                  <w:r>
                    <w:rPr>
                      <w:rFonts w:ascii="仿宋_GB2312" w:hAnsi="仿宋_GB2312" w:cs="仿宋_GB2312" w:eastAsia="仿宋_GB2312"/>
                      <w:sz w:val="21"/>
                    </w:rPr>
                    <w:t>3、人工学ABS后把手，手感舒适，便于推车的移动。</w:t>
                  </w:r>
                </w:p>
                <w:p>
                  <w:pPr>
                    <w:pStyle w:val="null3"/>
                  </w:pPr>
                  <w:r>
                    <w:rPr>
                      <w:rFonts w:ascii="仿宋_GB2312" w:hAnsi="仿宋_GB2312" w:cs="仿宋_GB2312" w:eastAsia="仿宋_GB2312"/>
                      <w:sz w:val="21"/>
                    </w:rPr>
                    <w:t>4、立柱顶端前后配备两套活动双节支臂，承重不少于10kg,可满足不同视角角度调整。</w:t>
                  </w:r>
                </w:p>
                <w:p>
                  <w:pPr>
                    <w:pStyle w:val="null3"/>
                  </w:pPr>
                  <w:r>
                    <w:rPr>
                      <w:rFonts w:ascii="仿宋_GB2312" w:hAnsi="仿宋_GB2312" w:cs="仿宋_GB2312" w:eastAsia="仿宋_GB2312"/>
                      <w:sz w:val="21"/>
                    </w:rPr>
                    <w:t>5、摄像机支臂组件总长不少于51cm，可伸缩不少于28cm，可调节高度。</w:t>
                  </w:r>
                </w:p>
                <w:p>
                  <w:pPr>
                    <w:pStyle w:val="null3"/>
                  </w:pPr>
                  <w:r>
                    <w:rPr>
                      <w:rFonts w:ascii="仿宋_GB2312" w:hAnsi="仿宋_GB2312" w:cs="仿宋_GB2312" w:eastAsia="仿宋_GB2312"/>
                      <w:sz w:val="21"/>
                    </w:rPr>
                    <w:t>6、笔记本支臂组件总长不少于51cm ，可伸缩不少于26cm，可调节高度。</w:t>
                  </w:r>
                </w:p>
                <w:p>
                  <w:pPr>
                    <w:pStyle w:val="null3"/>
                  </w:pPr>
                  <w:r>
                    <w:rPr>
                      <w:rFonts w:ascii="仿宋_GB2312" w:hAnsi="仿宋_GB2312" w:cs="仿宋_GB2312" w:eastAsia="仿宋_GB2312"/>
                      <w:sz w:val="21"/>
                    </w:rPr>
                    <w:t>7、车体底座采用4个3寸高强度防缠绕静音万向医疗轮，两个带刹车。</w:t>
                  </w:r>
                </w:p>
                <w:p>
                  <w:pPr>
                    <w:pStyle w:val="null3"/>
                  </w:pPr>
                  <w:r>
                    <w:rPr>
                      <w:rFonts w:ascii="仿宋_GB2312" w:hAnsi="仿宋_GB2312" w:cs="仿宋_GB2312" w:eastAsia="仿宋_GB2312"/>
                      <w:sz w:val="21"/>
                      <w:b/>
                    </w:rPr>
                    <w:t>二、直播一体机</w:t>
                  </w:r>
                </w:p>
                <w:p>
                  <w:pPr>
                    <w:pStyle w:val="null3"/>
                  </w:pPr>
                  <w:r>
                    <w:rPr>
                      <w:rFonts w:ascii="仿宋_GB2312" w:hAnsi="仿宋_GB2312" w:cs="仿宋_GB2312" w:eastAsia="仿宋_GB2312"/>
                      <w:sz w:val="21"/>
                    </w:rPr>
                    <w:t>1、交互屏幕：配置不低于27英寸电容触摸屏，触控响应更灵敏。</w:t>
                  </w:r>
                </w:p>
                <w:p>
                  <w:pPr>
                    <w:pStyle w:val="null3"/>
                  </w:pPr>
                  <w:r>
                    <w:rPr>
                      <w:rFonts w:ascii="仿宋_GB2312" w:hAnsi="仿宋_GB2312" w:cs="仿宋_GB2312" w:eastAsia="仿宋_GB2312"/>
                      <w:sz w:val="21"/>
                    </w:rPr>
                    <w:t>2、屏幕分辨率：不低于1920*1080。</w:t>
                  </w:r>
                </w:p>
                <w:p>
                  <w:pPr>
                    <w:pStyle w:val="null3"/>
                  </w:pPr>
                  <w:r>
                    <w:rPr>
                      <w:rFonts w:ascii="仿宋_GB2312" w:hAnsi="仿宋_GB2312" w:cs="仿宋_GB2312" w:eastAsia="仿宋_GB2312"/>
                      <w:sz w:val="21"/>
                    </w:rPr>
                    <w:t>3、主板规格：不低于64bit架构，芯片制程工艺不高于8nm。</w:t>
                  </w:r>
                </w:p>
                <w:p>
                  <w:pPr>
                    <w:pStyle w:val="null3"/>
                  </w:pPr>
                  <w:r>
                    <w:rPr>
                      <w:rFonts w:ascii="仿宋_GB2312" w:hAnsi="仿宋_GB2312" w:cs="仿宋_GB2312" w:eastAsia="仿宋_GB2312"/>
                      <w:sz w:val="21"/>
                    </w:rPr>
                    <w:t>4、CPU性能：不低于8核心处理器，多任务处理能力更强。</w:t>
                  </w:r>
                </w:p>
                <w:p>
                  <w:pPr>
                    <w:pStyle w:val="null3"/>
                  </w:pPr>
                  <w:r>
                    <w:rPr>
                      <w:rFonts w:ascii="仿宋_GB2312" w:hAnsi="仿宋_GB2312" w:cs="仿宋_GB2312" w:eastAsia="仿宋_GB2312"/>
                      <w:sz w:val="21"/>
                    </w:rPr>
                    <w:t>5、GPU性能：不低于4核心处理器，图形渲染表现更佳。</w:t>
                  </w:r>
                </w:p>
                <w:p>
                  <w:pPr>
                    <w:pStyle w:val="null3"/>
                  </w:pPr>
                  <w:r>
                    <w:rPr>
                      <w:rFonts w:ascii="仿宋_GB2312" w:hAnsi="仿宋_GB2312" w:cs="仿宋_GB2312" w:eastAsia="仿宋_GB2312"/>
                      <w:sz w:val="21"/>
                    </w:rPr>
                    <w:t>6、存储：存储不低于8+128GB。</w:t>
                  </w:r>
                </w:p>
                <w:p>
                  <w:pPr>
                    <w:pStyle w:val="null3"/>
                  </w:pPr>
                  <w:r>
                    <w:rPr>
                      <w:rFonts w:ascii="仿宋_GB2312" w:hAnsi="仿宋_GB2312" w:cs="仿宋_GB2312" w:eastAsia="仿宋_GB2312"/>
                      <w:sz w:val="21"/>
                    </w:rPr>
                    <w:t>7、接口部分支持HDMI IN输入、2路USB3、0、1路HDMI out；HDMI输出可接大屏。</w:t>
                  </w:r>
                </w:p>
                <w:p>
                  <w:pPr>
                    <w:pStyle w:val="null3"/>
                  </w:pPr>
                  <w:r>
                    <w:rPr>
                      <w:rFonts w:ascii="仿宋_GB2312" w:hAnsi="仿宋_GB2312" w:cs="仿宋_GB2312" w:eastAsia="仿宋_GB2312"/>
                      <w:sz w:val="21"/>
                    </w:rPr>
                    <w:t>8、预留可插拔摄像头接口</w:t>
                  </w:r>
                </w:p>
                <w:p>
                  <w:pPr>
                    <w:pStyle w:val="null3"/>
                  </w:pPr>
                  <w:r>
                    <w:rPr>
                      <w:rFonts w:ascii="仿宋_GB2312" w:hAnsi="仿宋_GB2312" w:cs="仿宋_GB2312" w:eastAsia="仿宋_GB2312"/>
                      <w:sz w:val="21"/>
                    </w:rPr>
                    <w:t>9、支持绿幕抠图、贴图、贴视频、贴PDF、贴镜头、贴文字、贴时钟、支持市场主流的直播平台至少超过20个App。</w:t>
                  </w:r>
                </w:p>
                <w:p>
                  <w:pPr>
                    <w:pStyle w:val="null3"/>
                  </w:pPr>
                  <w:r>
                    <w:rPr>
                      <w:rFonts w:ascii="仿宋_GB2312" w:hAnsi="仿宋_GB2312" w:cs="仿宋_GB2312" w:eastAsia="仿宋_GB2312"/>
                      <w:sz w:val="21"/>
                    </w:rPr>
                    <w:t>10、具有云端素材库功能，在云端具有各种场景的素材库，包括图片和视频供设备端调用。</w:t>
                  </w:r>
                </w:p>
                <w:p>
                  <w:pPr>
                    <w:pStyle w:val="null3"/>
                  </w:pPr>
                  <w:r>
                    <w:rPr>
                      <w:rFonts w:ascii="仿宋_GB2312" w:hAnsi="仿宋_GB2312" w:cs="仿宋_GB2312" w:eastAsia="仿宋_GB2312"/>
                      <w:sz w:val="21"/>
                    </w:rPr>
                    <w:t>11、具有集团化素材共享功能，支持集团将素材和题词共享给子账号，子账号可直接调用共享素材或题词。</w:t>
                  </w:r>
                </w:p>
                <w:p>
                  <w:pPr>
                    <w:pStyle w:val="null3"/>
                  </w:pPr>
                  <w:r>
                    <w:rPr>
                      <w:rFonts w:ascii="仿宋_GB2312" w:hAnsi="仿宋_GB2312" w:cs="仿宋_GB2312" w:eastAsia="仿宋_GB2312"/>
                      <w:sz w:val="21"/>
                    </w:rPr>
                    <w:t>12、具有后台的设备管理功能，平台端支持对设备进行启用禁用，初始化，查看日志等操作。</w:t>
                  </w:r>
                </w:p>
                <w:p>
                  <w:pPr>
                    <w:pStyle w:val="null3"/>
                  </w:pPr>
                  <w:r>
                    <w:rPr>
                      <w:rFonts w:ascii="仿宋_GB2312" w:hAnsi="仿宋_GB2312" w:cs="仿宋_GB2312" w:eastAsia="仿宋_GB2312"/>
                      <w:sz w:val="21"/>
                    </w:rPr>
                    <w:t>13、导播软件具有直播推流功能，并支持局域网推流。</w:t>
                  </w:r>
                </w:p>
                <w:p>
                  <w:pPr>
                    <w:pStyle w:val="null3"/>
                  </w:pPr>
                  <w:r>
                    <w:rPr>
                      <w:rFonts w:ascii="仿宋_GB2312" w:hAnsi="仿宋_GB2312" w:cs="仿宋_GB2312" w:eastAsia="仿宋_GB2312"/>
                      <w:sz w:val="21"/>
                    </w:rPr>
                    <w:t>14、导播软件内置提词器功能，可对文字颜色、文字大小、播放速度、透明度等进行设置，提词器可悬浮于直播APP上。</w:t>
                  </w:r>
                </w:p>
                <w:p>
                  <w:pPr>
                    <w:pStyle w:val="null3"/>
                  </w:pPr>
                  <w:r>
                    <w:rPr>
                      <w:rFonts w:ascii="仿宋_GB2312" w:hAnsi="仿宋_GB2312" w:cs="仿宋_GB2312" w:eastAsia="仿宋_GB2312"/>
                      <w:sz w:val="21"/>
                    </w:rPr>
                    <w:t>15、导播软件可添加背景音乐，不少于11种互动音效。</w:t>
                  </w:r>
                </w:p>
                <w:p>
                  <w:pPr>
                    <w:pStyle w:val="null3"/>
                  </w:pPr>
                  <w:r>
                    <w:rPr>
                      <w:rFonts w:ascii="仿宋_GB2312" w:hAnsi="仿宋_GB2312" w:cs="仿宋_GB2312" w:eastAsia="仿宋_GB2312"/>
                      <w:sz w:val="21"/>
                    </w:rPr>
                    <w:t>16、直播镜头支持横屏、镜像、翻转、重置、隐藏、变焦等设置，同时支持纯相机、绿幕抠图、画中画等模式。</w:t>
                  </w:r>
                </w:p>
                <w:p>
                  <w:pPr>
                    <w:pStyle w:val="null3"/>
                  </w:pPr>
                  <w:r>
                    <w:rPr>
                      <w:rFonts w:ascii="仿宋_GB2312" w:hAnsi="仿宋_GB2312" w:cs="仿宋_GB2312" w:eastAsia="仿宋_GB2312"/>
                      <w:sz w:val="21"/>
                    </w:rPr>
                    <w:t>17、抠图支持绿幕、蓝幕、区域抠图，并可对相似度、平滑度、饱和度等抠图参数进行调整。</w:t>
                  </w:r>
                </w:p>
                <w:p>
                  <w:pPr>
                    <w:pStyle w:val="null3"/>
                  </w:pPr>
                  <w:r>
                    <w:rPr>
                      <w:rFonts w:ascii="仿宋_GB2312" w:hAnsi="仿宋_GB2312" w:cs="仿宋_GB2312" w:eastAsia="仿宋_GB2312"/>
                      <w:sz w:val="21"/>
                    </w:rPr>
                    <w:t>18、支持安装国内外主流APP(抖音，快手，视频号，淘宝直播，拼多多，小红书，微信，等)，至少超过20个App，在导播平台一键打开。</w:t>
                  </w:r>
                </w:p>
                <w:p>
                  <w:pPr>
                    <w:pStyle w:val="null3"/>
                  </w:pPr>
                  <w:r>
                    <w:rPr>
                      <w:rFonts w:ascii="仿宋_GB2312" w:hAnsi="仿宋_GB2312" w:cs="仿宋_GB2312" w:eastAsia="仿宋_GB2312"/>
                      <w:sz w:val="21"/>
                    </w:rPr>
                    <w:t>19、支持导播软件悬浮按钮，一键切换。</w:t>
                  </w:r>
                </w:p>
                <w:p>
                  <w:pPr>
                    <w:pStyle w:val="null3"/>
                  </w:pPr>
                  <w:r>
                    <w:rPr>
                      <w:rFonts w:ascii="仿宋_GB2312" w:hAnsi="仿宋_GB2312" w:cs="仿宋_GB2312" w:eastAsia="仿宋_GB2312"/>
                      <w:sz w:val="21"/>
                    </w:rPr>
                    <w:t>20、导播平台支持HDMI、USB接口摄像头。</w:t>
                  </w:r>
                </w:p>
                <w:p>
                  <w:pPr>
                    <w:pStyle w:val="null3"/>
                  </w:pPr>
                  <w:r>
                    <w:rPr>
                      <w:rFonts w:ascii="仿宋_GB2312" w:hAnsi="仿宋_GB2312" w:cs="仿宋_GB2312" w:eastAsia="仿宋_GB2312"/>
                      <w:sz w:val="21"/>
                    </w:rPr>
                    <w:t>21、支持多场景设置，在场景列表内可进行场景切换、更新场景。</w:t>
                  </w:r>
                </w:p>
                <w:p>
                  <w:pPr>
                    <w:pStyle w:val="null3"/>
                  </w:pPr>
                  <w:r>
                    <w:rPr>
                      <w:rFonts w:ascii="仿宋_GB2312" w:hAnsi="仿宋_GB2312" w:cs="仿宋_GB2312" w:eastAsia="仿宋_GB2312"/>
                      <w:sz w:val="21"/>
                    </w:rPr>
                    <w:t>22、支持全网通5G移动网络。</w:t>
                  </w:r>
                </w:p>
                <w:p>
                  <w:pPr>
                    <w:pStyle w:val="null3"/>
                  </w:pPr>
                  <w:r>
                    <w:rPr>
                      <w:rFonts w:ascii="仿宋_GB2312" w:hAnsi="仿宋_GB2312" w:cs="仿宋_GB2312" w:eastAsia="仿宋_GB2312"/>
                      <w:sz w:val="21"/>
                    </w:rPr>
                    <w:t>23、配置专用鼠标、快捷键盘</w:t>
                  </w:r>
                </w:p>
                <w:p>
                  <w:pPr>
                    <w:pStyle w:val="null3"/>
                  </w:pPr>
                  <w:r>
                    <w:rPr>
                      <w:rFonts w:ascii="仿宋_GB2312" w:hAnsi="仿宋_GB2312" w:cs="仿宋_GB2312" w:eastAsia="仿宋_GB2312"/>
                      <w:sz w:val="21"/>
                    </w:rPr>
                    <w:t>24、支持对接国内主流直播平台的后台数据，主播可以实时查看自己的直播时长、观众人数点赞数和礼物收入等数据。这些数据帮助主播及时了解热销产品的销售情况。</w:t>
                  </w:r>
                </w:p>
                <w:p>
                  <w:pPr>
                    <w:pStyle w:val="null3"/>
                  </w:pPr>
                  <w:r>
                    <w:rPr>
                      <w:rFonts w:ascii="仿宋_GB2312" w:hAnsi="仿宋_GB2312" w:cs="仿宋_GB2312" w:eastAsia="仿宋_GB2312"/>
                      <w:sz w:val="21"/>
                      <w:b/>
                    </w:rPr>
                    <w:t>三、直播数据展示屏</w:t>
                  </w:r>
                </w:p>
                <w:p>
                  <w:pPr>
                    <w:pStyle w:val="null3"/>
                  </w:pPr>
                  <w:r>
                    <w:rPr>
                      <w:rFonts w:ascii="仿宋_GB2312" w:hAnsi="仿宋_GB2312" w:cs="仿宋_GB2312" w:eastAsia="仿宋_GB2312"/>
                      <w:sz w:val="21"/>
                    </w:rPr>
                    <w:t xml:space="preserve">1. 交互屏幕：配置不低于27英寸电容触摸屏，触控响应更灵敏。 </w:t>
                  </w:r>
                </w:p>
                <w:p>
                  <w:pPr>
                    <w:pStyle w:val="null3"/>
                  </w:pPr>
                  <w:r>
                    <w:rPr>
                      <w:rFonts w:ascii="仿宋_GB2312" w:hAnsi="仿宋_GB2312" w:cs="仿宋_GB2312" w:eastAsia="仿宋_GB2312"/>
                      <w:sz w:val="21"/>
                    </w:rPr>
                    <w:t xml:space="preserve">2.屏幕分辨率：不低于1920*1080。 </w:t>
                  </w:r>
                </w:p>
                <w:p>
                  <w:pPr>
                    <w:pStyle w:val="null3"/>
                  </w:pPr>
                  <w:r>
                    <w:rPr>
                      <w:rFonts w:ascii="仿宋_GB2312" w:hAnsi="仿宋_GB2312" w:cs="仿宋_GB2312" w:eastAsia="仿宋_GB2312"/>
                      <w:sz w:val="21"/>
                    </w:rPr>
                    <w:t>3.主板规格：不低于64bit架构，芯片制程工艺不高于8nm。</w:t>
                  </w:r>
                </w:p>
                <w:p>
                  <w:pPr>
                    <w:pStyle w:val="null3"/>
                  </w:pPr>
                  <w:r>
                    <w:rPr>
                      <w:rFonts w:ascii="仿宋_GB2312" w:hAnsi="仿宋_GB2312" w:cs="仿宋_GB2312" w:eastAsia="仿宋_GB2312"/>
                      <w:sz w:val="21"/>
                    </w:rPr>
                    <w:t xml:space="preserve">4.CPU性能：不低于8核心处理器，多任务处理能力更强。  </w:t>
                  </w:r>
                </w:p>
                <w:p>
                  <w:pPr>
                    <w:pStyle w:val="null3"/>
                  </w:pPr>
                  <w:r>
                    <w:rPr>
                      <w:rFonts w:ascii="仿宋_GB2312" w:hAnsi="仿宋_GB2312" w:cs="仿宋_GB2312" w:eastAsia="仿宋_GB2312"/>
                      <w:sz w:val="21"/>
                    </w:rPr>
                    <w:t xml:space="preserve">5.GPU性能：不低于3核心处理器。  </w:t>
                  </w:r>
                </w:p>
                <w:p>
                  <w:pPr>
                    <w:pStyle w:val="null3"/>
                  </w:pPr>
                  <w:r>
                    <w:rPr>
                      <w:rFonts w:ascii="仿宋_GB2312" w:hAnsi="仿宋_GB2312" w:cs="仿宋_GB2312" w:eastAsia="仿宋_GB2312"/>
                      <w:sz w:val="21"/>
                    </w:rPr>
                    <w:t>6、存储：不低于8GB+128GB。</w:t>
                  </w:r>
                </w:p>
                <w:p>
                  <w:pPr>
                    <w:pStyle w:val="null3"/>
                  </w:pPr>
                  <w:r>
                    <w:rPr>
                      <w:rFonts w:ascii="仿宋_GB2312" w:hAnsi="仿宋_GB2312" w:cs="仿宋_GB2312" w:eastAsia="仿宋_GB2312"/>
                      <w:sz w:val="21"/>
                    </w:rPr>
                    <w:t>7、接口部分：支持DC*1 USB3.0、*1、HDMI in*1、Type-c*1、耳机*1。</w:t>
                  </w:r>
                </w:p>
                <w:p>
                  <w:pPr>
                    <w:pStyle w:val="null3"/>
                  </w:pPr>
                  <w:r>
                    <w:rPr>
                      <w:rFonts w:ascii="仿宋_GB2312" w:hAnsi="仿宋_GB2312" w:cs="仿宋_GB2312" w:eastAsia="仿宋_GB2312"/>
                      <w:sz w:val="21"/>
                    </w:rPr>
                    <w:t>8、喇叭：2*5W 高品质喇叭。</w:t>
                  </w:r>
                </w:p>
                <w:p>
                  <w:pPr>
                    <w:pStyle w:val="null3"/>
                  </w:pPr>
                  <w:r>
                    <w:rPr>
                      <w:rFonts w:ascii="仿宋_GB2312" w:hAnsi="仿宋_GB2312" w:cs="仿宋_GB2312" w:eastAsia="仿宋_GB2312"/>
                      <w:sz w:val="21"/>
                    </w:rPr>
                    <w:t>9、系统：不低于Android 12。</w:t>
                  </w:r>
                </w:p>
                <w:p>
                  <w:pPr>
                    <w:pStyle w:val="null3"/>
                  </w:pPr>
                  <w:r>
                    <w:rPr>
                      <w:rFonts w:ascii="仿宋_GB2312" w:hAnsi="仿宋_GB2312" w:cs="仿宋_GB2312" w:eastAsia="仿宋_GB2312"/>
                      <w:sz w:val="21"/>
                    </w:rPr>
                    <w:t>10、屏体工艺：超薄全贴合（G+G）工艺。</w:t>
                  </w:r>
                </w:p>
                <w:p>
                  <w:pPr>
                    <w:pStyle w:val="null3"/>
                  </w:pPr>
                  <w:r>
                    <w:rPr>
                      <w:rFonts w:ascii="仿宋_GB2312" w:hAnsi="仿宋_GB2312" w:cs="仿宋_GB2312" w:eastAsia="仿宋_GB2312"/>
                      <w:sz w:val="21"/>
                      <w:b/>
                    </w:rPr>
                    <w:t>四、直播特写摄像机</w:t>
                  </w:r>
                </w:p>
                <w:p>
                  <w:pPr>
                    <w:pStyle w:val="null3"/>
                  </w:pPr>
                  <w:r>
                    <w:rPr>
                      <w:rFonts w:ascii="仿宋_GB2312" w:hAnsi="仿宋_GB2312" w:cs="仿宋_GB2312" w:eastAsia="仿宋_GB2312"/>
                      <w:sz w:val="21"/>
                    </w:rPr>
                    <w:t>1、信号系统：支持4KP30,4KP25,1080P30,1080P25。</w:t>
                  </w:r>
                </w:p>
                <w:p>
                  <w:pPr>
                    <w:pStyle w:val="null3"/>
                  </w:pPr>
                  <w:r>
                    <w:rPr>
                      <w:rFonts w:ascii="仿宋_GB2312" w:hAnsi="仿宋_GB2312" w:cs="仿宋_GB2312" w:eastAsia="仿宋_GB2312"/>
                      <w:sz w:val="21"/>
                    </w:rPr>
                    <w:t>2、传感器：≥1/2.5英寸、CMOS，分辨率：支持2160×3840。</w:t>
                  </w:r>
                </w:p>
                <w:p>
                  <w:pPr>
                    <w:pStyle w:val="null3"/>
                  </w:pPr>
                  <w:r>
                    <w:rPr>
                      <w:rFonts w:ascii="仿宋_GB2312" w:hAnsi="仿宋_GB2312" w:cs="仿宋_GB2312" w:eastAsia="仿宋_GB2312"/>
                      <w:sz w:val="21"/>
                    </w:rPr>
                    <w:t>3、扫描方式：逐行。</w:t>
                  </w:r>
                </w:p>
                <w:p>
                  <w:pPr>
                    <w:pStyle w:val="null3"/>
                  </w:pPr>
                  <w:r>
                    <w:rPr>
                      <w:rFonts w:ascii="仿宋_GB2312" w:hAnsi="仿宋_GB2312" w:cs="仿宋_GB2312" w:eastAsia="仿宋_GB2312"/>
                      <w:sz w:val="21"/>
                    </w:rPr>
                    <w:t>4、镜头：≥12×，f4.4mm~52.8mm，F1.8~ F2.6。</w:t>
                  </w:r>
                </w:p>
                <w:p>
                  <w:pPr>
                    <w:pStyle w:val="null3"/>
                  </w:pPr>
                  <w:r>
                    <w:rPr>
                      <w:rFonts w:ascii="仿宋_GB2312" w:hAnsi="仿宋_GB2312" w:cs="仿宋_GB2312" w:eastAsia="仿宋_GB2312"/>
                      <w:sz w:val="21"/>
                    </w:rPr>
                    <w:t>5、自动聚焦算法：内置 AF 聚焦算法和 TOF 辅助聚焦模块，使得镜头快速、准确、稳定地完成对目标的聚焦拍摄。</w:t>
                  </w:r>
                </w:p>
                <w:p>
                  <w:pPr>
                    <w:pStyle w:val="null3"/>
                  </w:pPr>
                  <w:r>
                    <w:rPr>
                      <w:rFonts w:ascii="仿宋_GB2312" w:hAnsi="仿宋_GB2312" w:cs="仿宋_GB2312" w:eastAsia="仿宋_GB2312"/>
                      <w:sz w:val="21"/>
                    </w:rPr>
                    <w:t>6、快门：1/30s~1/190s。</w:t>
                  </w:r>
                </w:p>
                <w:p>
                  <w:pPr>
                    <w:pStyle w:val="null3"/>
                  </w:pPr>
                  <w:r>
                    <w:rPr>
                      <w:rFonts w:ascii="仿宋_GB2312" w:hAnsi="仿宋_GB2312" w:cs="仿宋_GB2312" w:eastAsia="仿宋_GB2312"/>
                      <w:sz w:val="21"/>
                    </w:rPr>
                    <w:t>7、白平衡：自动，室内，室外，一键式，手动，指定色温。</w:t>
                  </w:r>
                </w:p>
                <w:p>
                  <w:pPr>
                    <w:pStyle w:val="null3"/>
                  </w:pPr>
                  <w:r>
                    <w:rPr>
                      <w:rFonts w:ascii="仿宋_GB2312" w:hAnsi="仿宋_GB2312" w:cs="仿宋_GB2312" w:eastAsia="仿宋_GB2312"/>
                      <w:sz w:val="21"/>
                    </w:rPr>
                    <w:t>8、数字降噪：支持2D&amp;3D数字降噪。</w:t>
                  </w:r>
                </w:p>
                <w:p>
                  <w:pPr>
                    <w:pStyle w:val="null3"/>
                  </w:pPr>
                  <w:r>
                    <w:rPr>
                      <w:rFonts w:ascii="仿宋_GB2312" w:hAnsi="仿宋_GB2312" w:cs="仿宋_GB2312" w:eastAsia="仿宋_GB2312"/>
                      <w:sz w:val="21"/>
                    </w:rPr>
                    <w:t>9、背光补偿：支持。</w:t>
                  </w:r>
                </w:p>
                <w:p>
                  <w:pPr>
                    <w:pStyle w:val="null3"/>
                  </w:pPr>
                  <w:r>
                    <w:rPr>
                      <w:rFonts w:ascii="仿宋_GB2312" w:hAnsi="仿宋_GB2312" w:cs="仿宋_GB2312" w:eastAsia="仿宋_GB2312"/>
                      <w:sz w:val="21"/>
                    </w:rPr>
                    <w:t>10、信噪比：≥55dB。</w:t>
                  </w:r>
                </w:p>
                <w:p>
                  <w:pPr>
                    <w:pStyle w:val="null3"/>
                  </w:pPr>
                  <w:r>
                    <w:rPr>
                      <w:rFonts w:ascii="仿宋_GB2312" w:hAnsi="仿宋_GB2312" w:cs="仿宋_GB2312" w:eastAsia="仿宋_GB2312"/>
                      <w:sz w:val="21"/>
                    </w:rPr>
                    <w:t>11、水平视场角：支持42.7°~4.5°。</w:t>
                  </w:r>
                </w:p>
                <w:p>
                  <w:pPr>
                    <w:pStyle w:val="null3"/>
                  </w:pPr>
                  <w:r>
                    <w:rPr>
                      <w:rFonts w:ascii="仿宋_GB2312" w:hAnsi="仿宋_GB2312" w:cs="仿宋_GB2312" w:eastAsia="仿宋_GB2312"/>
                      <w:sz w:val="21"/>
                    </w:rPr>
                    <w:t>12、垂直视场角：支持71°~8.2°。</w:t>
                  </w:r>
                </w:p>
                <w:p>
                  <w:pPr>
                    <w:pStyle w:val="null3"/>
                  </w:pPr>
                  <w:r>
                    <w:rPr>
                      <w:rFonts w:ascii="仿宋_GB2312" w:hAnsi="仿宋_GB2312" w:cs="仿宋_GB2312" w:eastAsia="仿宋_GB2312"/>
                      <w:sz w:val="21"/>
                    </w:rPr>
                    <w:t>13、水平转动范围：支持±170°。</w:t>
                  </w:r>
                </w:p>
                <w:p>
                  <w:pPr>
                    <w:pStyle w:val="null3"/>
                  </w:pPr>
                  <w:r>
                    <w:rPr>
                      <w:rFonts w:ascii="仿宋_GB2312" w:hAnsi="仿宋_GB2312" w:cs="仿宋_GB2312" w:eastAsia="仿宋_GB2312"/>
                      <w:sz w:val="21"/>
                    </w:rPr>
                    <w:t>14、垂直转动范围：支持-30°~+90°。</w:t>
                  </w:r>
                </w:p>
                <w:p>
                  <w:pPr>
                    <w:pStyle w:val="null3"/>
                  </w:pPr>
                  <w:r>
                    <w:rPr>
                      <w:rFonts w:ascii="仿宋_GB2312" w:hAnsi="仿宋_GB2312" w:cs="仿宋_GB2312" w:eastAsia="仿宋_GB2312"/>
                      <w:sz w:val="21"/>
                    </w:rPr>
                    <w:t>15、水平转动速度范围：支持2.7°~35.7°/s。</w:t>
                  </w:r>
                </w:p>
                <w:p>
                  <w:pPr>
                    <w:pStyle w:val="null3"/>
                  </w:pPr>
                  <w:r>
                    <w:rPr>
                      <w:rFonts w:ascii="仿宋_GB2312" w:hAnsi="仿宋_GB2312" w:cs="仿宋_GB2312" w:eastAsia="仿宋_GB2312"/>
                      <w:sz w:val="21"/>
                    </w:rPr>
                    <w:t>16、垂直转动速度范围：支持2.7°~31.5°/s。</w:t>
                  </w:r>
                </w:p>
                <w:p>
                  <w:pPr>
                    <w:pStyle w:val="null3"/>
                  </w:pPr>
                  <w:r>
                    <w:rPr>
                      <w:rFonts w:ascii="仿宋_GB2312" w:hAnsi="仿宋_GB2312" w:cs="仿宋_GB2312" w:eastAsia="仿宋_GB2312"/>
                      <w:sz w:val="21"/>
                    </w:rPr>
                    <w:t>17、水平、垂直翻转：支持。</w:t>
                  </w:r>
                </w:p>
                <w:p>
                  <w:pPr>
                    <w:pStyle w:val="null3"/>
                  </w:pPr>
                  <w:r>
                    <w:rPr>
                      <w:rFonts w:ascii="仿宋_GB2312" w:hAnsi="仿宋_GB2312" w:cs="仿宋_GB2312" w:eastAsia="仿宋_GB2312"/>
                      <w:sz w:val="21"/>
                    </w:rPr>
                    <w:t>18、图像冻结：支持。</w:t>
                  </w:r>
                </w:p>
                <w:p>
                  <w:pPr>
                    <w:pStyle w:val="null3"/>
                  </w:pPr>
                  <w:r>
                    <w:rPr>
                      <w:rFonts w:ascii="仿宋_GB2312" w:hAnsi="仿宋_GB2312" w:cs="仿宋_GB2312" w:eastAsia="仿宋_GB2312"/>
                      <w:sz w:val="21"/>
                    </w:rPr>
                    <w:t>19、预置位数量：≥255。</w:t>
                  </w:r>
                </w:p>
                <w:p>
                  <w:pPr>
                    <w:pStyle w:val="null3"/>
                  </w:pPr>
                  <w:r>
                    <w:rPr>
                      <w:rFonts w:ascii="仿宋_GB2312" w:hAnsi="仿宋_GB2312" w:cs="仿宋_GB2312" w:eastAsia="仿宋_GB2312"/>
                      <w:sz w:val="21"/>
                    </w:rPr>
                    <w:t>20、接口：≥1×HDMI、≥1×USB 3.0、≥1×RJ45、≥1×3.5mm音频接口。</w:t>
                  </w:r>
                </w:p>
                <w:p>
                  <w:pPr>
                    <w:pStyle w:val="null3"/>
                  </w:pPr>
                  <w:r>
                    <w:rPr>
                      <w:rFonts w:ascii="仿宋_GB2312" w:hAnsi="仿宋_GB2312" w:cs="仿宋_GB2312" w:eastAsia="仿宋_GB2312"/>
                      <w:sz w:val="21"/>
                      <w:b/>
                    </w:rPr>
                    <w:t>五、直播全景摄像机</w:t>
                  </w:r>
                </w:p>
                <w:p>
                  <w:pPr>
                    <w:pStyle w:val="null3"/>
                  </w:pPr>
                  <w:r>
                    <w:rPr>
                      <w:rFonts w:ascii="仿宋_GB2312" w:hAnsi="仿宋_GB2312" w:cs="仿宋_GB2312" w:eastAsia="仿宋_GB2312"/>
                      <w:sz w:val="21"/>
                    </w:rPr>
                    <w:t>1、材纸：铝型材。</w:t>
                  </w:r>
                </w:p>
                <w:p>
                  <w:pPr>
                    <w:pStyle w:val="null3"/>
                  </w:pPr>
                  <w:r>
                    <w:rPr>
                      <w:rFonts w:ascii="仿宋_GB2312" w:hAnsi="仿宋_GB2312" w:cs="仿宋_GB2312" w:eastAsia="仿宋_GB2312"/>
                      <w:sz w:val="21"/>
                    </w:rPr>
                    <w:t>2、接口：支持TPYE-C母头支持热插拔。</w:t>
                  </w:r>
                </w:p>
                <w:p>
                  <w:pPr>
                    <w:pStyle w:val="null3"/>
                  </w:pPr>
                  <w:r>
                    <w:rPr>
                      <w:rFonts w:ascii="仿宋_GB2312" w:hAnsi="仿宋_GB2312" w:cs="仿宋_GB2312" w:eastAsia="仿宋_GB2312"/>
                      <w:sz w:val="21"/>
                    </w:rPr>
                    <w:t>3、像素：≥5000万。</w:t>
                  </w:r>
                </w:p>
                <w:p>
                  <w:pPr>
                    <w:pStyle w:val="null3"/>
                  </w:pPr>
                  <w:r>
                    <w:rPr>
                      <w:rFonts w:ascii="仿宋_GB2312" w:hAnsi="仿宋_GB2312" w:cs="仿宋_GB2312" w:eastAsia="仿宋_GB2312"/>
                      <w:sz w:val="21"/>
                    </w:rPr>
                    <w:t>4、传感器尺寸：≥1/1.56英寸。</w:t>
                  </w:r>
                </w:p>
                <w:p>
                  <w:pPr>
                    <w:pStyle w:val="null3"/>
                  </w:pPr>
                  <w:r>
                    <w:rPr>
                      <w:rFonts w:ascii="仿宋_GB2312" w:hAnsi="仿宋_GB2312" w:cs="仿宋_GB2312" w:eastAsia="仿宋_GB2312"/>
                      <w:sz w:val="21"/>
                    </w:rPr>
                    <w:t>5、镜头：≥7P。</w:t>
                  </w:r>
                </w:p>
                <w:p>
                  <w:pPr>
                    <w:pStyle w:val="null3"/>
                  </w:pPr>
                  <w:r>
                    <w:rPr>
                      <w:rFonts w:ascii="仿宋_GB2312" w:hAnsi="仿宋_GB2312" w:cs="仿宋_GB2312" w:eastAsia="仿宋_GB2312"/>
                      <w:sz w:val="21"/>
                    </w:rPr>
                    <w:t>6、视野：≥90度。</w:t>
                  </w:r>
                </w:p>
                <w:p>
                  <w:pPr>
                    <w:pStyle w:val="null3"/>
                  </w:pPr>
                  <w:r>
                    <w:rPr>
                      <w:rFonts w:ascii="仿宋_GB2312" w:hAnsi="仿宋_GB2312" w:cs="仿宋_GB2312" w:eastAsia="仿宋_GB2312"/>
                      <w:sz w:val="21"/>
                    </w:rPr>
                    <w:t>7、对焦：支持AF定焦，遥控锁焦，4倍数码变焦。</w:t>
                  </w:r>
                </w:p>
                <w:p>
                  <w:pPr>
                    <w:pStyle w:val="null3"/>
                  </w:pPr>
                  <w:r>
                    <w:rPr>
                      <w:rFonts w:ascii="仿宋_GB2312" w:hAnsi="仿宋_GB2312" w:cs="仿宋_GB2312" w:eastAsia="仿宋_GB2312"/>
                      <w:sz w:val="21"/>
                    </w:rPr>
                    <w:t>8、分辨率：支持3840*2160、1920*1080。</w:t>
                  </w:r>
                </w:p>
                <w:p>
                  <w:pPr>
                    <w:pStyle w:val="null3"/>
                  </w:pPr>
                  <w:r>
                    <w:rPr>
                      <w:rFonts w:ascii="仿宋_GB2312" w:hAnsi="仿宋_GB2312" w:cs="仿宋_GB2312" w:eastAsia="仿宋_GB2312"/>
                      <w:sz w:val="21"/>
                    </w:rPr>
                    <w:t>9、最高帧率：≥30帧率。</w:t>
                  </w:r>
                </w:p>
                <w:p>
                  <w:pPr>
                    <w:pStyle w:val="null3"/>
                  </w:pPr>
                  <w:r>
                    <w:rPr>
                      <w:rFonts w:ascii="仿宋_GB2312" w:hAnsi="仿宋_GB2312" w:cs="仿宋_GB2312" w:eastAsia="仿宋_GB2312"/>
                      <w:sz w:val="21"/>
                    </w:rPr>
                    <w:t>10、输出格式：支持Mjpeg/YUV。</w:t>
                  </w:r>
                </w:p>
                <w:p>
                  <w:pPr>
                    <w:pStyle w:val="null3"/>
                  </w:pPr>
                  <w:r>
                    <w:rPr>
                      <w:rFonts w:ascii="仿宋_GB2312" w:hAnsi="仿宋_GB2312" w:cs="仿宋_GB2312" w:eastAsia="仿宋_GB2312"/>
                      <w:sz w:val="21"/>
                    </w:rPr>
                    <w:t>11、工作电压：≥5V。</w:t>
                  </w:r>
                </w:p>
                <w:p>
                  <w:pPr>
                    <w:pStyle w:val="null3"/>
                  </w:pPr>
                  <w:r>
                    <w:rPr>
                      <w:rFonts w:ascii="仿宋_GB2312" w:hAnsi="仿宋_GB2312" w:cs="仿宋_GB2312" w:eastAsia="仿宋_GB2312"/>
                      <w:sz w:val="21"/>
                    </w:rPr>
                    <w:t>12、功耗：≥500mA, Mjpeg 1080P 30fps。</w:t>
                  </w:r>
                </w:p>
                <w:p>
                  <w:pPr>
                    <w:pStyle w:val="null3"/>
                  </w:pPr>
                  <w:r>
                    <w:rPr>
                      <w:rFonts w:ascii="仿宋_GB2312" w:hAnsi="仿宋_GB2312" w:cs="仿宋_GB2312" w:eastAsia="仿宋_GB2312"/>
                      <w:sz w:val="21"/>
                    </w:rPr>
                    <w:t>13、动态db值：≥65dB。</w:t>
                  </w:r>
                </w:p>
                <w:p>
                  <w:pPr>
                    <w:pStyle w:val="null3"/>
                  </w:pPr>
                  <w:r>
                    <w:rPr>
                      <w:rFonts w:ascii="仿宋_GB2312" w:hAnsi="仿宋_GB2312" w:cs="仿宋_GB2312" w:eastAsia="仿宋_GB2312"/>
                      <w:sz w:val="21"/>
                    </w:rPr>
                    <w:t>14、角度：支持上下60度旋转。</w:t>
                  </w:r>
                </w:p>
                <w:p>
                  <w:pPr>
                    <w:pStyle w:val="null3"/>
                  </w:pPr>
                  <w:r>
                    <w:rPr>
                      <w:rFonts w:ascii="仿宋_GB2312" w:hAnsi="仿宋_GB2312" w:cs="仿宋_GB2312" w:eastAsia="仿宋_GB2312"/>
                      <w:sz w:val="21"/>
                      <w:b/>
                    </w:rPr>
                    <w:t>六、无线麦克风</w:t>
                  </w:r>
                </w:p>
                <w:p>
                  <w:pPr>
                    <w:pStyle w:val="null3"/>
                  </w:pPr>
                  <w:r>
                    <w:rPr>
                      <w:rFonts w:ascii="仿宋_GB2312" w:hAnsi="仿宋_GB2312" w:cs="仿宋_GB2312" w:eastAsia="仿宋_GB2312"/>
                      <w:sz w:val="21"/>
                    </w:rPr>
                    <w:t>1、类型：一拖二无线领夹麦克风。</w:t>
                  </w:r>
                </w:p>
                <w:p>
                  <w:pPr>
                    <w:pStyle w:val="null3"/>
                  </w:pPr>
                  <w:r>
                    <w:rPr>
                      <w:rFonts w:ascii="仿宋_GB2312" w:hAnsi="仿宋_GB2312" w:cs="仿宋_GB2312" w:eastAsia="仿宋_GB2312"/>
                      <w:sz w:val="21"/>
                    </w:rPr>
                    <w:t>2、连接方式：直插。</w:t>
                  </w:r>
                </w:p>
                <w:p>
                  <w:pPr>
                    <w:pStyle w:val="null3"/>
                  </w:pPr>
                  <w:r>
                    <w:rPr>
                      <w:rFonts w:ascii="仿宋_GB2312" w:hAnsi="仿宋_GB2312" w:cs="仿宋_GB2312" w:eastAsia="仿宋_GB2312"/>
                      <w:sz w:val="21"/>
                    </w:rPr>
                    <w:t>3、无线调制模式：支持GFSK 2Mbps。</w:t>
                  </w:r>
                </w:p>
                <w:p>
                  <w:pPr>
                    <w:pStyle w:val="null3"/>
                  </w:pPr>
                  <w:r>
                    <w:rPr>
                      <w:rFonts w:ascii="仿宋_GB2312" w:hAnsi="仿宋_GB2312" w:cs="仿宋_GB2312" w:eastAsia="仿宋_GB2312"/>
                      <w:sz w:val="21"/>
                    </w:rPr>
                    <w:t>4、传输方式：支持2.4GHz。</w:t>
                  </w:r>
                </w:p>
                <w:p>
                  <w:pPr>
                    <w:pStyle w:val="null3"/>
                  </w:pPr>
                  <w:r>
                    <w:rPr>
                      <w:rFonts w:ascii="仿宋_GB2312" w:hAnsi="仿宋_GB2312" w:cs="仿宋_GB2312" w:eastAsia="仿宋_GB2312"/>
                      <w:sz w:val="21"/>
                    </w:rPr>
                    <w:t>5、工作距离：转动≥40米、视距≥300米。</w:t>
                  </w:r>
                </w:p>
                <w:p>
                  <w:pPr>
                    <w:pStyle w:val="null3"/>
                  </w:pPr>
                  <w:r>
                    <w:rPr>
                      <w:rFonts w:ascii="仿宋_GB2312" w:hAnsi="仿宋_GB2312" w:cs="仿宋_GB2312" w:eastAsia="仿宋_GB2312"/>
                      <w:sz w:val="21"/>
                    </w:rPr>
                    <w:t>6、指向特征：支持全指向。</w:t>
                  </w:r>
                </w:p>
                <w:p>
                  <w:pPr>
                    <w:pStyle w:val="null3"/>
                  </w:pPr>
                  <w:r>
                    <w:rPr>
                      <w:rFonts w:ascii="仿宋_GB2312" w:hAnsi="仿宋_GB2312" w:cs="仿宋_GB2312" w:eastAsia="仿宋_GB2312"/>
                      <w:sz w:val="21"/>
                    </w:rPr>
                    <w:t>7、频率响应范围：支持20Hz~20KHz。</w:t>
                  </w:r>
                </w:p>
                <w:p>
                  <w:pPr>
                    <w:pStyle w:val="null3"/>
                  </w:pPr>
                  <w:r>
                    <w:rPr>
                      <w:rFonts w:ascii="仿宋_GB2312" w:hAnsi="仿宋_GB2312" w:cs="仿宋_GB2312" w:eastAsia="仿宋_GB2312"/>
                      <w:sz w:val="21"/>
                    </w:rPr>
                    <w:t>8、信噪比：&gt;70dB。</w:t>
                  </w:r>
                </w:p>
                <w:p>
                  <w:pPr>
                    <w:pStyle w:val="null3"/>
                  </w:pPr>
                  <w:r>
                    <w:rPr>
                      <w:rFonts w:ascii="仿宋_GB2312" w:hAnsi="仿宋_GB2312" w:cs="仿宋_GB2312" w:eastAsia="仿宋_GB2312"/>
                      <w:sz w:val="21"/>
                    </w:rPr>
                    <w:t>9、最大输入声压级：≥116dBSPL。</w:t>
                  </w:r>
                </w:p>
                <w:p>
                  <w:pPr>
                    <w:pStyle w:val="null3"/>
                  </w:pPr>
                  <w:r>
                    <w:rPr>
                      <w:rFonts w:ascii="仿宋_GB2312" w:hAnsi="仿宋_GB2312" w:cs="仿宋_GB2312" w:eastAsia="仿宋_GB2312"/>
                      <w:sz w:val="21"/>
                    </w:rPr>
                    <w:t>10、采样率：支持48kHz/24bit。</w:t>
                  </w:r>
                </w:p>
                <w:p>
                  <w:pPr>
                    <w:pStyle w:val="null3"/>
                  </w:pPr>
                  <w:r>
                    <w:rPr>
                      <w:rFonts w:ascii="仿宋_GB2312" w:hAnsi="仿宋_GB2312" w:cs="仿宋_GB2312" w:eastAsia="仿宋_GB2312"/>
                      <w:sz w:val="21"/>
                    </w:rPr>
                    <w:t>11、电池容量：TX≥85mAh、RX≥145mAh、充电盒≥680mAh。</w:t>
                  </w:r>
                </w:p>
                <w:p>
                  <w:pPr>
                    <w:pStyle w:val="null3"/>
                  </w:pPr>
                  <w:r>
                    <w:rPr>
                      <w:rFonts w:ascii="仿宋_GB2312" w:hAnsi="仿宋_GB2312" w:cs="仿宋_GB2312" w:eastAsia="仿宋_GB2312"/>
                      <w:sz w:val="21"/>
                      <w:b/>
                    </w:rPr>
                    <w:t>七、便携式绿幕</w:t>
                  </w:r>
                </w:p>
                <w:p>
                  <w:pPr>
                    <w:pStyle w:val="null3"/>
                  </w:pPr>
                  <w:r>
                    <w:rPr>
                      <w:rFonts w:ascii="仿宋_GB2312" w:hAnsi="仿宋_GB2312" w:cs="仿宋_GB2312" w:eastAsia="仿宋_GB2312"/>
                      <w:sz w:val="21"/>
                    </w:rPr>
                    <w:t>1、幕布材质：加厚涤纶混纺面料。</w:t>
                  </w:r>
                </w:p>
                <w:p>
                  <w:pPr>
                    <w:pStyle w:val="null3"/>
                  </w:pPr>
                  <w:r>
                    <w:rPr>
                      <w:rFonts w:ascii="仿宋_GB2312" w:hAnsi="仿宋_GB2312" w:cs="仿宋_GB2312" w:eastAsia="仿宋_GB2312"/>
                      <w:sz w:val="21"/>
                    </w:rPr>
                    <w:t>2、幕面颜色：高纯度抠像绿色。</w:t>
                  </w:r>
                </w:p>
                <w:p>
                  <w:pPr>
                    <w:pStyle w:val="null3"/>
                  </w:pPr>
                  <w:r>
                    <w:rPr>
                      <w:rFonts w:ascii="仿宋_GB2312" w:hAnsi="仿宋_GB2312" w:cs="仿宋_GB2312" w:eastAsia="仿宋_GB2312"/>
                      <w:sz w:val="21"/>
                    </w:rPr>
                    <w:t>3、透光性能：不透光，抠像效果清晰。</w:t>
                  </w:r>
                </w:p>
                <w:p>
                  <w:pPr>
                    <w:pStyle w:val="null3"/>
                  </w:pPr>
                  <w:r>
                    <w:rPr>
                      <w:rFonts w:ascii="仿宋_GB2312" w:hAnsi="仿宋_GB2312" w:cs="仿宋_GB2312" w:eastAsia="仿宋_GB2312"/>
                      <w:sz w:val="21"/>
                    </w:rPr>
                    <w:t>4、展开方式：自动回弹伸缩式。</w:t>
                  </w:r>
                </w:p>
                <w:p>
                  <w:pPr>
                    <w:pStyle w:val="null3"/>
                  </w:pPr>
                  <w:r>
                    <w:rPr>
                      <w:rFonts w:ascii="仿宋_GB2312" w:hAnsi="仿宋_GB2312" w:cs="仿宋_GB2312" w:eastAsia="仿宋_GB2312"/>
                      <w:sz w:val="21"/>
                    </w:rPr>
                    <w:t>5、携带方式：一体化手提设计，便携易收纳。</w:t>
                  </w:r>
                </w:p>
                <w:p>
                  <w:pPr>
                    <w:pStyle w:val="null3"/>
                  </w:pPr>
                  <w:r>
                    <w:rPr>
                      <w:rFonts w:ascii="仿宋_GB2312" w:hAnsi="仿宋_GB2312" w:cs="仿宋_GB2312" w:eastAsia="仿宋_GB2312"/>
                      <w:sz w:val="21"/>
                    </w:rPr>
                    <w:t>6、支撑结构：内置弹性支架，无需额外安装。</w:t>
                  </w:r>
                </w:p>
                <w:p>
                  <w:pPr>
                    <w:pStyle w:val="null3"/>
                  </w:pPr>
                  <w:r>
                    <w:rPr>
                      <w:rFonts w:ascii="仿宋_GB2312" w:hAnsi="仿宋_GB2312" w:cs="仿宋_GB2312" w:eastAsia="仿宋_GB2312"/>
                      <w:sz w:val="21"/>
                    </w:rPr>
                    <w:t>7、放置方式：落地式直立使用。</w:t>
                  </w:r>
                </w:p>
                <w:p>
                  <w:pPr>
                    <w:pStyle w:val="null3"/>
                  </w:pPr>
                  <w:r>
                    <w:rPr>
                      <w:rFonts w:ascii="仿宋_GB2312" w:hAnsi="仿宋_GB2312" w:cs="仿宋_GB2312" w:eastAsia="仿宋_GB2312"/>
                      <w:sz w:val="21"/>
                    </w:rPr>
                    <w:t>8、尺寸：2.5m*2.5m</w:t>
                  </w:r>
                </w:p>
                <w:p>
                  <w:pPr>
                    <w:pStyle w:val="null3"/>
                  </w:pPr>
                  <w:r>
                    <w:rPr>
                      <w:rFonts w:ascii="仿宋_GB2312" w:hAnsi="仿宋_GB2312" w:cs="仿宋_GB2312" w:eastAsia="仿宋_GB2312"/>
                      <w:sz w:val="21"/>
                    </w:rPr>
                    <w:t>9、面料处理：抗皱耐磨，不易起球变形。</w:t>
                  </w:r>
                </w:p>
                <w:p>
                  <w:pPr>
                    <w:pStyle w:val="null3"/>
                  </w:pPr>
                  <w:r>
                    <w:rPr>
                      <w:rFonts w:ascii="仿宋_GB2312" w:hAnsi="仿宋_GB2312" w:cs="仿宋_GB2312" w:eastAsia="仿宋_GB2312"/>
                      <w:sz w:val="21"/>
                    </w:rPr>
                    <w:t>10、适用场景：室内外直播、短视频拍摄、远程会议。</w:t>
                  </w:r>
                </w:p>
                <w:p>
                  <w:pPr>
                    <w:pStyle w:val="null3"/>
                  </w:pPr>
                  <w:r>
                    <w:rPr>
                      <w:rFonts w:ascii="仿宋_GB2312" w:hAnsi="仿宋_GB2312" w:cs="仿宋_GB2312" w:eastAsia="仿宋_GB2312"/>
                      <w:sz w:val="21"/>
                      <w:b/>
                    </w:rPr>
                    <w:t>八、直播补光灯套装</w:t>
                  </w:r>
                </w:p>
                <w:p>
                  <w:pPr>
                    <w:pStyle w:val="null3"/>
                  </w:pPr>
                  <w:r>
                    <w:rPr>
                      <w:rFonts w:ascii="仿宋_GB2312" w:hAnsi="仿宋_GB2312" w:cs="仿宋_GB2312" w:eastAsia="仿宋_GB2312"/>
                      <w:sz w:val="21"/>
                    </w:rPr>
                    <w:t>1、灯头：不少于300W(双色温 带显示器)*2。</w:t>
                  </w:r>
                </w:p>
                <w:p>
                  <w:pPr>
                    <w:pStyle w:val="null3"/>
                  </w:pPr>
                  <w:r>
                    <w:rPr>
                      <w:rFonts w:ascii="仿宋_GB2312" w:hAnsi="仿宋_GB2312" w:cs="仿宋_GB2312" w:eastAsia="仿宋_GB2312"/>
                      <w:sz w:val="21"/>
                    </w:rPr>
                    <w:t>2、灯罩：不少于65cm柔光球*1+90cm深抛*1。</w:t>
                  </w:r>
                </w:p>
                <w:p>
                  <w:pPr>
                    <w:pStyle w:val="null3"/>
                  </w:pPr>
                  <w:r>
                    <w:rPr>
                      <w:rFonts w:ascii="仿宋_GB2312" w:hAnsi="仿宋_GB2312" w:cs="仿宋_GB2312" w:eastAsia="仿宋_GB2312"/>
                      <w:sz w:val="21"/>
                    </w:rPr>
                    <w:t>3、支架：不少于2.8米支架*2。</w:t>
                  </w:r>
                </w:p>
                <w:p>
                  <w:pPr>
                    <w:pStyle w:val="null3"/>
                  </w:pPr>
                  <w:r>
                    <w:rPr>
                      <w:rFonts w:ascii="仿宋_GB2312" w:hAnsi="仿宋_GB2312" w:cs="仿宋_GB2312" w:eastAsia="仿宋_GB2312"/>
                      <w:sz w:val="21"/>
                    </w:rPr>
                    <w:t>4、显色指数：≥97。</w:t>
                  </w:r>
                </w:p>
                <w:p>
                  <w:pPr>
                    <w:pStyle w:val="null3"/>
                  </w:pPr>
                  <w:r>
                    <w:rPr>
                      <w:rFonts w:ascii="仿宋_GB2312" w:hAnsi="仿宋_GB2312" w:cs="仿宋_GB2312" w:eastAsia="仿宋_GB2312"/>
                      <w:sz w:val="21"/>
                    </w:rPr>
                    <w:t>5、光通量：≥19000LM(6500K)。</w:t>
                  </w:r>
                </w:p>
                <w:p>
                  <w:pPr>
                    <w:pStyle w:val="null3"/>
                  </w:pPr>
                  <w:r>
                    <w:rPr>
                      <w:rFonts w:ascii="仿宋_GB2312" w:hAnsi="仿宋_GB2312" w:cs="仿宋_GB2312" w:eastAsia="仿宋_GB2312"/>
                      <w:sz w:val="21"/>
                    </w:rPr>
                    <w:t>6、色温：支持2700-6500K±200K。</w:t>
                  </w:r>
                </w:p>
                <w:p>
                  <w:pPr>
                    <w:pStyle w:val="null3"/>
                  </w:pPr>
                  <w:r>
                    <w:rPr>
                      <w:rFonts w:ascii="仿宋_GB2312" w:hAnsi="仿宋_GB2312" w:cs="仿宋_GB2312" w:eastAsia="仿宋_GB2312"/>
                      <w:sz w:val="21"/>
                    </w:rPr>
                    <w:t>7、光照角度：≥120°。</w:t>
                  </w:r>
                </w:p>
                <w:p>
                  <w:pPr>
                    <w:pStyle w:val="null3"/>
                  </w:pPr>
                  <w:r>
                    <w:rPr>
                      <w:rFonts w:ascii="仿宋_GB2312" w:hAnsi="仿宋_GB2312" w:cs="仿宋_GB2312" w:eastAsia="仿宋_GB2312"/>
                      <w:sz w:val="21"/>
                    </w:rPr>
                    <w:t>8、调光范围：支持0-100%。</w:t>
                  </w:r>
                </w:p>
                <w:p>
                  <w:pPr>
                    <w:pStyle w:val="null3"/>
                  </w:pPr>
                  <w:r>
                    <w:rPr>
                      <w:rFonts w:ascii="仿宋_GB2312" w:hAnsi="仿宋_GB2312" w:cs="仿宋_GB2312" w:eastAsia="仿宋_GB2312"/>
                      <w:sz w:val="21"/>
                    </w:rPr>
                    <w:t>9、调节方式：支持旋钮调节/2.4G数显遥控调节/手机APP。</w:t>
                  </w:r>
                </w:p>
                <w:p>
                  <w:pPr>
                    <w:pStyle w:val="null3"/>
                    <w:jc w:val="left"/>
                  </w:pPr>
                  <w:r>
                    <w:rPr>
                      <w:rFonts w:ascii="仿宋_GB2312" w:hAnsi="仿宋_GB2312" w:cs="仿宋_GB2312" w:eastAsia="仿宋_GB2312"/>
                      <w:sz w:val="21"/>
                    </w:rPr>
                    <w:t xml:space="preserve">10、产品尺寸：约307*189*152.3mm。          </w:t>
                  </w:r>
                </w:p>
                <w:p>
                  <w:pPr>
                    <w:pStyle w:val="null3"/>
                  </w:pPr>
                  <w:r>
                    <w:rPr>
                      <w:rFonts w:ascii="仿宋_GB2312" w:hAnsi="仿宋_GB2312" w:cs="仿宋_GB2312" w:eastAsia="仿宋_GB2312"/>
                      <w:sz w:val="21"/>
                    </w:rPr>
                    <w:t>11、附件：3米电源线/遥控器/透明保护罩。</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灯光套件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套装类型：</w:t>
                  </w:r>
                </w:p>
                <w:p>
                  <w:pPr>
                    <w:pStyle w:val="null3"/>
                    <w:jc w:val="both"/>
                  </w:pPr>
                  <w:r>
                    <w:rPr>
                      <w:rFonts w:ascii="仿宋_GB2312" w:hAnsi="仿宋_GB2312" w:cs="仿宋_GB2312" w:eastAsia="仿宋_GB2312"/>
                      <w:sz w:val="21"/>
                    </w:rPr>
                    <w:t>三灯套装（含摄影灯、灯架、锂电池及全套标配配件）</w:t>
                  </w:r>
                  <w:r>
                    <w:br/>
                  </w:r>
                  <w:r>
                    <w:rPr>
                      <w:rFonts w:ascii="仿宋_GB2312" w:hAnsi="仿宋_GB2312" w:cs="仿宋_GB2312" w:eastAsia="仿宋_GB2312"/>
                      <w:sz w:val="21"/>
                      <w:b/>
                    </w:rPr>
                    <w:t>光学参数：</w:t>
                  </w:r>
                </w:p>
                <w:p>
                  <w:pPr>
                    <w:pStyle w:val="null3"/>
                    <w:jc w:val="both"/>
                  </w:pPr>
                  <w:r>
                    <w:rPr>
                      <w:rFonts w:ascii="仿宋_GB2312" w:hAnsi="仿宋_GB2312" w:cs="仿宋_GB2312" w:eastAsia="仿宋_GB2312"/>
                      <w:sz w:val="21"/>
                    </w:rPr>
                    <w:t>灯珠数量：</w:t>
                  </w:r>
                  <w:r>
                    <w:rPr>
                      <w:rFonts w:ascii="仿宋_GB2312" w:hAnsi="仿宋_GB2312" w:cs="仿宋_GB2312" w:eastAsia="仿宋_GB2312"/>
                      <w:sz w:val="21"/>
                    </w:rPr>
                    <w:t>1024颗优质LED灯珠；</w:t>
                  </w:r>
                </w:p>
                <w:p>
                  <w:pPr>
                    <w:pStyle w:val="null3"/>
                    <w:jc w:val="both"/>
                  </w:pPr>
                  <w:r>
                    <w:rPr>
                      <w:rFonts w:ascii="仿宋_GB2312" w:hAnsi="仿宋_GB2312" w:cs="仿宋_GB2312" w:eastAsia="仿宋_GB2312"/>
                      <w:sz w:val="21"/>
                    </w:rPr>
                    <w:t>额定功率：最大</w:t>
                  </w:r>
                  <w:r>
                    <w:rPr>
                      <w:rFonts w:ascii="仿宋_GB2312" w:hAnsi="仿宋_GB2312" w:cs="仿宋_GB2312" w:eastAsia="仿宋_GB2312"/>
                      <w:sz w:val="21"/>
                    </w:rPr>
                    <w:t>70W；</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5600K±300K（白光版，固定色温）；</w:t>
                  </w:r>
                </w:p>
                <w:p>
                  <w:pPr>
                    <w:pStyle w:val="null3"/>
                    <w:jc w:val="both"/>
                  </w:pPr>
                  <w:r>
                    <w:rPr>
                      <w:rFonts w:ascii="仿宋_GB2312" w:hAnsi="仿宋_GB2312" w:cs="仿宋_GB2312" w:eastAsia="仿宋_GB2312"/>
                      <w:sz w:val="21"/>
                    </w:rPr>
                    <w:t>显色指数：</w:t>
                  </w:r>
                  <w:r>
                    <w:rPr>
                      <w:rFonts w:ascii="仿宋_GB2312" w:hAnsi="仿宋_GB2312" w:cs="仿宋_GB2312" w:eastAsia="仿宋_GB2312"/>
                      <w:sz w:val="21"/>
                    </w:rPr>
                    <w:t>CRI≥96，TLCI≥98（高色彩还原，保证拍摄物体色彩真实）；</w:t>
                  </w:r>
                </w:p>
                <w:p>
                  <w:pPr>
                    <w:pStyle w:val="null3"/>
                    <w:jc w:val="both"/>
                  </w:pPr>
                  <w:r>
                    <w:rPr>
                      <w:rFonts w:ascii="仿宋_GB2312" w:hAnsi="仿宋_GB2312" w:cs="仿宋_GB2312" w:eastAsia="仿宋_GB2312"/>
                      <w:sz w:val="21"/>
                    </w:rPr>
                    <w:t>光照度：</w:t>
                  </w:r>
                  <w:r>
                    <w:rPr>
                      <w:rFonts w:ascii="仿宋_GB2312" w:hAnsi="仿宋_GB2312" w:cs="仿宋_GB2312" w:eastAsia="仿宋_GB2312"/>
                      <w:sz w:val="21"/>
                    </w:rPr>
                    <w:t>100%亮度、1米距离下≥5400Lux；</w:t>
                  </w:r>
                </w:p>
                <w:p>
                  <w:pPr>
                    <w:pStyle w:val="null3"/>
                    <w:jc w:val="both"/>
                  </w:pPr>
                  <w:r>
                    <w:rPr>
                      <w:rFonts w:ascii="仿宋_GB2312" w:hAnsi="仿宋_GB2312" w:cs="仿宋_GB2312" w:eastAsia="仿宋_GB2312"/>
                      <w:sz w:val="21"/>
                    </w:rPr>
                    <w:t>调光范围：</w:t>
                  </w:r>
                  <w:r>
                    <w:rPr>
                      <w:rFonts w:ascii="仿宋_GB2312" w:hAnsi="仿宋_GB2312" w:cs="仿宋_GB2312" w:eastAsia="仿宋_GB2312"/>
                      <w:sz w:val="21"/>
                    </w:rPr>
                    <w:t>0%–100%无级调光，支持精准控光；</w:t>
                  </w:r>
                </w:p>
                <w:p>
                  <w:pPr>
                    <w:pStyle w:val="null3"/>
                    <w:jc w:val="both"/>
                  </w:pPr>
                  <w:r>
                    <w:rPr>
                      <w:rFonts w:ascii="仿宋_GB2312" w:hAnsi="仿宋_GB2312" w:cs="仿宋_GB2312" w:eastAsia="仿宋_GB2312"/>
                      <w:sz w:val="21"/>
                    </w:rPr>
                    <w:t>光束角度：</w:t>
                  </w:r>
                  <w:r>
                    <w:rPr>
                      <w:rFonts w:ascii="仿宋_GB2312" w:hAnsi="仿宋_GB2312" w:cs="仿宋_GB2312" w:eastAsia="仿宋_GB2312"/>
                      <w:sz w:val="21"/>
                    </w:rPr>
                    <w:t>120°广角度，出光均匀无死角</w:t>
                  </w:r>
                  <w:r>
                    <w:br/>
                  </w:r>
                  <w:r>
                    <w:rPr>
                      <w:rFonts w:ascii="仿宋_GB2312" w:hAnsi="仿宋_GB2312" w:cs="仿宋_GB2312" w:eastAsia="仿宋_GB2312"/>
                      <w:sz w:val="21"/>
                      <w:b/>
                    </w:rPr>
                    <w:t>供电方式</w:t>
                  </w:r>
                </w:p>
                <w:p>
                  <w:pPr>
                    <w:pStyle w:val="null3"/>
                    <w:numPr>
                      <w:ilvl w:val="0"/>
                      <w:numId w:val="1"/>
                    </w:numPr>
                    <w:jc w:val="both"/>
                  </w:pPr>
                  <w:r>
                    <w:rPr>
                      <w:rFonts w:ascii="仿宋_GB2312" w:hAnsi="仿宋_GB2312" w:cs="仿宋_GB2312" w:eastAsia="仿宋_GB2312"/>
                      <w:sz w:val="21"/>
                    </w:rPr>
                    <w:t>直流供电：</w:t>
                  </w:r>
                  <w:r>
                    <w:rPr>
                      <w:rFonts w:ascii="仿宋_GB2312" w:hAnsi="仿宋_GB2312" w:cs="仿宋_GB2312" w:eastAsia="仿宋_GB2312"/>
                      <w:sz w:val="21"/>
                    </w:rPr>
                    <w:t>13–16.8V，标配电源适配器；</w:t>
                  </w:r>
                </w:p>
                <w:p>
                  <w:pPr>
                    <w:pStyle w:val="null3"/>
                    <w:numPr>
                      <w:ilvl w:val="0"/>
                      <w:numId w:val="1"/>
                    </w:numPr>
                    <w:jc w:val="both"/>
                  </w:pPr>
                  <w:r>
                    <w:rPr>
                      <w:rFonts w:ascii="仿宋_GB2312" w:hAnsi="仿宋_GB2312" w:cs="仿宋_GB2312" w:eastAsia="仿宋_GB2312"/>
                      <w:sz w:val="21"/>
                    </w:rPr>
                    <w:t>电池供电：支持</w:t>
                  </w:r>
                  <w:r>
                    <w:rPr>
                      <w:rFonts w:ascii="仿宋_GB2312" w:hAnsi="仿宋_GB2312" w:cs="仿宋_GB2312" w:eastAsia="仿宋_GB2312"/>
                      <w:sz w:val="21"/>
                    </w:rPr>
                    <w:t>14.8V V口锂电池（BP-L接口），套装含配套锂电池</w:t>
                  </w:r>
                  <w:r>
                    <w:br/>
                  </w:r>
                  <w:r>
                    <w:rPr>
                      <w:rFonts w:ascii="仿宋_GB2312" w:hAnsi="仿宋_GB2312" w:cs="仿宋_GB2312" w:eastAsia="仿宋_GB2312"/>
                      <w:sz w:val="21"/>
                      <w:b/>
                    </w:rPr>
                    <w:t>控制方式</w:t>
                  </w:r>
                </w:p>
                <w:p>
                  <w:pPr>
                    <w:pStyle w:val="null3"/>
                    <w:numPr>
                      <w:ilvl w:val="0"/>
                      <w:numId w:val="1"/>
                    </w:numPr>
                    <w:jc w:val="both"/>
                  </w:pPr>
                  <w:r>
                    <w:rPr>
                      <w:rFonts w:ascii="仿宋_GB2312" w:hAnsi="仿宋_GB2312" w:cs="仿宋_GB2312" w:eastAsia="仿宋_GB2312"/>
                      <w:sz w:val="21"/>
                    </w:rPr>
                    <w:t>无线控制：内置无线接收模块，支持</w:t>
                  </w:r>
                  <w:r>
                    <w:rPr>
                      <w:rFonts w:ascii="仿宋_GB2312" w:hAnsi="仿宋_GB2312" w:cs="仿宋_GB2312" w:eastAsia="仿宋_GB2312"/>
                      <w:sz w:val="21"/>
                    </w:rPr>
                    <w:t>16通道、6组别（A–F），抗干扰能力强，可远程调节参数；</w:t>
                  </w:r>
                </w:p>
                <w:p>
                  <w:pPr>
                    <w:pStyle w:val="null3"/>
                    <w:jc w:val="both"/>
                  </w:pPr>
                  <w:r>
                    <w:rPr>
                      <w:rFonts w:ascii="仿宋_GB2312" w:hAnsi="仿宋_GB2312" w:cs="仿宋_GB2312" w:eastAsia="仿宋_GB2312"/>
                      <w:sz w:val="21"/>
                    </w:rPr>
                    <w:t>2. DMX控制：支持DMX512输入/输出，可接入专业灯光控制系统，实现多灯协同控制；</w:t>
                  </w:r>
                </w:p>
                <w:p>
                  <w:pPr>
                    <w:pStyle w:val="null3"/>
                    <w:jc w:val="both"/>
                  </w:pPr>
                  <w:r>
                    <w:rPr>
                      <w:rFonts w:ascii="仿宋_GB2312" w:hAnsi="仿宋_GB2312" w:cs="仿宋_GB2312" w:eastAsia="仿宋_GB2312"/>
                      <w:sz w:val="21"/>
                    </w:rPr>
                    <w:t>3. 显示界面：配备LCD液晶屏（黑底白字），参数实时显示，调节后自动保存</w:t>
                  </w:r>
                  <w:r>
                    <w:br/>
                  </w:r>
                  <w:r>
                    <w:rPr>
                      <w:rFonts w:ascii="仿宋_GB2312" w:hAnsi="仿宋_GB2312" w:cs="仿宋_GB2312" w:eastAsia="仿宋_GB2312"/>
                      <w:sz w:val="21"/>
                    </w:rPr>
                    <w:t>摄影灯</w:t>
                  </w:r>
                  <w:r>
                    <w:rPr>
                      <w:rFonts w:ascii="仿宋_GB2312" w:hAnsi="仿宋_GB2312" w:cs="仿宋_GB2312" w:eastAsia="仿宋_GB2312"/>
                      <w:sz w:val="21"/>
                    </w:rPr>
                    <w:t>3台符合上述“核心技术参数”要求，二代白光版</w:t>
                  </w:r>
                  <w:r>
                    <w:br/>
                  </w:r>
                  <w:r>
                    <w:rPr>
                      <w:rFonts w:ascii="仿宋_GB2312" w:hAnsi="仿宋_GB2312" w:cs="仿宋_GB2312" w:eastAsia="仿宋_GB2312"/>
                      <w:sz w:val="21"/>
                    </w:rPr>
                    <w:t>2.8米灯架 3个 铝合金材质，承重≥5kg，高度可调节，稳固防抖，适配摄影灯安装使用</w:t>
                  </w:r>
                  <w:r>
                    <w:br/>
                  </w:r>
                  <w:r>
                    <w:rPr>
                      <w:rFonts w:ascii="仿宋_GB2312" w:hAnsi="仿宋_GB2312" w:cs="仿宋_GB2312" w:eastAsia="仿宋_GB2312"/>
                      <w:sz w:val="21"/>
                    </w:rPr>
                    <w:t>锂电池</w:t>
                  </w:r>
                  <w:r>
                    <w:rPr>
                      <w:rFonts w:ascii="仿宋_GB2312" w:hAnsi="仿宋_GB2312" w:cs="仿宋_GB2312" w:eastAsia="仿宋_GB2312"/>
                      <w:sz w:val="21"/>
                    </w:rPr>
                    <w:t>3块 14.8V高容量V口锂电池，满功率输出状态下续航≥2小时，适配摄影灯供电需求</w:t>
                  </w:r>
                  <w:r>
                    <w:br/>
                  </w:r>
                  <w:r>
                    <w:rPr>
                      <w:rFonts w:ascii="仿宋_GB2312" w:hAnsi="仿宋_GB2312" w:cs="仿宋_GB2312" w:eastAsia="仿宋_GB2312"/>
                      <w:sz w:val="21"/>
                    </w:rPr>
                    <w:t>电源适配器</w:t>
                  </w:r>
                  <w:r>
                    <w:rPr>
                      <w:rFonts w:ascii="仿宋_GB2312" w:hAnsi="仿宋_GB2312" w:cs="仿宋_GB2312" w:eastAsia="仿宋_GB2312"/>
                      <w:sz w:val="21"/>
                    </w:rPr>
                    <w:t>3个 适配摄影灯直流供电，13–16.8V输出，带配套电源线</w:t>
                  </w:r>
                  <w:r>
                    <w:br/>
                  </w:r>
                  <w:r>
                    <w:rPr>
                      <w:rFonts w:ascii="仿宋_GB2312" w:hAnsi="仿宋_GB2312" w:cs="仿宋_GB2312" w:eastAsia="仿宋_GB2312"/>
                      <w:sz w:val="21"/>
                    </w:rPr>
                    <w:t>柔光片</w:t>
                  </w:r>
                  <w:r>
                    <w:rPr>
                      <w:rFonts w:ascii="仿宋_GB2312" w:hAnsi="仿宋_GB2312" w:cs="仿宋_GB2312" w:eastAsia="仿宋_GB2312"/>
                      <w:sz w:val="21"/>
                    </w:rPr>
                    <w:t>3片 适配摄影灯，柔化光线，避免反光，提升拍摄质感</w:t>
                  </w:r>
                  <w:r>
                    <w:br/>
                  </w:r>
                  <w:r>
                    <w:rPr>
                      <w:rFonts w:ascii="仿宋_GB2312" w:hAnsi="仿宋_GB2312" w:cs="仿宋_GB2312" w:eastAsia="仿宋_GB2312"/>
                      <w:sz w:val="21"/>
                    </w:rPr>
                    <w:t>彩色滤色片</w:t>
                  </w:r>
                  <w:r>
                    <w:rPr>
                      <w:rFonts w:ascii="仿宋_GB2312" w:hAnsi="仿宋_GB2312" w:cs="仿宋_GB2312" w:eastAsia="仿宋_GB2312"/>
                      <w:sz w:val="21"/>
                    </w:rPr>
                    <w:t>6片 黄色滤色片3片、蓝色滤色片3片，可调节光线色调，适配不同拍摄需求</w:t>
                  </w:r>
                  <w:r>
                    <w:br/>
                  </w:r>
                  <w:r>
                    <w:rPr>
                      <w:rFonts w:ascii="仿宋_GB2312" w:hAnsi="仿宋_GB2312" w:cs="仿宋_GB2312" w:eastAsia="仿宋_GB2312"/>
                      <w:sz w:val="21"/>
                    </w:rPr>
                    <w:t>挡光板</w:t>
                  </w:r>
                  <w:r>
                    <w:rPr>
                      <w:rFonts w:ascii="仿宋_GB2312" w:hAnsi="仿宋_GB2312" w:cs="仿宋_GB2312" w:eastAsia="仿宋_GB2312"/>
                      <w:sz w:val="21"/>
                    </w:rPr>
                    <w:t>3个可调节光线角度，避免杂光干扰，精准控光</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运动相机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 影像核心配置</w:t>
                  </w:r>
                </w:p>
                <w:p>
                  <w:pPr>
                    <w:pStyle w:val="null3"/>
                    <w:numPr>
                      <w:ilvl w:val="1"/>
                      <w:numId w:val="2"/>
                    </w:numPr>
                  </w:pPr>
                  <w:r>
                    <w:rPr>
                      <w:rFonts w:ascii="仿宋_GB2312" w:hAnsi="仿宋_GB2312" w:cs="仿宋_GB2312" w:eastAsia="仿宋_GB2312"/>
                      <w:sz w:val="21"/>
                    </w:rPr>
                    <w:t>传感器：采用</w:t>
                  </w:r>
                  <w:r>
                    <w:rPr>
                      <w:rFonts w:ascii="仿宋_GB2312" w:hAnsi="仿宋_GB2312" w:cs="仿宋_GB2312" w:eastAsia="仿宋_GB2312"/>
                      <w:sz w:val="21"/>
                    </w:rPr>
                    <w:t>≥1/1.3 英寸 CMOS 传感器，有效像素≥3800 万，动态范围≥13.5 档；</w:t>
                  </w:r>
                </w:p>
                <w:p>
                  <w:pPr>
                    <w:pStyle w:val="null3"/>
                    <w:jc w:val="left"/>
                  </w:pPr>
                  <w:r>
                    <w:rPr>
                      <w:rFonts w:ascii="仿宋_GB2312" w:hAnsi="仿宋_GB2312" w:cs="仿宋_GB2312" w:eastAsia="仿宋_GB2312"/>
                      <w:sz w:val="21"/>
                    </w:rPr>
                    <w:t>1.2 镜头：视场角≥155°，支持物理可变光圈（f/2.0–f/4.0），可切换自动/手动模式，支持星芒效果；最小对焦距离≤0.2m，支持微距拍摄（可选配微距附件）。</w:t>
                  </w:r>
                </w:p>
                <w:p>
                  <w:pPr>
                    <w:pStyle w:val="null3"/>
                  </w:pPr>
                  <w:r>
                    <w:rPr>
                      <w:rFonts w:ascii="仿宋_GB2312" w:hAnsi="仿宋_GB2312" w:cs="仿宋_GB2312" w:eastAsia="仿宋_GB2312"/>
                      <w:sz w:val="21"/>
                      <w:b/>
                    </w:rPr>
                    <w:t>2 感光度与快门</w:t>
                  </w:r>
                </w:p>
                <w:p>
                  <w:pPr>
                    <w:pStyle w:val="null3"/>
                    <w:numPr>
                      <w:ilvl w:val="1"/>
                      <w:numId w:val="2"/>
                    </w:numPr>
                  </w:pPr>
                  <w:r>
                    <w:rPr>
                      <w:rFonts w:ascii="仿宋_GB2312" w:hAnsi="仿宋_GB2312" w:cs="仿宋_GB2312" w:eastAsia="仿宋_GB2312"/>
                      <w:sz w:val="21"/>
                    </w:rPr>
                    <w:t>拍照</w:t>
                  </w:r>
                  <w:r>
                    <w:rPr>
                      <w:rFonts w:ascii="仿宋_GB2312" w:hAnsi="仿宋_GB2312" w:cs="仿宋_GB2312" w:eastAsia="仿宋_GB2312"/>
                      <w:sz w:val="21"/>
                    </w:rPr>
                    <w:t>ISO 范围 100–25600，可扩展；视频常规模式 ISO 100–25600，夜景模式最高≥51200；</w:t>
                  </w:r>
                </w:p>
                <w:p>
                  <w:pPr>
                    <w:pStyle w:val="null3"/>
                    <w:jc w:val="left"/>
                  </w:pPr>
                  <w:r>
                    <w:rPr>
                      <w:rFonts w:ascii="仿宋_GB2312" w:hAnsi="仿宋_GB2312" w:cs="仿宋_GB2312" w:eastAsia="仿宋_GB2312"/>
                      <w:sz w:val="21"/>
                    </w:rPr>
                    <w:t>2.2 电子快门：拍照 1/8000s–30s，视频 1/8000s 至对应帧率上限。</w:t>
                  </w:r>
                </w:p>
                <w:p>
                  <w:pPr>
                    <w:pStyle w:val="null3"/>
                  </w:pPr>
                  <w:r>
                    <w:rPr>
                      <w:rFonts w:ascii="仿宋_GB2312" w:hAnsi="仿宋_GB2312" w:cs="仿宋_GB2312" w:eastAsia="仿宋_GB2312"/>
                      <w:sz w:val="21"/>
                      <w:b/>
                    </w:rPr>
                    <w:t>3 静态拍摄</w:t>
                  </w:r>
                </w:p>
                <w:p>
                  <w:pPr>
                    <w:pStyle w:val="null3"/>
                    <w:jc w:val="left"/>
                  </w:pPr>
                  <w:r>
                    <w:rPr>
                      <w:rFonts w:ascii="仿宋_GB2312" w:hAnsi="仿宋_GB2312" w:cs="仿宋_GB2312" w:eastAsia="仿宋_GB2312"/>
                      <w:sz w:val="21"/>
                    </w:rPr>
                    <w:t>3.1 最大静态分辨率≥7000×5300，支持 JPEG、RAW 双格式存储；</w:t>
                  </w:r>
                </w:p>
                <w:p>
                  <w:pPr>
                    <w:pStyle w:val="null3"/>
                    <w:jc w:val="left"/>
                  </w:pPr>
                  <w:r>
                    <w:rPr>
                      <w:rFonts w:ascii="仿宋_GB2312" w:hAnsi="仿宋_GB2312" w:cs="仿宋_GB2312" w:eastAsia="仿宋_GB2312"/>
                      <w:sz w:val="21"/>
                    </w:rPr>
                    <w:t>3.2 连拍≥10张/ 秒，支持多档位倒计时拍摄；支持≥2 倍数码变焦，拍照、录像通用。</w:t>
                  </w:r>
                </w:p>
                <w:p>
                  <w:pPr>
                    <w:pStyle w:val="null3"/>
                  </w:pPr>
                  <w:r>
                    <w:rPr>
                      <w:rFonts w:ascii="仿宋_GB2312" w:hAnsi="仿宋_GB2312" w:cs="仿宋_GB2312" w:eastAsia="仿宋_GB2312"/>
                      <w:sz w:val="21"/>
                      <w:b/>
                    </w:rPr>
                    <w:t>4 视频性能</w:t>
                  </w:r>
                </w:p>
                <w:p>
                  <w:pPr>
                    <w:pStyle w:val="null3"/>
                    <w:jc w:val="left"/>
                  </w:pPr>
                  <w:r>
                    <w:rPr>
                      <w:rFonts w:ascii="仿宋_GB2312" w:hAnsi="仿宋_GB2312" w:cs="仿宋_GB2312" w:eastAsia="仿宋_GB2312"/>
                      <w:sz w:val="21"/>
                    </w:rPr>
                    <w:t>4.1 编码格式：MP4 封装，HEVC 编码，最高码流≥120Mbps，支持 exFAT 文件系统；</w:t>
                  </w:r>
                </w:p>
                <w:p>
                  <w:pPr>
                    <w:pStyle w:val="null3"/>
                    <w:jc w:val="left"/>
                  </w:pPr>
                  <w:r>
                    <w:rPr>
                      <w:rFonts w:ascii="仿宋_GB2312" w:hAnsi="仿宋_GB2312" w:cs="仿宋_GB2312" w:eastAsia="仿宋_GB2312"/>
                      <w:sz w:val="21"/>
                    </w:rPr>
                    <w:t>4.2 分辨率与帧率：</w:t>
                  </w:r>
                </w:p>
                <w:p>
                  <w:pPr>
                    <w:pStyle w:val="null3"/>
                    <w:numPr>
                      <w:ilvl w:val="0"/>
                      <w:numId w:val="3"/>
                    </w:numPr>
                    <w:jc w:val="left"/>
                  </w:pPr>
                  <w:r>
                    <w:rPr>
                      <w:rFonts w:ascii="仿宋_GB2312" w:hAnsi="仿宋_GB2312" w:cs="仿宋_GB2312" w:eastAsia="仿宋_GB2312"/>
                      <w:sz w:val="21"/>
                    </w:rPr>
                    <w:t>8K（16:9）：≥7680×4320@24/25/30fps；</w:t>
                  </w:r>
                </w:p>
                <w:p>
                  <w:pPr>
                    <w:pStyle w:val="null3"/>
                    <w:numPr>
                      <w:ilvl w:val="0"/>
                      <w:numId w:val="3"/>
                    </w:numPr>
                    <w:jc w:val="left"/>
                  </w:pPr>
                  <w:r>
                    <w:rPr>
                      <w:rFonts w:ascii="仿宋_GB2312" w:hAnsi="仿宋_GB2312" w:cs="仿宋_GB2312" w:eastAsia="仿宋_GB2312"/>
                      <w:sz w:val="21"/>
                    </w:rPr>
                    <w:t>4K 多画幅：支持方形裁切、4:3、16:9、9:16 竖拍，最高帧率≥120fps；</w:t>
                  </w:r>
                </w:p>
                <w:p>
                  <w:pPr>
                    <w:pStyle w:val="null3"/>
                    <w:numPr>
                      <w:ilvl w:val="0"/>
                      <w:numId w:val="3"/>
                    </w:numPr>
                    <w:jc w:val="left"/>
                  </w:pPr>
                  <w:r>
                    <w:rPr>
                      <w:rFonts w:ascii="仿宋_GB2312" w:hAnsi="仿宋_GB2312" w:cs="仿宋_GB2312" w:eastAsia="仿宋_GB2312"/>
                      <w:sz w:val="21"/>
                    </w:rPr>
                    <w:t>2.7K、1080p 全画幅支持，1080p 慢动作最高≥240fps；</w:t>
                  </w:r>
                </w:p>
                <w:p>
                  <w:pPr>
                    <w:pStyle w:val="null3"/>
                    <w:numPr>
                      <w:ilvl w:val="0"/>
                      <w:numId w:val="3"/>
                    </w:numPr>
                    <w:jc w:val="left"/>
                  </w:pPr>
                  <w:r>
                    <w:rPr>
                      <w:rFonts w:ascii="仿宋_GB2312" w:hAnsi="仿宋_GB2312" w:cs="仿宋_GB2312" w:eastAsia="仿宋_GB2312"/>
                      <w:sz w:val="21"/>
                    </w:rPr>
                    <w:t>4.3 特色模式：支持超级夜景、慢动作、运动延时、静止延时（间隔可调）、预录制功能；</w:t>
                  </w:r>
                </w:p>
                <w:p>
                  <w:pPr>
                    <w:pStyle w:val="null3"/>
                    <w:numPr>
                      <w:ilvl w:val="0"/>
                      <w:numId w:val="3"/>
                    </w:numPr>
                    <w:jc w:val="left"/>
                  </w:pPr>
                  <w:r>
                    <w:rPr>
                      <w:rFonts w:ascii="仿宋_GB2312" w:hAnsi="仿宋_GB2312" w:cs="仿宋_GB2312" w:eastAsia="仿宋_GB2312"/>
                      <w:sz w:val="21"/>
                    </w:rPr>
                    <w:t>4.4 色彩模式：支持 10-bit 专业 Log 曲线、HLG、多种胶片风格，满足后期调色需求。</w:t>
                  </w:r>
                </w:p>
                <w:p>
                  <w:pPr>
                    <w:pStyle w:val="null3"/>
                  </w:pPr>
                  <w:r>
                    <w:rPr>
                      <w:rFonts w:ascii="仿宋_GB2312" w:hAnsi="仿宋_GB2312" w:cs="仿宋_GB2312" w:eastAsia="仿宋_GB2312"/>
                      <w:sz w:val="21"/>
                      <w:b/>
                    </w:rPr>
                    <w:t>5 屏幕与操控</w:t>
                  </w:r>
                </w:p>
                <w:p>
                  <w:pPr>
                    <w:pStyle w:val="null3"/>
                    <w:jc w:val="left"/>
                  </w:pPr>
                  <w:r>
                    <w:rPr>
                      <w:rFonts w:ascii="仿宋_GB2312" w:hAnsi="仿宋_GB2312" w:cs="仿宋_GB2312" w:eastAsia="仿宋_GB2312"/>
                      <w:sz w:val="21"/>
                    </w:rPr>
                    <w:t>5.1 前后双 OLED 触控屏：前屏≥1.4 英寸，后屏≥2.4 英寸，峰值亮度≥1000cd/㎡，强光下清晰可见；</w:t>
                  </w:r>
                </w:p>
                <w:p>
                  <w:pPr>
                    <w:pStyle w:val="null3"/>
                    <w:jc w:val="left"/>
                  </w:pPr>
                  <w:r>
                    <w:rPr>
                      <w:rFonts w:ascii="仿宋_GB2312" w:hAnsi="仿宋_GB2312" w:cs="仿宋_GB2312" w:eastAsia="仿宋_GB2312"/>
                      <w:sz w:val="21"/>
                    </w:rPr>
                    <w:t>5.2 支持触控 + 物理按键双操控，支持语音控制、手势控制，响应无明显延迟。</w:t>
                  </w:r>
                </w:p>
                <w:p>
                  <w:pPr>
                    <w:pStyle w:val="null3"/>
                  </w:pPr>
                  <w:r>
                    <w:rPr>
                      <w:rFonts w:ascii="仿宋_GB2312" w:hAnsi="仿宋_GB2312" w:cs="仿宋_GB2312" w:eastAsia="仿宋_GB2312"/>
                      <w:sz w:val="21"/>
                      <w:b/>
                    </w:rPr>
                    <w:t>配套服务</w:t>
                  </w:r>
                </w:p>
                <w:p>
                  <w:pPr>
                    <w:pStyle w:val="null3"/>
                    <w:jc w:val="left"/>
                  </w:pPr>
                  <w:r>
                    <w:rPr>
                      <w:rFonts w:ascii="仿宋_GB2312" w:hAnsi="仿宋_GB2312" w:cs="仿宋_GB2312" w:eastAsia="仿宋_GB2312"/>
                      <w:sz w:val="21"/>
                    </w:rPr>
                    <w:t>含主机、原厂电池、基础配件、送货调试、整机不少于</w:t>
                  </w:r>
                  <w:r>
                    <w:rPr>
                      <w:rFonts w:ascii="仿宋_GB2312" w:hAnsi="仿宋_GB2312" w:cs="仿宋_GB2312" w:eastAsia="仿宋_GB2312"/>
                      <w:sz w:val="21"/>
                    </w:rPr>
                    <w:t>1 年免费质保，所有费用统一计入投标总价。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云台相机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 影像核心配置</w:t>
                  </w:r>
                </w:p>
                <w:p>
                  <w:pPr>
                    <w:pStyle w:val="null3"/>
                    <w:numPr>
                      <w:ilvl w:val="1"/>
                      <w:numId w:val="2"/>
                    </w:numPr>
                  </w:pPr>
                  <w:r>
                    <w:rPr>
                      <w:rFonts w:ascii="仿宋_GB2312" w:hAnsi="仿宋_GB2312" w:cs="仿宋_GB2312" w:eastAsia="仿宋_GB2312"/>
                      <w:sz w:val="21"/>
                    </w:rPr>
                    <w:t>传感器：采用</w:t>
                  </w:r>
                  <w:r>
                    <w:rPr>
                      <w:rFonts w:ascii="仿宋_GB2312" w:hAnsi="仿宋_GB2312" w:cs="仿宋_GB2312" w:eastAsia="仿宋_GB2312"/>
                      <w:sz w:val="21"/>
                    </w:rPr>
                    <w:t>≥1 英寸CMOS 传感器，动态范围≥14 档；</w:t>
                  </w:r>
                </w:p>
                <w:p>
                  <w:pPr>
                    <w:pStyle w:val="null3"/>
                    <w:numPr>
                      <w:ilvl w:val="1"/>
                      <w:numId w:val="2"/>
                    </w:numPr>
                    <w:jc w:val="left"/>
                  </w:pPr>
                  <w:r>
                    <w:rPr>
                      <w:rFonts w:ascii="仿宋_GB2312" w:hAnsi="仿宋_GB2312" w:cs="仿宋_GB2312" w:eastAsia="仿宋_GB2312"/>
                      <w:sz w:val="21"/>
                    </w:rPr>
                    <w:t>镜头：等效焦距</w:t>
                  </w:r>
                  <w:r>
                    <w:rPr>
                      <w:rFonts w:ascii="仿宋_GB2312" w:hAnsi="仿宋_GB2312" w:cs="仿宋_GB2312" w:eastAsia="仿宋_GB2312"/>
                      <w:sz w:val="21"/>
                    </w:rPr>
                    <w:t>≥20mm，最大光圈≥f/2.0，最近对焦距离≤0.2m；</w:t>
                  </w:r>
                </w:p>
                <w:p>
                  <w:pPr>
                    <w:pStyle w:val="null3"/>
                    <w:numPr>
                      <w:ilvl w:val="1"/>
                      <w:numId w:val="2"/>
                    </w:numPr>
                    <w:jc w:val="left"/>
                  </w:pPr>
                  <w:r>
                    <w:rPr>
                      <w:rFonts w:ascii="仿宋_GB2312" w:hAnsi="仿宋_GB2312" w:cs="仿宋_GB2312" w:eastAsia="仿宋_GB2312"/>
                      <w:sz w:val="21"/>
                    </w:rPr>
                    <w:t>静态拍摄：最大照片分辨率</w:t>
                  </w:r>
                  <w:r>
                    <w:rPr>
                      <w:rFonts w:ascii="仿宋_GB2312" w:hAnsi="仿宋_GB2312" w:cs="仿宋_GB2312" w:eastAsia="仿宋_GB2312"/>
                      <w:sz w:val="21"/>
                    </w:rPr>
                    <w:t>≥3700万像素，支持JPEG、RAW 双格式；</w:t>
                  </w:r>
                </w:p>
                <w:p>
                  <w:pPr>
                    <w:pStyle w:val="null3"/>
                    <w:numPr>
                      <w:ilvl w:val="1"/>
                      <w:numId w:val="2"/>
                    </w:numPr>
                    <w:jc w:val="left"/>
                  </w:pPr>
                  <w:r>
                    <w:rPr>
                      <w:rFonts w:ascii="仿宋_GB2312" w:hAnsi="仿宋_GB2312" w:cs="仿宋_GB2312" w:eastAsia="仿宋_GB2312"/>
                      <w:sz w:val="21"/>
                    </w:rPr>
                    <w:t>感光度：拍照</w:t>
                  </w:r>
                  <w:r>
                    <w:rPr>
                      <w:rFonts w:ascii="仿宋_GB2312" w:hAnsi="仿宋_GB2312" w:cs="仿宋_GB2312" w:eastAsia="仿宋_GB2312"/>
                      <w:sz w:val="21"/>
                    </w:rPr>
                    <w:t>/常规录像ISO范围50–12800，低光视频模式可扩展至≥25600；</w:t>
                  </w:r>
                </w:p>
                <w:p>
                  <w:pPr>
                    <w:pStyle w:val="null3"/>
                    <w:numPr>
                      <w:ilvl w:val="1"/>
                      <w:numId w:val="2"/>
                    </w:numPr>
                    <w:jc w:val="left"/>
                  </w:pPr>
                  <w:r>
                    <w:rPr>
                      <w:rFonts w:ascii="仿宋_GB2312" w:hAnsi="仿宋_GB2312" w:cs="仿宋_GB2312" w:eastAsia="仿宋_GB2312"/>
                      <w:sz w:val="21"/>
                    </w:rPr>
                    <w:t>电子快门：拍照快门范围</w:t>
                  </w:r>
                  <w:r>
                    <w:rPr>
                      <w:rFonts w:ascii="仿宋_GB2312" w:hAnsi="仿宋_GB2312" w:cs="仿宋_GB2312" w:eastAsia="仿宋_GB2312"/>
                      <w:sz w:val="21"/>
                    </w:rPr>
                    <w:t>1/8000s–4s。</w:t>
                  </w:r>
                </w:p>
                <w:p>
                  <w:pPr>
                    <w:pStyle w:val="null3"/>
                  </w:pPr>
                  <w:r>
                    <w:rPr>
                      <w:rFonts w:ascii="仿宋_GB2312" w:hAnsi="仿宋_GB2312" w:cs="仿宋_GB2312" w:eastAsia="仿宋_GB2312"/>
                      <w:sz w:val="21"/>
                      <w:b/>
                    </w:rPr>
                    <w:t>2 视频性能</w:t>
                  </w:r>
                </w:p>
                <w:p>
                  <w:pPr>
                    <w:pStyle w:val="null3"/>
                    <w:jc w:val="left"/>
                  </w:pPr>
                  <w:r>
                    <w:rPr>
                      <w:rFonts w:ascii="仿宋_GB2312" w:hAnsi="仿宋_GB2312" w:cs="仿宋_GB2312" w:eastAsia="仿宋_GB2312"/>
                      <w:sz w:val="21"/>
                    </w:rPr>
                    <w:t>2.1 编码格式：MP4 封装，HEVC 编码，最高码流≥180Mbps； 2.2 分辨率与帧率：支持 4K、2.7K、1080p 多规格录制，支持竖屏拍摄；4K 慢动作最高≥120fps，1080p 慢动作最高≥240fps；</w:t>
                  </w:r>
                </w:p>
                <w:p>
                  <w:pPr>
                    <w:pStyle w:val="null3"/>
                    <w:jc w:val="left"/>
                  </w:pPr>
                  <w:r>
                    <w:rPr>
                      <w:rFonts w:ascii="仿宋_GB2312" w:hAnsi="仿宋_GB2312" w:cs="仿宋_GB2312" w:eastAsia="仿宋_GB2312"/>
                      <w:sz w:val="21"/>
                    </w:rPr>
                    <w:t>2.3 变焦：支持≥2 倍无损变焦、≥4 倍数码变焦；</w:t>
                  </w:r>
                </w:p>
                <w:p>
                  <w:pPr>
                    <w:pStyle w:val="null3"/>
                    <w:jc w:val="left"/>
                  </w:pPr>
                  <w:r>
                    <w:rPr>
                      <w:rFonts w:ascii="仿宋_GB2312" w:hAnsi="仿宋_GB2312" w:cs="仿宋_GB2312" w:eastAsia="仿宋_GB2312"/>
                      <w:sz w:val="21"/>
                    </w:rPr>
                    <w:t>2.4 色彩模式：支持 10-bit 专业 Log 曲线、HLG、多种胶片风格，满足后期调色需求；</w:t>
                  </w:r>
                </w:p>
                <w:p>
                  <w:pPr>
                    <w:pStyle w:val="null3"/>
                    <w:jc w:val="left"/>
                  </w:pPr>
                  <w:r>
                    <w:rPr>
                      <w:rFonts w:ascii="仿宋_GB2312" w:hAnsi="仿宋_GB2312" w:cs="仿宋_GB2312" w:eastAsia="仿宋_GB2312"/>
                      <w:sz w:val="21"/>
                    </w:rPr>
                    <w:t>2.5 特色功能：支持低光录制、延时摄影、预录制等模式。</w:t>
                  </w:r>
                </w:p>
                <w:p>
                  <w:pPr>
                    <w:pStyle w:val="null3"/>
                  </w:pPr>
                  <w:r>
                    <w:rPr>
                      <w:rFonts w:ascii="仿宋_GB2312" w:hAnsi="仿宋_GB2312" w:cs="仿宋_GB2312" w:eastAsia="仿宋_GB2312"/>
                      <w:sz w:val="21"/>
                      <w:b/>
                    </w:rPr>
                    <w:t>3 屏幕与音频</w:t>
                  </w:r>
                </w:p>
                <w:p>
                  <w:pPr>
                    <w:pStyle w:val="null3"/>
                    <w:jc w:val="left"/>
                  </w:pPr>
                  <w:r>
                    <w:rPr>
                      <w:rFonts w:ascii="仿宋_GB2312" w:hAnsi="仿宋_GB2312" w:cs="仿宋_GB2312" w:eastAsia="仿宋_GB2312"/>
                      <w:sz w:val="21"/>
                    </w:rPr>
                    <w:t>3.1 屏幕：配备≥2.0 英寸 OLED 触控屏，分辨率≥500×300，峰值亮度≥1000 尼特，强光下清晰可见； 3.2 音频：内置≥3 个麦克风，支持 AI 降噪，收录清晰人声。</w:t>
                  </w:r>
                </w:p>
                <w:p>
                  <w:pPr>
                    <w:pStyle w:val="null3"/>
                  </w:pPr>
                  <w:r>
                    <w:rPr>
                      <w:rFonts w:ascii="仿宋_GB2312" w:hAnsi="仿宋_GB2312" w:cs="仿宋_GB2312" w:eastAsia="仿宋_GB2312"/>
                      <w:sz w:val="21"/>
                      <w:b/>
                    </w:rPr>
                    <w:t>4 存储与续航</w:t>
                  </w:r>
                </w:p>
                <w:p>
                  <w:pPr>
                    <w:pStyle w:val="null3"/>
                    <w:numPr>
                      <w:ilvl w:val="1"/>
                      <w:numId w:val="2"/>
                    </w:numPr>
                  </w:pPr>
                  <w:r>
                    <w:rPr>
                      <w:rFonts w:ascii="仿宋_GB2312" w:hAnsi="仿宋_GB2312" w:cs="仿宋_GB2312" w:eastAsia="仿宋_GB2312"/>
                      <w:sz w:val="21"/>
                    </w:rPr>
                    <w:t>存储：内置高速存储</w:t>
                  </w:r>
                  <w:r>
                    <w:rPr>
                      <w:rFonts w:ascii="仿宋_GB2312" w:hAnsi="仿宋_GB2312" w:cs="仿宋_GB2312" w:eastAsia="仿宋_GB2312"/>
                      <w:sz w:val="21"/>
                    </w:rPr>
                    <w:t>≥64GB，支持外置 microSD 卡扩展（最高≥1TB）；</w:t>
                  </w:r>
                </w:p>
                <w:p>
                  <w:pPr>
                    <w:pStyle w:val="null3"/>
                    <w:jc w:val="left"/>
                  </w:pPr>
                  <w:r>
                    <w:rPr>
                      <w:rFonts w:ascii="仿宋_GB2312" w:hAnsi="仿宋_GB2312" w:cs="仿宋_GB2312" w:eastAsia="仿宋_GB2312"/>
                      <w:sz w:val="21"/>
                    </w:rPr>
                    <w:t>4.2 电池：内置大容量锂离子电池，1080p/24fps 息屏录制续航≥200分钟。</w:t>
                  </w:r>
                </w:p>
                <w:p>
                  <w:pPr>
                    <w:pStyle w:val="null3"/>
                  </w:pPr>
                  <w:r>
                    <w:rPr>
                      <w:rFonts w:ascii="仿宋_GB2312" w:hAnsi="仿宋_GB2312" w:cs="仿宋_GB2312" w:eastAsia="仿宋_GB2312"/>
                      <w:sz w:val="21"/>
                      <w:b/>
                    </w:rPr>
                    <w:t>配套服务</w:t>
                  </w:r>
                </w:p>
                <w:p>
                  <w:pPr>
                    <w:pStyle w:val="null3"/>
                    <w:jc w:val="both"/>
                  </w:pPr>
                  <w:r>
                    <w:rPr>
                      <w:rFonts w:ascii="仿宋_GB2312" w:hAnsi="仿宋_GB2312" w:cs="仿宋_GB2312" w:eastAsia="仿宋_GB2312"/>
                      <w:sz w:val="21"/>
                    </w:rPr>
                    <w:t>含主机、原厂电池、基础配件、送货调试、整机不少于</w:t>
                  </w:r>
                  <w:r>
                    <w:rPr>
                      <w:rFonts w:ascii="仿宋_GB2312" w:hAnsi="仿宋_GB2312" w:cs="仿宋_GB2312" w:eastAsia="仿宋_GB2312"/>
                      <w:sz w:val="21"/>
                    </w:rPr>
                    <w:t>1 年免费质保，所有费用统一计入投标总价。</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航拍无人机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计财</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1 飞行核心性能</w:t>
                  </w:r>
                </w:p>
                <w:p>
                  <w:pPr>
                    <w:pStyle w:val="null3"/>
                    <w:numPr>
                      <w:ilvl w:val="1"/>
                      <w:numId w:val="2"/>
                    </w:numPr>
                  </w:pPr>
                  <w:r>
                    <w:rPr>
                      <w:rFonts w:ascii="仿宋_GB2312" w:hAnsi="仿宋_GB2312" w:cs="仿宋_GB2312" w:eastAsia="仿宋_GB2312"/>
                      <w:sz w:val="21"/>
                    </w:rPr>
                    <w:t>最大上升</w:t>
                  </w:r>
                  <w:r>
                    <w:rPr>
                      <w:rFonts w:ascii="仿宋_GB2312" w:hAnsi="仿宋_GB2312" w:cs="仿宋_GB2312" w:eastAsia="仿宋_GB2312"/>
                      <w:sz w:val="21"/>
                    </w:rPr>
                    <w:t>/下降速度≥10m/s；海平面无风环境下最大水平飞行速度≥21m/s；</w:t>
                  </w:r>
                </w:p>
                <w:p>
                  <w:pPr>
                    <w:pStyle w:val="null3"/>
                    <w:numPr>
                      <w:ilvl w:val="1"/>
                      <w:numId w:val="2"/>
                    </w:numPr>
                    <w:jc w:val="left"/>
                  </w:pPr>
                  <w:r>
                    <w:rPr>
                      <w:rFonts w:ascii="仿宋_GB2312" w:hAnsi="仿宋_GB2312" w:cs="仿宋_GB2312" w:eastAsia="仿宋_GB2312"/>
                      <w:sz w:val="21"/>
                    </w:rPr>
                    <w:t>最大起飞海拔</w:t>
                  </w:r>
                  <w:r>
                    <w:rPr>
                      <w:rFonts w:ascii="仿宋_GB2312" w:hAnsi="仿宋_GB2312" w:cs="仿宋_GB2312" w:eastAsia="仿宋_GB2312"/>
                      <w:sz w:val="21"/>
                    </w:rPr>
                    <w:t>≥6000m；最大抗风等级≥12m/s；工作温度范围 - 10℃~40℃；</w:t>
                  </w:r>
                </w:p>
                <w:p>
                  <w:pPr>
                    <w:pStyle w:val="null3"/>
                    <w:jc w:val="left"/>
                  </w:pPr>
                  <w:r>
                    <w:rPr>
                      <w:rFonts w:ascii="仿宋_GB2312" w:hAnsi="仿宋_GB2312" w:cs="仿宋_GB2312" w:eastAsia="仿宋_GB2312"/>
                      <w:sz w:val="21"/>
                    </w:rPr>
                    <w:t>1.3 无风环境下最长续航时间≥43 分钟，最长悬停时间≥40 分钟，最大续航里程≥30km。</w:t>
                  </w:r>
                </w:p>
                <w:p>
                  <w:pPr>
                    <w:pStyle w:val="null3"/>
                  </w:pPr>
                  <w:r>
                    <w:rPr>
                      <w:rFonts w:ascii="仿宋_GB2312" w:hAnsi="仿宋_GB2312" w:cs="仿宋_GB2312" w:eastAsia="仿宋_GB2312"/>
                      <w:sz w:val="21"/>
                      <w:b/>
                    </w:rPr>
                    <w:t>2 影像系统配置</w:t>
                  </w:r>
                </w:p>
                <w:p>
                  <w:pPr>
                    <w:pStyle w:val="null3"/>
                    <w:numPr>
                      <w:ilvl w:val="1"/>
                      <w:numId w:val="2"/>
                    </w:numPr>
                  </w:pPr>
                  <w:r>
                    <w:rPr>
                      <w:rFonts w:ascii="仿宋_GB2312" w:hAnsi="仿宋_GB2312" w:cs="仿宋_GB2312" w:eastAsia="仿宋_GB2312"/>
                      <w:sz w:val="21"/>
                    </w:rPr>
                    <w:t>双摄设计：广角主摄采用</w:t>
                  </w:r>
                  <w:r>
                    <w:rPr>
                      <w:rFonts w:ascii="仿宋_GB2312" w:hAnsi="仿宋_GB2312" w:cs="仿宋_GB2312" w:eastAsia="仿宋_GB2312"/>
                      <w:sz w:val="21"/>
                    </w:rPr>
                    <w:t>≥1 英寸 CMOS 传感器，有效像素≥5000万，等效焦距 24mm，最大光圈≥f/1.8；</w:t>
                  </w:r>
                </w:p>
                <w:p>
                  <w:pPr>
                    <w:pStyle w:val="null3"/>
                    <w:jc w:val="left"/>
                  </w:pPr>
                  <w:r>
                    <w:rPr>
                      <w:rFonts w:ascii="仿宋_GB2312" w:hAnsi="仿宋_GB2312" w:cs="仿宋_GB2312" w:eastAsia="仿宋_GB2312"/>
                      <w:sz w:val="21"/>
                    </w:rPr>
                    <w:t>中长焦副摄采用</w:t>
                  </w:r>
                  <w:r>
                    <w:rPr>
                      <w:rFonts w:ascii="仿宋_GB2312" w:hAnsi="仿宋_GB2312" w:cs="仿宋_GB2312" w:eastAsia="仿宋_GB2312"/>
                      <w:sz w:val="21"/>
                    </w:rPr>
                    <w:t>≥1/1.3 英寸 CMOS 传感器，有效像素≥4800万，等效焦距 70mm，支持≥3 倍光学变焦；</w:t>
                  </w:r>
                </w:p>
                <w:p>
                  <w:pPr>
                    <w:pStyle w:val="null3"/>
                    <w:jc w:val="left"/>
                  </w:pPr>
                  <w:r>
                    <w:rPr>
                      <w:rFonts w:ascii="仿宋_GB2312" w:hAnsi="仿宋_GB2312" w:cs="仿宋_GB2312" w:eastAsia="仿宋_GB2312"/>
                      <w:sz w:val="21"/>
                    </w:rPr>
                    <w:t>2.2 视频性能：支持 4K@60fps 常规录制、4K@120fps 慢动作录制；支持 10-bit 专业 Log 曲线、HLG HDR 格式，动态范围≥14 档；</w:t>
                  </w:r>
                </w:p>
                <w:p>
                  <w:pPr>
                    <w:pStyle w:val="null3"/>
                    <w:jc w:val="left"/>
                  </w:pPr>
                  <w:r>
                    <w:rPr>
                      <w:rFonts w:ascii="仿宋_GB2312" w:hAnsi="仿宋_GB2312" w:cs="仿宋_GB2312" w:eastAsia="仿宋_GB2312"/>
                      <w:sz w:val="21"/>
                    </w:rPr>
                    <w:t>2.3 数码变焦：广角端支持≥2.9 倍数码变焦，长焦端支持≥9 倍数码变焦；</w:t>
                  </w:r>
                </w:p>
                <w:p>
                  <w:pPr>
                    <w:pStyle w:val="null3"/>
                    <w:jc w:val="left"/>
                  </w:pPr>
                  <w:r>
                    <w:rPr>
                      <w:rFonts w:ascii="仿宋_GB2312" w:hAnsi="仿宋_GB2312" w:cs="仿宋_GB2312" w:eastAsia="仿宋_GB2312"/>
                      <w:sz w:val="21"/>
                    </w:rPr>
                    <w:t>2.4 存储：内置高速机载存储≥32GB，支持 microSD卡扩展，最高支持≥512GB U3/V30 规格存储卡。</w:t>
                  </w:r>
                </w:p>
                <w:p>
                  <w:pPr>
                    <w:pStyle w:val="null3"/>
                  </w:pPr>
                  <w:r>
                    <w:rPr>
                      <w:rFonts w:ascii="仿宋_GB2312" w:hAnsi="仿宋_GB2312" w:cs="仿宋_GB2312" w:eastAsia="仿宋_GB2312"/>
                      <w:sz w:val="21"/>
                      <w:b/>
                    </w:rPr>
                    <w:t>3 图传与操控</w:t>
                  </w:r>
                </w:p>
                <w:p>
                  <w:pPr>
                    <w:pStyle w:val="null3"/>
                    <w:numPr>
                      <w:ilvl w:val="1"/>
                      <w:numId w:val="2"/>
                    </w:numPr>
                  </w:pPr>
                  <w:r>
                    <w:rPr>
                      <w:rFonts w:ascii="仿宋_GB2312" w:hAnsi="仿宋_GB2312" w:cs="仿宋_GB2312" w:eastAsia="仿宋_GB2312"/>
                      <w:sz w:val="21"/>
                    </w:rPr>
                    <w:t>图传系统：空旷无干扰环境下最大图传距离</w:t>
                  </w:r>
                  <w:r>
                    <w:rPr>
                      <w:rFonts w:ascii="仿宋_GB2312" w:hAnsi="仿宋_GB2312" w:cs="仿宋_GB2312" w:eastAsia="仿宋_GB2312"/>
                      <w:sz w:val="21"/>
                    </w:rPr>
                    <w:t>≥10km（SRRC 标准）；实时图传支持 1080p@30/60fps、10-bit 色深；支持 2.4GHz/5.1GHz/5.8GHz 三频段，最低延时≤150ms；</w:t>
                  </w:r>
                </w:p>
                <w:p>
                  <w:pPr>
                    <w:pStyle w:val="null3"/>
                    <w:jc w:val="left"/>
                  </w:pPr>
                  <w:r>
                    <w:rPr>
                      <w:rFonts w:ascii="仿宋_GB2312" w:hAnsi="仿宋_GB2312" w:cs="仿宋_GB2312" w:eastAsia="仿宋_GB2312"/>
                      <w:sz w:val="21"/>
                    </w:rPr>
                    <w:t>3.2 遥控器：配套带屏遥控器，屏幕尺寸≥5.5 英寸，分辨率≥1080P，内置电池，支持户外高亮显示。</w:t>
                  </w:r>
                </w:p>
                <w:p>
                  <w:pPr>
                    <w:pStyle w:val="null3"/>
                  </w:pPr>
                  <w:r>
                    <w:rPr>
                      <w:rFonts w:ascii="仿宋_GB2312" w:hAnsi="仿宋_GB2312" w:cs="仿宋_GB2312" w:eastAsia="仿宋_GB2312"/>
                      <w:sz w:val="21"/>
                      <w:b/>
                    </w:rPr>
                    <w:t>4 套装配置</w:t>
                  </w:r>
                </w:p>
                <w:p>
                  <w:pPr>
                    <w:pStyle w:val="null3"/>
                    <w:jc w:val="left"/>
                  </w:pPr>
                  <w:r>
                    <w:rPr>
                      <w:rFonts w:ascii="仿宋_GB2312" w:hAnsi="仿宋_GB2312" w:cs="仿宋_GB2312" w:eastAsia="仿宋_GB2312"/>
                      <w:sz w:val="21"/>
                    </w:rPr>
                    <w:t>畅飞套装包含：飞行器主机</w:t>
                  </w:r>
                  <w:r>
                    <w:rPr>
                      <w:rFonts w:ascii="仿宋_GB2312" w:hAnsi="仿宋_GB2312" w:cs="仿宋_GB2312" w:eastAsia="仿宋_GB2312"/>
                      <w:sz w:val="21"/>
                    </w:rPr>
                    <w:t>1 台、带屏遥控器 1 台、智能飞行电池≥3 块、充电管家、充电器、备用桨叶、收纳包、数据线等全套标配配件。</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多功能翻页笔</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10个</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兼容主流操作系统，蓝牙</w:t>
                  </w:r>
                  <w:r>
                    <w:rPr>
                      <w:rFonts w:ascii="仿宋_GB2312" w:hAnsi="仿宋_GB2312" w:cs="仿宋_GB2312" w:eastAsia="仿宋_GB2312"/>
                      <w:sz w:val="21"/>
                    </w:rPr>
                    <w:t>/2.4G双模连接，type-c通用充电口，绿色粗激光，带黑屏、翻页、支持一键超链接功能，内置锂电池容量≥200mah，低电量提醒。</w:t>
                  </w:r>
                </w:p>
                <w:p>
                  <w:pPr>
                    <w:pStyle w:val="null3"/>
                    <w:jc w:val="both"/>
                  </w:pPr>
                  <w:r>
                    <w:rPr>
                      <w:rFonts w:ascii="仿宋_GB2312" w:hAnsi="仿宋_GB2312" w:cs="仿宋_GB2312" w:eastAsia="仿宋_GB2312"/>
                      <w:sz w:val="21"/>
                    </w:rPr>
                    <w:t>配套服务：自设备验收合格交付之日起，质保不低于</w:t>
                  </w:r>
                  <w:r>
                    <w:rPr>
                      <w:rFonts w:ascii="仿宋_GB2312" w:hAnsi="仿宋_GB2312" w:cs="仿宋_GB2312" w:eastAsia="仿宋_GB2312"/>
                      <w:sz w:val="21"/>
                    </w:rPr>
                    <w:t>1年。</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平板电脑</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阶梯内外</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17台</w:t>
                  </w:r>
                </w:p>
              </w:tc>
              <w:tc>
                <w:tcPr>
                  <w:tcW w:type="dxa" w:w="1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处理器物理核心</w:t>
                  </w:r>
                  <w:r>
                    <w:rPr>
                      <w:rFonts w:ascii="仿宋_GB2312" w:hAnsi="仿宋_GB2312" w:cs="仿宋_GB2312" w:eastAsia="仿宋_GB2312"/>
                      <w:sz w:val="21"/>
                    </w:rPr>
                    <w:t>≥6，前摄像头≥800万，后摄像头≥1300万，屏幕尺寸＞10英寸，分辨率不低于2560×1600像素，带WIFI5及以上无线功能，运行内存≥12G，存储容量≥512G，预装主流操作系统，能流畅运行常用办公软件和授课软件。</w:t>
                  </w:r>
                </w:p>
                <w:p>
                  <w:pPr>
                    <w:pStyle w:val="null3"/>
                    <w:jc w:val="both"/>
                  </w:pPr>
                  <w:r>
                    <w:rPr>
                      <w:rFonts w:ascii="仿宋_GB2312" w:hAnsi="仿宋_GB2312" w:cs="仿宋_GB2312" w:eastAsia="仿宋_GB2312"/>
                      <w:sz w:val="21"/>
                    </w:rPr>
                    <w:t>贴钢化膜，带合页式保护套，自设备验收合格交付之日起，质保不低于</w:t>
                  </w:r>
                  <w:r>
                    <w:rPr>
                      <w:rFonts w:ascii="仿宋_GB2312" w:hAnsi="仿宋_GB2312" w:cs="仿宋_GB2312" w:eastAsia="仿宋_GB2312"/>
                      <w:sz w:val="21"/>
                    </w:rPr>
                    <w:t>1年。</w:t>
                  </w:r>
                </w:p>
              </w:tc>
            </w:tr>
          </w:tbl>
          <w:p>
            <w:pPr>
              <w:pStyle w:val="null3"/>
              <w:spacing w:after="120"/>
              <w:ind w:firstLine="420"/>
              <w:jc w:val="both"/>
            </w:pPr>
            <w:r>
              <w:rPr>
                <w:rFonts w:ascii="仿宋_GB2312" w:hAnsi="仿宋_GB2312" w:cs="仿宋_GB2312" w:eastAsia="仿宋_GB2312"/>
                <w:sz w:val="21"/>
                <w:b/>
              </w:rPr>
              <w:t>注</w:t>
            </w:r>
            <w:r>
              <w:rPr>
                <w:rFonts w:ascii="仿宋_GB2312" w:hAnsi="仿宋_GB2312" w:cs="仿宋_GB2312" w:eastAsia="仿宋_GB2312"/>
                <w:sz w:val="21"/>
                <w:b/>
              </w:rPr>
              <w:t>:1、</w:t>
            </w:r>
            <w:r>
              <w:rPr>
                <w:rFonts w:ascii="仿宋_GB2312" w:hAnsi="仿宋_GB2312" w:cs="仿宋_GB2312" w:eastAsia="仿宋_GB2312"/>
                <w:sz w:val="21"/>
                <w:b/>
              </w:rPr>
              <w:t>以上技术要求中带</w:t>
            </w:r>
            <w:r>
              <w:rPr>
                <w:rFonts w:ascii="仿宋_GB2312" w:hAnsi="仿宋_GB2312" w:cs="仿宋_GB2312" w:eastAsia="仿宋_GB2312"/>
                <w:sz w:val="21"/>
                <w:b/>
              </w:rPr>
              <w:t>“☆”项参数为不可偏离项，供应商须按其要求进行响应，未按要求进行响应的按无效投标处理。</w:t>
            </w:r>
          </w:p>
          <w:p>
            <w:pPr>
              <w:pStyle w:val="null3"/>
            </w:pPr>
            <w:r>
              <w:rPr>
                <w:rFonts w:ascii="仿宋_GB2312" w:hAnsi="仿宋_GB2312" w:cs="仿宋_GB2312" w:eastAsia="仿宋_GB2312"/>
                <w:sz w:val="21"/>
                <w:b/>
              </w:rPr>
              <w:t xml:space="preserve">         2、</w:t>
            </w:r>
            <w:r>
              <w:rPr>
                <w:rFonts w:ascii="仿宋_GB2312" w:hAnsi="仿宋_GB2312" w:cs="仿宋_GB2312" w:eastAsia="仿宋_GB2312"/>
                <w:sz w:val="21"/>
                <w:b/>
              </w:rPr>
              <w:t>由于本项目</w:t>
            </w:r>
            <w:r>
              <w:rPr>
                <w:rFonts w:ascii="仿宋_GB2312" w:hAnsi="仿宋_GB2312" w:cs="仿宋_GB2312" w:eastAsia="仿宋_GB2312"/>
                <w:sz w:val="21"/>
                <w:b/>
              </w:rPr>
              <w:t>与装饰装修工程有节点交叉，施工过程中的部分点位需要相互协同，设备安装与实训室改造项目同步进行，中标单位应安排专业人员协调前期工作，需要安装设施设备时，应提前通知装饰装修单位及时调整工期或工作内容，不提前通知的返工费用由</w:t>
            </w:r>
            <w:r>
              <w:rPr>
                <w:rFonts w:ascii="仿宋_GB2312" w:hAnsi="仿宋_GB2312" w:cs="仿宋_GB2312" w:eastAsia="仿宋_GB2312"/>
                <w:sz w:val="21"/>
                <w:b/>
              </w:rPr>
              <w:t>中标方承担。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自合同签订起25日内交货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采购人指定地点：西安商贸旅游技师学院（西安市南关正街99号）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进度款，施工完毕，设备调试运转正常后，达到付款条件起7个工作日内，支付合同总金额的40.0%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配合采购人验收，首次验收产生的费用由采购人承担；首次验收不合格，重新验收产生的费用，由过失方承担。合同约定的服务内容完成后先由中标人进行自检，自检合格后向采购人项目需求部门提出初验申请，经需求部门初验合格，双方签署书面初验意见并提出书面验收申请，经采购人相关部门及领导确认审核后，由招标代理机构制定项目验收方案，组织专家、中标人及采购人进行验收；验收合格后，填写项目验收单并出具验收报告。 2.验收标准：验收以合同、招标文件、投标文件、澄清及国家相应的标准、规范等为依据。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质保期为验收合格之日起2年（参数中有具体要求的，按参数要求提供质保）。中标人承诺的质保时间优于招标文件要求的，按其承诺时间质保。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1、本项目核心产品为：智慧黑板、双头天然气灶、自动除颤仪 2、（投标文件格式-标的清单）货物名称、规格型号、品牌、产地、制造商名称、单价（元）、数量均填写详见投标文件。 3、事业单位参与投标时，可不提供财务状况报告、基本存款账户开户许可证（基本账户信息表）、社会保障资金和税收缴纳证明；依法免税或不需要缴纳社会保障资金的供应商，应提供相应证明文件，证明其依法免税或不需要缴纳社会保障资金；自然人（仅限中国公民）参与谈判时，只须提供身份证复印件。 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5、关于本国产品价格扣除说明 根据国办发〔2025〕34号《国务院办公厅关于在政府采购中实施本国产品标准及相关政策的通知》、《西安市财政局关于在政府采购活动中实施本国产品标准及相关政策的通知》（市财函[2026]142号），对本国产品执行支持政策。 (1)对于仅有本国产品参与竞争的政府采购项目，本国产品不享受价格扣除评审优惠。 (2)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投标人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4）投标人对其提供的产品出具《关于符合本国产品标准的声明函》（样式见“第六章投标文件格式”中附件2）或财政部会同有关部门规定的有关证明文件。出具符合要求的《关于符合本国产品标准的声明函》或有关证明文件的，该产品视为本国产品。供应商提供虚假《关于符合本国产品标准的声明函》、虚假证明文件谋取中标、成交的，依照《中华人民共和国政府采购法》等法律法规规定追究相应责任。 （5）若投标人为本采购项目或者采购包提供的符合本国产品标准的产品成本之和占投标人提供的全部产品成本之和的比例达到80%以上的，投标人在投标文件中提供承诺函（样式见“第六章投标文件格式”中附件3）。供应商提供虚假《承诺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2026年01月至今已缴纳的至少一个月的税收缴纳证明(时间以税款所属日期为准)，依法免税的单位应提供相关证明材料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供应商未被列入信用中国网站(www.creditchina.gov.cn)“失信被执行人、重大税收违法失信主体”；未被列入中国政府采购网(www.ccgp.gov.cn)“政府采购严重违法失信行为信息记录”名单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法定代表人授权委托书、被授权人身份证(法定代表人参加开标时,只需提供法定代表人身份证；被授权人参加开标时，需提供投标文件截止时间前三个月至少一个月的基本养老保险参保缴费证明）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投标文件的交货时间、付款方式签署、盖章符合招标文件要求，供应商递交的投标与本项目名称一致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投标文件递交截止之日起90日历日</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投标文件中规定的无效情形</w:t>
            </w:r>
          </w:p>
        </w:tc>
        <w:tc>
          <w:tcPr>
            <w:tcW w:type="dxa" w:w="1661"/>
          </w:tcPr>
          <w:p>
            <w:pPr>
              <w:pStyle w:val="null3"/>
            </w:pPr>
            <w:r>
              <w:rPr>
                <w:rFonts w:ascii="仿宋_GB2312" w:hAnsi="仿宋_GB2312" w:cs="仿宋_GB2312" w:eastAsia="仿宋_GB2312"/>
              </w:rPr>
              <w:t>陕西省政府采购投标人拒绝政府采购领域商业贿赂承诺书.docx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根据“技术要求响应表”响应情况进行评审，本项目共标记有“▲”号参数共4项，完全满足得16分，每有一项带“▲”号参数负偏离扣4分，扣完为止。 备注：如本项目技术参数与性能指标有要求提供具体证明材料的，需按要求提供, 不提供或提供资料不完整视为负偏离；如本项目技术参数与性能指标无明确要求提供证明材料，则提供包括但不限于产品彩页或第三方检测报告或产品说明书或官网截图等，未提供佐证资料或资料无法体现参数指标则该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售后服务①</w:t>
            </w:r>
          </w:p>
        </w:tc>
        <w:tc>
          <w:tcPr>
            <w:tcW w:type="dxa" w:w="2492"/>
          </w:tcPr>
          <w:p>
            <w:pPr>
              <w:pStyle w:val="null3"/>
            </w:pPr>
            <w:r>
              <w:rPr>
                <w:rFonts w:ascii="仿宋_GB2312" w:hAnsi="仿宋_GB2312" w:cs="仿宋_GB2312" w:eastAsia="仿宋_GB2312"/>
              </w:rPr>
              <w:t>故障响应时效（3分）：承诺7×24小时热线响应、4小时内本地现场上门服务得3分； 7×24小时响应、8小时内上门得2分； 其余得0分； 备品备件保障（2分）：承诺省内常备备品备件、24小时送达得2分； 48小时内送达得1分； 无明确保障得0分；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售后服务②</w:t>
            </w:r>
          </w:p>
        </w:tc>
        <w:tc>
          <w:tcPr>
            <w:tcW w:type="dxa" w:w="2492"/>
          </w:tcPr>
          <w:p>
            <w:pPr>
              <w:pStyle w:val="null3"/>
            </w:pPr>
            <w:r>
              <w:rPr>
                <w:rFonts w:ascii="仿宋_GB2312" w:hAnsi="仿宋_GB2312" w:cs="仿宋_GB2312" w:eastAsia="仿宋_GB2312"/>
              </w:rPr>
              <w:t>1. 投标人在西安市内设有固定售后服务网点，得2分； 2.售后服务团队具备3名及以上专业技术人员的，得3分； 注：提供网点证明（租赁合同或房屋产权证）、售后服务团队人员需提供2026年1月至6月在本公司缴纳的社保证明或劳动合同，否则不计分。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1.所投核心产品生产制造商持有有效期内、国家认监委可查询的ISO9001质量管理体系认证证书，认证范围包含本项目产品生产制造内容，得1分； 2.所投核心产品生产制造商持有有效期内、国家认监委可查询的ISO14001环境管理体系认证证书，认证范围包含本项目产品生产制造内容，得1分； 3.所投核心产品生产制造商持有有效期内、国家认监委可查询的ISO45001职业健康安全管理体系认证证书，认证范围包含本项目产品生产制造内容，得1分。 本项最高3分。 注：如所投核心产品生产制造商为中小微企业，暂未取得上述认证，则提供加盖生产厂家公章的承诺书即可得满分，（承诺书内容包含产品生产全过程严格遵循质量、环保、职业健康安全管理标准，严格执行出厂检验，确保产品质量符合招标文件及国家现行标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节能环保（除政府强制采购节能产品）</w:t>
            </w:r>
          </w:p>
        </w:tc>
        <w:tc>
          <w:tcPr>
            <w:tcW w:type="dxa" w:w="2492"/>
          </w:tcPr>
          <w:p>
            <w:pPr>
              <w:pStyle w:val="null3"/>
            </w:pPr>
            <w:r>
              <w:rPr>
                <w:rFonts w:ascii="仿宋_GB2312" w:hAnsi="仿宋_GB2312" w:cs="仿宋_GB2312" w:eastAsia="仿宋_GB2312"/>
              </w:rPr>
              <w:t>投标人所投产品中，除政府强制采购节能产品（空调、75寸液晶电视）外，每提供1项有效期内国家认证机构出具的节能产品认证证书得1分；每提供1项有效期内国家认证机构出具的环境标志产品认证证书得1分，两项累计最高得3分。 注：投标文件中须附加盖投标人公章的节能产品、环境标志产品有效认证证书复印件，未按要求提供或证书过期、认证产品与投标产品不匹配的不予计分。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供应商针对本项目提供有利于本项目开展的其他承诺（如：增值服务、超量备用备货等），每提供一项承诺，得1分，满分2分，未提供不计分。中标后承诺将内容纳入采购合同，未履约将按合同约定追责。</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提供供应商2023年06月（以合同签订时间为准）至今类似项目业绩，每份得2分，满分10分。(提供合同复印件并加盖公章)。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区间分值：0-15分 评审标准细化内容： 投标人针对本项目提供总体实施方案，内容如下： ①总体实施策略；(本项满分5分) ②人员组织架构；(本项满分5分) ③项目进度计划与保障措施；(本项满分5分) 评审标准量化内容： 前述要求的内容均有描述且符合本项目要求的得15分；每缺少一个内容扣该项内容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1分，扣完为止；每有一项内容有一处描述不切合项目实际的，一处扣2.5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一、评审内容：投标人针对本项目提供质量保证方案，包含①质量保证计划、②供货质量保障措施、③质量保障制度及承诺。 二、评审标准： 1.完整性及针对性：内容须全面，对评审内容中的各项要求有详细描述，方案能够紧扣项目实际情况，内容科学合理。 2.可实施性：切合本项目实际情况，提出步骤清晰、合理的方案。 三、赋分标准：（满分3分） ①质量保证计划：每完全满足一项评审标准得0.5分，满分1分； ②供货质量保障措施：每完全满足一项评审标准得0.5分，满分1分； ③质量保障制度及承诺：每完全满足一项评审标准得0.5分，满分1分。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投标人针对本项目实际情况提供应急预案，应急预案包含：①出现质量问题时的紧急处理措施、②遇到突发事故时的应急处理方案。 二、评审标准：1.完整性及针对性：内容须全面，对评审内容中的各项要求有详细描述，方案能够紧扣项目实际情况，内容科学合理。 2.可实施性：切合本项目实际情况，提出步骤清晰、合理的方案。 三、赋分标准：（满分2分） ①出现质量问题时的紧急处理措施：每完全满足一项评审标准得0.5分，满分1分； ②遇到突发事故时的应急处理方案：每完全满足一项评审标准得0.5分，满分1分。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通过符合性审查的投标报价为有效投标报价。对符合政策性扣减的有效报价进行政策性扣减，扣减后最低的价格为评标基准价，其价格分为满分。并依据扣减后的价格（评审价格）进行价格评审。 其他投标人的价格分统一按照下列公式计算：投标报价得分=(评标基准价/投标报价)×30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详见附件：其他附件.docx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